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4719" w:rsidRPr="00B2248F" w:rsidRDefault="00444719" w:rsidP="0038359E">
      <w:pPr>
        <w:jc w:val="center"/>
        <w:rPr>
          <w:rFonts w:cs="Arial"/>
          <w:b/>
          <w:szCs w:val="24"/>
        </w:rPr>
      </w:pPr>
      <w:r w:rsidRPr="00B2248F">
        <w:rPr>
          <w:rFonts w:cs="Arial"/>
          <w:b/>
          <w:szCs w:val="24"/>
        </w:rPr>
        <w:t xml:space="preserve">MEETING </w:t>
      </w:r>
      <w:r w:rsidR="00751DDF" w:rsidRPr="00B2248F">
        <w:rPr>
          <w:rFonts w:cs="Arial"/>
          <w:b/>
          <w:szCs w:val="24"/>
        </w:rPr>
        <w:t xml:space="preserve">MONDAY </w:t>
      </w:r>
      <w:r w:rsidR="00657131">
        <w:rPr>
          <w:rFonts w:cs="Arial"/>
          <w:b/>
          <w:szCs w:val="24"/>
        </w:rPr>
        <w:t>2</w:t>
      </w:r>
      <w:r w:rsidR="005F366E">
        <w:rPr>
          <w:rFonts w:cs="Arial"/>
          <w:b/>
          <w:szCs w:val="24"/>
        </w:rPr>
        <w:t>6 November</w:t>
      </w:r>
      <w:r w:rsidRPr="00B2248F">
        <w:rPr>
          <w:rFonts w:cs="Arial"/>
          <w:b/>
          <w:szCs w:val="24"/>
        </w:rPr>
        <w:t xml:space="preserve"> 20</w:t>
      </w:r>
      <w:r w:rsidR="00D87A23" w:rsidRPr="00B2248F">
        <w:rPr>
          <w:rFonts w:cs="Arial"/>
          <w:b/>
          <w:szCs w:val="24"/>
        </w:rPr>
        <w:t>1</w:t>
      </w:r>
      <w:r w:rsidR="0046291B" w:rsidRPr="00B2248F">
        <w:rPr>
          <w:rFonts w:cs="Arial"/>
          <w:b/>
          <w:szCs w:val="24"/>
        </w:rPr>
        <w:t>2</w:t>
      </w:r>
      <w:r w:rsidRPr="00B2248F">
        <w:rPr>
          <w:rFonts w:cs="Arial"/>
          <w:b/>
          <w:szCs w:val="24"/>
        </w:rPr>
        <w:t xml:space="preserve"> at 7.00pm</w:t>
      </w:r>
    </w:p>
    <w:p w:rsidR="00444719" w:rsidRPr="00B2248F" w:rsidRDefault="00444719" w:rsidP="0038359E">
      <w:pPr>
        <w:jc w:val="center"/>
        <w:rPr>
          <w:rFonts w:cs="Arial"/>
          <w:b/>
          <w:szCs w:val="24"/>
        </w:rPr>
      </w:pPr>
      <w:proofErr w:type="gramStart"/>
      <w:r w:rsidRPr="00B2248F">
        <w:rPr>
          <w:rFonts w:cs="Arial"/>
          <w:b/>
          <w:szCs w:val="24"/>
        </w:rPr>
        <w:t>at</w:t>
      </w:r>
      <w:proofErr w:type="gramEnd"/>
      <w:r w:rsidRPr="00B2248F">
        <w:rPr>
          <w:rFonts w:cs="Arial"/>
          <w:b/>
          <w:szCs w:val="24"/>
        </w:rPr>
        <w:t xml:space="preserve"> the Parish </w:t>
      </w:r>
      <w:r w:rsidR="00205FFA">
        <w:rPr>
          <w:rFonts w:cs="Arial"/>
          <w:b/>
          <w:szCs w:val="24"/>
        </w:rPr>
        <w:t xml:space="preserve">Council </w:t>
      </w:r>
      <w:r w:rsidR="0085339D" w:rsidRPr="00B2248F">
        <w:rPr>
          <w:rFonts w:cs="Arial"/>
          <w:b/>
          <w:szCs w:val="24"/>
        </w:rPr>
        <w:t>Office</w:t>
      </w:r>
      <w:r w:rsidRPr="00B2248F">
        <w:rPr>
          <w:rFonts w:cs="Arial"/>
          <w:b/>
          <w:szCs w:val="24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85339D" w:rsidRPr="00B2248F">
            <w:rPr>
              <w:rFonts w:cs="Arial"/>
              <w:b/>
              <w:szCs w:val="24"/>
            </w:rPr>
            <w:t>80 Hewell Road</w:t>
          </w:r>
        </w:smartTag>
      </w:smartTag>
      <w:r w:rsidR="0085339D" w:rsidRPr="00B2248F">
        <w:rPr>
          <w:rFonts w:cs="Arial"/>
          <w:b/>
          <w:szCs w:val="24"/>
        </w:rPr>
        <w:t>,</w:t>
      </w:r>
      <w:r w:rsidRPr="00B2248F">
        <w:rPr>
          <w:rFonts w:cs="Arial"/>
          <w:b/>
          <w:szCs w:val="24"/>
        </w:rPr>
        <w:t xml:space="preserve"> Barnt Green</w:t>
      </w:r>
    </w:p>
    <w:p w:rsidR="00444719" w:rsidRPr="00B2248F" w:rsidRDefault="00444719" w:rsidP="0038359E">
      <w:pPr>
        <w:jc w:val="center"/>
        <w:rPr>
          <w:rFonts w:cs="Arial"/>
          <w:szCs w:val="24"/>
        </w:rPr>
      </w:pPr>
    </w:p>
    <w:p w:rsidR="00444719" w:rsidRPr="00B2248F" w:rsidRDefault="00444719" w:rsidP="0038359E">
      <w:pPr>
        <w:pStyle w:val="Heading1"/>
        <w:tabs>
          <w:tab w:val="left" w:pos="0"/>
        </w:tabs>
        <w:rPr>
          <w:rFonts w:cs="Arial"/>
          <w:szCs w:val="24"/>
        </w:rPr>
      </w:pPr>
      <w:r w:rsidRPr="00B2248F">
        <w:rPr>
          <w:rFonts w:cs="Arial"/>
          <w:szCs w:val="24"/>
        </w:rPr>
        <w:t>AGENDA</w:t>
      </w:r>
    </w:p>
    <w:p w:rsidR="001D63A8" w:rsidRDefault="001D63A8" w:rsidP="000C085F">
      <w:pPr>
        <w:ind w:left="709" w:hanging="709"/>
        <w:jc w:val="both"/>
        <w:rPr>
          <w:rFonts w:cs="Arial"/>
          <w:b/>
          <w:szCs w:val="24"/>
        </w:rPr>
      </w:pPr>
    </w:p>
    <w:p w:rsidR="00B2248F" w:rsidRPr="001D63A8" w:rsidRDefault="005F366E" w:rsidP="000C085F">
      <w:pPr>
        <w:ind w:left="709" w:hanging="709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83</w:t>
      </w:r>
      <w:r w:rsidR="001D63A8">
        <w:rPr>
          <w:rFonts w:cs="Arial"/>
          <w:b/>
          <w:szCs w:val="24"/>
        </w:rPr>
        <w:t>/12</w:t>
      </w:r>
      <w:r w:rsidR="001D63A8" w:rsidRPr="001D63A8">
        <w:rPr>
          <w:rFonts w:cs="Arial"/>
          <w:b/>
          <w:szCs w:val="24"/>
        </w:rPr>
        <w:tab/>
      </w:r>
      <w:r w:rsidR="00444719" w:rsidRPr="001D63A8">
        <w:rPr>
          <w:rFonts w:cs="Arial"/>
          <w:b/>
          <w:szCs w:val="24"/>
        </w:rPr>
        <w:t>Apologies</w:t>
      </w:r>
    </w:p>
    <w:p w:rsidR="00444719" w:rsidRPr="00B2248F" w:rsidRDefault="00B2248F" w:rsidP="000C085F">
      <w:pPr>
        <w:ind w:left="709"/>
        <w:jc w:val="both"/>
        <w:rPr>
          <w:rFonts w:cs="Arial"/>
          <w:szCs w:val="24"/>
        </w:rPr>
      </w:pPr>
      <w:proofErr w:type="gramStart"/>
      <w:r w:rsidRPr="00B2248F">
        <w:rPr>
          <w:rFonts w:cs="Arial"/>
          <w:szCs w:val="24"/>
        </w:rPr>
        <w:t>T</w:t>
      </w:r>
      <w:r w:rsidR="00444719" w:rsidRPr="00B2248F">
        <w:rPr>
          <w:rFonts w:cs="Arial"/>
          <w:szCs w:val="24"/>
        </w:rPr>
        <w:t>o receive apologies and to approve the reason for absence</w:t>
      </w:r>
      <w:r w:rsidR="00647139">
        <w:rPr>
          <w:rFonts w:cs="Arial"/>
          <w:szCs w:val="24"/>
        </w:rPr>
        <w:t>.</w:t>
      </w:r>
      <w:proofErr w:type="gramEnd"/>
    </w:p>
    <w:p w:rsidR="00D85A97" w:rsidRDefault="00D85A97" w:rsidP="000C085F">
      <w:pPr>
        <w:jc w:val="both"/>
        <w:rPr>
          <w:rFonts w:cs="Arial"/>
          <w:b/>
          <w:i/>
          <w:szCs w:val="24"/>
        </w:rPr>
      </w:pPr>
    </w:p>
    <w:p w:rsidR="009D758F" w:rsidRPr="00B2248F" w:rsidRDefault="009D758F" w:rsidP="000C085F">
      <w:pPr>
        <w:jc w:val="both"/>
        <w:rPr>
          <w:rFonts w:cs="Arial"/>
          <w:b/>
          <w:i/>
          <w:szCs w:val="24"/>
        </w:rPr>
      </w:pPr>
    </w:p>
    <w:p w:rsidR="00444719" w:rsidRPr="00B2248F" w:rsidRDefault="005F366E" w:rsidP="000C085F">
      <w:pPr>
        <w:tabs>
          <w:tab w:val="left" w:pos="720"/>
        </w:tabs>
        <w:ind w:left="720" w:hanging="7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84</w:t>
      </w:r>
      <w:r w:rsidR="001D63A8">
        <w:rPr>
          <w:rFonts w:cs="Arial"/>
          <w:b/>
          <w:szCs w:val="24"/>
        </w:rPr>
        <w:t>/12</w:t>
      </w:r>
      <w:r w:rsidR="001D63A8">
        <w:rPr>
          <w:rFonts w:cs="Arial"/>
          <w:b/>
          <w:szCs w:val="24"/>
        </w:rPr>
        <w:tab/>
      </w:r>
      <w:r w:rsidR="00444719" w:rsidRPr="00B2248F">
        <w:rPr>
          <w:rFonts w:cs="Arial"/>
          <w:b/>
          <w:szCs w:val="24"/>
        </w:rPr>
        <w:t>Declarations of Interest</w:t>
      </w:r>
    </w:p>
    <w:p w:rsidR="001D63A8" w:rsidRDefault="0066454E" w:rsidP="000C085F">
      <w:pPr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>Councillors are reminded</w:t>
      </w:r>
      <w:r w:rsidR="001D63A8">
        <w:rPr>
          <w:rFonts w:cs="Arial"/>
          <w:szCs w:val="24"/>
        </w:rPr>
        <w:t>:</w:t>
      </w:r>
    </w:p>
    <w:p w:rsidR="00444719" w:rsidRDefault="0066454E" w:rsidP="000C085F">
      <w:pPr>
        <w:numPr>
          <w:ilvl w:val="0"/>
          <w:numId w:val="2"/>
        </w:numPr>
        <w:tabs>
          <w:tab w:val="clear" w:pos="720"/>
        </w:tabs>
        <w:ind w:left="1418"/>
        <w:jc w:val="both"/>
        <w:rPr>
          <w:rFonts w:cs="Arial"/>
          <w:szCs w:val="24"/>
        </w:rPr>
      </w:pPr>
      <w:r>
        <w:rPr>
          <w:rFonts w:cs="Arial"/>
          <w:szCs w:val="24"/>
        </w:rPr>
        <w:t>of the need to update their register of interests</w:t>
      </w:r>
      <w:r w:rsidR="00647139">
        <w:rPr>
          <w:rFonts w:cs="Arial"/>
          <w:szCs w:val="24"/>
        </w:rPr>
        <w:t>;</w:t>
      </w:r>
    </w:p>
    <w:p w:rsidR="0066454E" w:rsidRDefault="0066454E" w:rsidP="000C085F">
      <w:pPr>
        <w:numPr>
          <w:ilvl w:val="0"/>
          <w:numId w:val="2"/>
        </w:numPr>
        <w:tabs>
          <w:tab w:val="clear" w:pos="720"/>
        </w:tabs>
        <w:ind w:left="1418" w:hanging="709"/>
        <w:jc w:val="both"/>
        <w:rPr>
          <w:rFonts w:cs="Arial"/>
          <w:szCs w:val="24"/>
        </w:rPr>
      </w:pPr>
      <w:proofErr w:type="gramStart"/>
      <w:r w:rsidRPr="00B2248F">
        <w:rPr>
          <w:rFonts w:cs="Arial"/>
          <w:szCs w:val="24"/>
        </w:rPr>
        <w:t>to</w:t>
      </w:r>
      <w:proofErr w:type="gramEnd"/>
      <w:r w:rsidRPr="00B2248F">
        <w:rPr>
          <w:rFonts w:cs="Arial"/>
          <w:szCs w:val="24"/>
        </w:rPr>
        <w:t xml:space="preserve"> declare </w:t>
      </w:r>
      <w:r>
        <w:rPr>
          <w:rFonts w:cs="Arial"/>
          <w:szCs w:val="24"/>
        </w:rPr>
        <w:t xml:space="preserve">any </w:t>
      </w:r>
      <w:proofErr w:type="spellStart"/>
      <w:r>
        <w:rPr>
          <w:rFonts w:cs="Arial"/>
          <w:szCs w:val="24"/>
        </w:rPr>
        <w:t>Disclosable</w:t>
      </w:r>
      <w:proofErr w:type="spellEnd"/>
      <w:r>
        <w:rPr>
          <w:rFonts w:cs="Arial"/>
          <w:szCs w:val="24"/>
        </w:rPr>
        <w:t xml:space="preserve"> Pecuniary Interests in items on the agenda and their nature. Failure to declare a </w:t>
      </w:r>
      <w:proofErr w:type="spellStart"/>
      <w:r>
        <w:rPr>
          <w:rFonts w:cs="Arial"/>
          <w:szCs w:val="24"/>
        </w:rPr>
        <w:t>Disclosable</w:t>
      </w:r>
      <w:proofErr w:type="spellEnd"/>
      <w:r>
        <w:rPr>
          <w:rFonts w:cs="Arial"/>
          <w:szCs w:val="24"/>
        </w:rPr>
        <w:t xml:space="preserve"> Pecuniary Interest may result in the commission of a criminal offence;</w:t>
      </w:r>
    </w:p>
    <w:p w:rsidR="0066454E" w:rsidRDefault="0066454E" w:rsidP="000C085F">
      <w:pPr>
        <w:numPr>
          <w:ilvl w:val="0"/>
          <w:numId w:val="2"/>
        </w:numPr>
        <w:tabs>
          <w:tab w:val="clear" w:pos="720"/>
        </w:tabs>
        <w:ind w:left="1418"/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to</w:t>
      </w:r>
      <w:proofErr w:type="gramEnd"/>
      <w:r>
        <w:rPr>
          <w:rFonts w:cs="Arial"/>
          <w:szCs w:val="24"/>
        </w:rPr>
        <w:t xml:space="preserve"> declare any Other </w:t>
      </w:r>
      <w:proofErr w:type="spellStart"/>
      <w:r>
        <w:rPr>
          <w:rFonts w:cs="Arial"/>
          <w:szCs w:val="24"/>
        </w:rPr>
        <w:t>Disclosable</w:t>
      </w:r>
      <w:proofErr w:type="spellEnd"/>
      <w:r>
        <w:rPr>
          <w:rFonts w:cs="Arial"/>
          <w:szCs w:val="24"/>
        </w:rPr>
        <w:t xml:space="preserve"> Interests in items on the agenda and their nature.</w:t>
      </w:r>
    </w:p>
    <w:p w:rsidR="0066454E" w:rsidRDefault="0066454E" w:rsidP="000C085F">
      <w:pPr>
        <w:ind w:left="698"/>
        <w:jc w:val="both"/>
        <w:rPr>
          <w:rFonts w:cs="Arial"/>
          <w:szCs w:val="24"/>
        </w:rPr>
      </w:pPr>
    </w:p>
    <w:p w:rsidR="0066454E" w:rsidRDefault="0066454E" w:rsidP="000C085F">
      <w:pPr>
        <w:ind w:left="69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Councillors who declare a </w:t>
      </w:r>
      <w:proofErr w:type="spellStart"/>
      <w:r>
        <w:rPr>
          <w:rFonts w:cs="Arial"/>
          <w:szCs w:val="24"/>
        </w:rPr>
        <w:t>Disclosable</w:t>
      </w:r>
      <w:proofErr w:type="spellEnd"/>
      <w:r>
        <w:rPr>
          <w:rFonts w:cs="Arial"/>
          <w:szCs w:val="24"/>
        </w:rPr>
        <w:t xml:space="preserve"> Pecuniary Interest, or an Other </w:t>
      </w:r>
      <w:proofErr w:type="spellStart"/>
      <w:r>
        <w:rPr>
          <w:rFonts w:cs="Arial"/>
          <w:szCs w:val="24"/>
        </w:rPr>
        <w:t>Disclosable</w:t>
      </w:r>
      <w:proofErr w:type="spellEnd"/>
      <w:r>
        <w:rPr>
          <w:rFonts w:cs="Arial"/>
          <w:szCs w:val="24"/>
        </w:rPr>
        <w:t xml:space="preserve"> Interest which falls within the terms of the Council’s code of Conduct, must leave the room for the relevant item.</w:t>
      </w:r>
    </w:p>
    <w:p w:rsidR="00D85A97" w:rsidRDefault="00D85A97" w:rsidP="000C085F">
      <w:pPr>
        <w:jc w:val="both"/>
        <w:rPr>
          <w:rFonts w:cs="Arial"/>
          <w:b/>
          <w:i/>
          <w:szCs w:val="24"/>
        </w:rPr>
      </w:pPr>
    </w:p>
    <w:p w:rsidR="009D758F" w:rsidRDefault="009D758F" w:rsidP="000C085F">
      <w:pPr>
        <w:jc w:val="both"/>
        <w:rPr>
          <w:rFonts w:cs="Arial"/>
          <w:b/>
          <w:i/>
          <w:szCs w:val="24"/>
        </w:rPr>
      </w:pPr>
    </w:p>
    <w:p w:rsidR="005F366E" w:rsidRPr="005F366E" w:rsidRDefault="005F366E" w:rsidP="000C085F">
      <w:pPr>
        <w:jc w:val="both"/>
        <w:rPr>
          <w:rFonts w:cs="Arial"/>
          <w:b/>
          <w:szCs w:val="24"/>
        </w:rPr>
      </w:pPr>
      <w:r w:rsidRPr="005F366E">
        <w:rPr>
          <w:rFonts w:cs="Arial"/>
          <w:b/>
          <w:szCs w:val="24"/>
        </w:rPr>
        <w:t>85/12</w:t>
      </w:r>
      <w:r w:rsidRPr="005F366E">
        <w:rPr>
          <w:rFonts w:cs="Arial"/>
          <w:b/>
          <w:szCs w:val="24"/>
        </w:rPr>
        <w:tab/>
        <w:t>Applications for dispensation</w:t>
      </w:r>
    </w:p>
    <w:p w:rsidR="005F366E" w:rsidRDefault="009D758F" w:rsidP="009D758F">
      <w:pPr>
        <w:pStyle w:val="ListParagraph"/>
        <w:numPr>
          <w:ilvl w:val="0"/>
          <w:numId w:val="40"/>
        </w:numPr>
        <w:ind w:left="1418" w:hanging="709"/>
        <w:jc w:val="both"/>
        <w:rPr>
          <w:rFonts w:cs="Arial"/>
          <w:szCs w:val="24"/>
        </w:rPr>
      </w:pPr>
      <w:r w:rsidRPr="009D758F">
        <w:rPr>
          <w:rFonts w:cs="Arial"/>
          <w:szCs w:val="24"/>
        </w:rPr>
        <w:t xml:space="preserve">To consider applications received from all councillors to be permitted to participate </w:t>
      </w:r>
      <w:r>
        <w:rPr>
          <w:rFonts w:cs="Arial"/>
          <w:szCs w:val="24"/>
        </w:rPr>
        <w:t xml:space="preserve">in all discussions about, </w:t>
      </w:r>
      <w:r w:rsidRPr="009D758F">
        <w:rPr>
          <w:rFonts w:cs="Arial"/>
          <w:szCs w:val="24"/>
        </w:rPr>
        <w:t>and vote</w:t>
      </w:r>
      <w:r>
        <w:rPr>
          <w:rFonts w:cs="Arial"/>
          <w:szCs w:val="24"/>
        </w:rPr>
        <w:t>s</w:t>
      </w:r>
      <w:r w:rsidRPr="009D758F">
        <w:rPr>
          <w:rFonts w:cs="Arial"/>
          <w:szCs w:val="24"/>
        </w:rPr>
        <w:t xml:space="preserve"> on issues relating to</w:t>
      </w:r>
      <w:r>
        <w:rPr>
          <w:rFonts w:cs="Arial"/>
          <w:szCs w:val="24"/>
        </w:rPr>
        <w:t>,</w:t>
      </w:r>
      <w:r w:rsidRPr="009D758F">
        <w:rPr>
          <w:rFonts w:cs="Arial"/>
          <w:szCs w:val="24"/>
        </w:rPr>
        <w:t xml:space="preserve"> the </w:t>
      </w:r>
      <w:r>
        <w:rPr>
          <w:rFonts w:cs="Arial"/>
          <w:szCs w:val="24"/>
        </w:rPr>
        <w:t xml:space="preserve">Parish Council </w:t>
      </w:r>
      <w:r w:rsidRPr="009D758F">
        <w:rPr>
          <w:rFonts w:cs="Arial"/>
          <w:szCs w:val="24"/>
        </w:rPr>
        <w:t>budget and precept until the date of th</w:t>
      </w:r>
      <w:r>
        <w:rPr>
          <w:rFonts w:cs="Arial"/>
          <w:szCs w:val="24"/>
        </w:rPr>
        <w:t>e next parish council election in 2015;</w:t>
      </w:r>
    </w:p>
    <w:p w:rsidR="009D758F" w:rsidRPr="009D758F" w:rsidRDefault="009D758F" w:rsidP="009D758F">
      <w:pPr>
        <w:pStyle w:val="ListParagraph"/>
        <w:numPr>
          <w:ilvl w:val="0"/>
          <w:numId w:val="40"/>
        </w:numPr>
        <w:ind w:left="1418" w:hanging="709"/>
        <w:jc w:val="both"/>
        <w:rPr>
          <w:rFonts w:cs="Arial"/>
          <w:szCs w:val="24"/>
        </w:rPr>
      </w:pPr>
      <w:r w:rsidRPr="009D758F">
        <w:rPr>
          <w:rFonts w:cs="Arial"/>
          <w:szCs w:val="24"/>
        </w:rPr>
        <w:t xml:space="preserve">To consider </w:t>
      </w:r>
      <w:r>
        <w:rPr>
          <w:rFonts w:cs="Arial"/>
          <w:szCs w:val="24"/>
        </w:rPr>
        <w:t xml:space="preserve">an </w:t>
      </w:r>
      <w:r w:rsidRPr="009D758F">
        <w:rPr>
          <w:rFonts w:cs="Arial"/>
          <w:szCs w:val="24"/>
        </w:rPr>
        <w:t xml:space="preserve">applications </w:t>
      </w:r>
      <w:r>
        <w:rPr>
          <w:rFonts w:cs="Arial"/>
          <w:szCs w:val="24"/>
        </w:rPr>
        <w:t>from Cll</w:t>
      </w:r>
      <w:r w:rsidRPr="009D758F">
        <w:rPr>
          <w:rFonts w:cs="Arial"/>
          <w:szCs w:val="24"/>
        </w:rPr>
        <w:t>r</w:t>
      </w:r>
      <w:r>
        <w:rPr>
          <w:rFonts w:cs="Arial"/>
          <w:szCs w:val="24"/>
        </w:rPr>
        <w:t xml:space="preserve"> Charles </w:t>
      </w:r>
      <w:proofErr w:type="spellStart"/>
      <w:r>
        <w:rPr>
          <w:rFonts w:cs="Arial"/>
          <w:szCs w:val="24"/>
        </w:rPr>
        <w:t>Hotham</w:t>
      </w:r>
      <w:proofErr w:type="spellEnd"/>
      <w:r w:rsidRPr="009D758F">
        <w:rPr>
          <w:rFonts w:cs="Arial"/>
          <w:szCs w:val="24"/>
        </w:rPr>
        <w:t xml:space="preserve"> to be permit</w:t>
      </w:r>
      <w:r>
        <w:rPr>
          <w:rFonts w:cs="Arial"/>
          <w:szCs w:val="24"/>
        </w:rPr>
        <w:t xml:space="preserve">ted to participate in all discussions about, </w:t>
      </w:r>
      <w:r w:rsidRPr="009D758F">
        <w:rPr>
          <w:rFonts w:cs="Arial"/>
          <w:szCs w:val="24"/>
        </w:rPr>
        <w:t>and vote</w:t>
      </w:r>
      <w:r>
        <w:rPr>
          <w:rFonts w:cs="Arial"/>
          <w:szCs w:val="24"/>
        </w:rPr>
        <w:t>s</w:t>
      </w:r>
      <w:r w:rsidRPr="009D758F">
        <w:rPr>
          <w:rFonts w:cs="Arial"/>
          <w:szCs w:val="24"/>
        </w:rPr>
        <w:t xml:space="preserve"> on issues relating to</w:t>
      </w:r>
      <w:r>
        <w:rPr>
          <w:rFonts w:cs="Arial"/>
          <w:szCs w:val="24"/>
        </w:rPr>
        <w:t>,</w:t>
      </w:r>
      <w:r w:rsidRPr="009D758F">
        <w:rPr>
          <w:rFonts w:cs="Arial"/>
          <w:szCs w:val="24"/>
        </w:rPr>
        <w:t xml:space="preserve"> the </w:t>
      </w:r>
      <w:r>
        <w:rPr>
          <w:rFonts w:cs="Arial"/>
          <w:szCs w:val="24"/>
        </w:rPr>
        <w:t xml:space="preserve">Neighbourhood Plan </w:t>
      </w:r>
      <w:r w:rsidRPr="009D758F">
        <w:rPr>
          <w:rFonts w:cs="Arial"/>
          <w:szCs w:val="24"/>
        </w:rPr>
        <w:t>until the date of th</w:t>
      </w:r>
      <w:r>
        <w:rPr>
          <w:rFonts w:cs="Arial"/>
          <w:szCs w:val="24"/>
        </w:rPr>
        <w:t>e next parish council election in 2015</w:t>
      </w:r>
    </w:p>
    <w:p w:rsidR="009D758F" w:rsidRDefault="009D758F" w:rsidP="000C085F">
      <w:pPr>
        <w:jc w:val="both"/>
        <w:rPr>
          <w:rFonts w:cs="Arial"/>
          <w:b/>
          <w:szCs w:val="24"/>
        </w:rPr>
      </w:pPr>
    </w:p>
    <w:p w:rsidR="009D758F" w:rsidRPr="009D758F" w:rsidRDefault="009D758F" w:rsidP="000C085F">
      <w:pPr>
        <w:jc w:val="both"/>
        <w:rPr>
          <w:rFonts w:cs="Arial"/>
          <w:b/>
          <w:szCs w:val="24"/>
        </w:rPr>
      </w:pPr>
    </w:p>
    <w:p w:rsidR="00B2248F" w:rsidRPr="00B2248F" w:rsidRDefault="005F366E" w:rsidP="000C085F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86</w:t>
      </w:r>
      <w:r w:rsidR="001D63A8">
        <w:rPr>
          <w:rFonts w:cs="Arial"/>
          <w:b/>
          <w:szCs w:val="24"/>
        </w:rPr>
        <w:t>/12</w:t>
      </w:r>
      <w:r w:rsidR="001D63A8">
        <w:rPr>
          <w:rFonts w:cs="Arial"/>
          <w:b/>
          <w:szCs w:val="24"/>
        </w:rPr>
        <w:tab/>
      </w:r>
      <w:r w:rsidR="00444719" w:rsidRPr="00B2248F">
        <w:rPr>
          <w:rFonts w:cs="Arial"/>
          <w:b/>
          <w:szCs w:val="24"/>
        </w:rPr>
        <w:t>Minutes</w:t>
      </w:r>
    </w:p>
    <w:p w:rsidR="00444719" w:rsidRPr="00B2248F" w:rsidRDefault="00B2248F" w:rsidP="000C085F">
      <w:pPr>
        <w:ind w:left="709"/>
        <w:jc w:val="both"/>
        <w:rPr>
          <w:rFonts w:cs="Arial"/>
          <w:szCs w:val="24"/>
        </w:rPr>
      </w:pPr>
      <w:r w:rsidRPr="00B2248F">
        <w:rPr>
          <w:rFonts w:cs="Arial"/>
          <w:szCs w:val="24"/>
        </w:rPr>
        <w:t>T</w:t>
      </w:r>
      <w:r w:rsidR="00444719" w:rsidRPr="00B2248F">
        <w:rPr>
          <w:rFonts w:cs="Arial"/>
          <w:szCs w:val="24"/>
        </w:rPr>
        <w:t xml:space="preserve">o consider adoption of the minutes of the Meeting held on </w:t>
      </w:r>
      <w:r w:rsidR="005F366E">
        <w:rPr>
          <w:rFonts w:cs="Arial"/>
          <w:szCs w:val="24"/>
        </w:rPr>
        <w:t>29 October</w:t>
      </w:r>
      <w:r w:rsidR="0046291B" w:rsidRPr="00B2248F">
        <w:rPr>
          <w:rFonts w:cs="Arial"/>
          <w:szCs w:val="24"/>
        </w:rPr>
        <w:t xml:space="preserve"> 2012.</w:t>
      </w:r>
    </w:p>
    <w:p w:rsidR="004F6315" w:rsidRDefault="004F6315" w:rsidP="000C085F">
      <w:pPr>
        <w:jc w:val="both"/>
        <w:rPr>
          <w:rFonts w:cs="Arial"/>
          <w:szCs w:val="24"/>
        </w:rPr>
      </w:pPr>
    </w:p>
    <w:p w:rsidR="00444719" w:rsidRPr="00B2248F" w:rsidRDefault="00444719" w:rsidP="000C085F">
      <w:pPr>
        <w:pStyle w:val="BodyTextIndent"/>
        <w:jc w:val="both"/>
        <w:rPr>
          <w:rFonts w:cs="Arial"/>
          <w:sz w:val="24"/>
          <w:szCs w:val="24"/>
        </w:rPr>
      </w:pPr>
    </w:p>
    <w:p w:rsidR="00444719" w:rsidRPr="00B2248F" w:rsidRDefault="00444719" w:rsidP="000C085F">
      <w:pPr>
        <w:pStyle w:val="BodyTextIndent"/>
        <w:jc w:val="both"/>
        <w:rPr>
          <w:rFonts w:cs="Arial"/>
          <w:sz w:val="24"/>
          <w:szCs w:val="24"/>
        </w:rPr>
      </w:pPr>
      <w:r w:rsidRPr="00B2248F">
        <w:rPr>
          <w:rFonts w:cs="Arial"/>
          <w:sz w:val="24"/>
          <w:szCs w:val="24"/>
        </w:rPr>
        <w:t xml:space="preserve">To adjourn the meeting </w:t>
      </w:r>
      <w:r w:rsidR="005F366E">
        <w:rPr>
          <w:rFonts w:cs="Arial"/>
          <w:sz w:val="24"/>
          <w:szCs w:val="24"/>
        </w:rPr>
        <w:t xml:space="preserve">for up to 10 minutes </w:t>
      </w:r>
      <w:r w:rsidRPr="00B2248F">
        <w:rPr>
          <w:rFonts w:cs="Arial"/>
          <w:sz w:val="24"/>
          <w:szCs w:val="24"/>
        </w:rPr>
        <w:t>to allow electors the opportu</w:t>
      </w:r>
      <w:r w:rsidR="00AE309C">
        <w:rPr>
          <w:rFonts w:cs="Arial"/>
          <w:sz w:val="24"/>
          <w:szCs w:val="24"/>
        </w:rPr>
        <w:t>nity to question the</w:t>
      </w:r>
      <w:r w:rsidR="005F366E">
        <w:rPr>
          <w:rFonts w:cs="Arial"/>
          <w:sz w:val="24"/>
          <w:szCs w:val="24"/>
        </w:rPr>
        <w:t xml:space="preserve"> </w:t>
      </w:r>
      <w:r w:rsidR="00AE309C">
        <w:rPr>
          <w:rFonts w:cs="Arial"/>
          <w:sz w:val="24"/>
          <w:szCs w:val="24"/>
        </w:rPr>
        <w:t xml:space="preserve">Council on </w:t>
      </w:r>
      <w:r w:rsidRPr="00B2248F">
        <w:rPr>
          <w:rFonts w:cs="Arial"/>
          <w:sz w:val="24"/>
          <w:szCs w:val="24"/>
        </w:rPr>
        <w:t>matters on the agenda or suggest items for future agendas.</w:t>
      </w:r>
    </w:p>
    <w:p w:rsidR="00444719" w:rsidRPr="00B2248F" w:rsidRDefault="00444719" w:rsidP="000C08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/>
        <w:jc w:val="both"/>
        <w:rPr>
          <w:rFonts w:cs="Arial"/>
          <w:i/>
          <w:szCs w:val="24"/>
        </w:rPr>
      </w:pPr>
      <w:r w:rsidRPr="00B2248F">
        <w:rPr>
          <w:rFonts w:cs="Arial"/>
          <w:i/>
          <w:szCs w:val="24"/>
        </w:rPr>
        <w:t>Members of the public may not take part in the meeting itself.</w:t>
      </w:r>
    </w:p>
    <w:p w:rsidR="00444719" w:rsidRPr="00B2248F" w:rsidRDefault="00444719" w:rsidP="000C08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/>
        <w:jc w:val="both"/>
        <w:rPr>
          <w:rFonts w:cs="Arial"/>
          <w:i/>
          <w:szCs w:val="24"/>
        </w:rPr>
      </w:pPr>
    </w:p>
    <w:p w:rsidR="0011681E" w:rsidRDefault="0011681E" w:rsidP="000C085F">
      <w:pPr>
        <w:jc w:val="both"/>
        <w:rPr>
          <w:rFonts w:cs="Arial"/>
          <w:szCs w:val="24"/>
        </w:rPr>
      </w:pPr>
    </w:p>
    <w:p w:rsidR="00D67A42" w:rsidRPr="00B2248F" w:rsidRDefault="00D67A42" w:rsidP="000C085F">
      <w:pPr>
        <w:jc w:val="both"/>
        <w:rPr>
          <w:rFonts w:cs="Arial"/>
          <w:szCs w:val="24"/>
        </w:rPr>
      </w:pPr>
    </w:p>
    <w:p w:rsidR="00B2248F" w:rsidRPr="00B2248F" w:rsidRDefault="005F366E" w:rsidP="000C085F">
      <w:pPr>
        <w:ind w:left="709" w:hanging="709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87</w:t>
      </w:r>
      <w:r w:rsidR="001D63A8">
        <w:rPr>
          <w:rFonts w:cs="Arial"/>
          <w:b/>
          <w:szCs w:val="24"/>
        </w:rPr>
        <w:t>/12</w:t>
      </w:r>
      <w:r w:rsidR="001D63A8">
        <w:rPr>
          <w:rFonts w:cs="Arial"/>
          <w:b/>
          <w:szCs w:val="24"/>
        </w:rPr>
        <w:tab/>
      </w:r>
      <w:r w:rsidR="001D63A8">
        <w:rPr>
          <w:rFonts w:cs="Arial"/>
          <w:b/>
          <w:szCs w:val="24"/>
        </w:rPr>
        <w:tab/>
      </w:r>
      <w:r w:rsidR="00444719" w:rsidRPr="00B2248F">
        <w:rPr>
          <w:rFonts w:cs="Arial"/>
          <w:b/>
          <w:szCs w:val="24"/>
        </w:rPr>
        <w:t>Chairman’s Report</w:t>
      </w:r>
    </w:p>
    <w:p w:rsidR="00444719" w:rsidRDefault="00444719" w:rsidP="000C085F">
      <w:pPr>
        <w:ind w:left="709"/>
        <w:jc w:val="both"/>
        <w:rPr>
          <w:rFonts w:cs="Arial"/>
          <w:szCs w:val="24"/>
        </w:rPr>
      </w:pPr>
      <w:proofErr w:type="gramStart"/>
      <w:r w:rsidRPr="00B2248F">
        <w:rPr>
          <w:rFonts w:cs="Arial"/>
          <w:szCs w:val="24"/>
        </w:rPr>
        <w:t xml:space="preserve">To receive a report </w:t>
      </w:r>
      <w:r w:rsidR="00E87365" w:rsidRPr="00B2248F">
        <w:rPr>
          <w:rFonts w:cs="Arial"/>
          <w:szCs w:val="24"/>
        </w:rPr>
        <w:t>from the Chairman</w:t>
      </w:r>
      <w:r w:rsidR="004154A3" w:rsidRPr="00B2248F">
        <w:rPr>
          <w:rFonts w:cs="Arial"/>
          <w:szCs w:val="24"/>
        </w:rPr>
        <w:t>.</w:t>
      </w:r>
      <w:proofErr w:type="gramEnd"/>
    </w:p>
    <w:p w:rsidR="00D85A97" w:rsidRDefault="00D85A97" w:rsidP="000C085F">
      <w:pPr>
        <w:jc w:val="both"/>
        <w:rPr>
          <w:rFonts w:cs="Arial"/>
          <w:b/>
          <w:szCs w:val="24"/>
        </w:rPr>
      </w:pPr>
    </w:p>
    <w:p w:rsidR="009D758F" w:rsidRDefault="009D758F" w:rsidP="000C085F">
      <w:pPr>
        <w:jc w:val="both"/>
        <w:rPr>
          <w:rFonts w:cs="Arial"/>
          <w:b/>
          <w:szCs w:val="24"/>
        </w:rPr>
      </w:pPr>
    </w:p>
    <w:p w:rsidR="00422277" w:rsidRDefault="00422277" w:rsidP="000C085F">
      <w:pPr>
        <w:ind w:left="709" w:hanging="709"/>
        <w:jc w:val="both"/>
        <w:rPr>
          <w:rFonts w:cs="Arial"/>
          <w:b/>
          <w:szCs w:val="24"/>
        </w:rPr>
      </w:pPr>
    </w:p>
    <w:p w:rsidR="00444719" w:rsidRPr="00B2248F" w:rsidRDefault="005F366E" w:rsidP="000C085F">
      <w:pPr>
        <w:ind w:left="709" w:hanging="709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88</w:t>
      </w:r>
      <w:r w:rsidR="001D63A8">
        <w:rPr>
          <w:rFonts w:cs="Arial"/>
          <w:b/>
          <w:szCs w:val="24"/>
        </w:rPr>
        <w:t>/12</w:t>
      </w:r>
      <w:r w:rsidR="001D63A8">
        <w:rPr>
          <w:rFonts w:cs="Arial"/>
          <w:b/>
          <w:szCs w:val="24"/>
        </w:rPr>
        <w:tab/>
      </w:r>
      <w:r w:rsidR="00444719" w:rsidRPr="00B2248F">
        <w:rPr>
          <w:rFonts w:cs="Arial"/>
          <w:b/>
          <w:szCs w:val="24"/>
        </w:rPr>
        <w:t>District Councillors’ and County Councillor’s Question and Answer Session</w:t>
      </w:r>
    </w:p>
    <w:p w:rsidR="00C91CB9" w:rsidRDefault="005F366E" w:rsidP="000C085F">
      <w:pPr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>To receive a report from District and County Counci</w:t>
      </w:r>
      <w:r w:rsidR="00663FF4">
        <w:rPr>
          <w:rFonts w:cs="Arial"/>
          <w:szCs w:val="24"/>
        </w:rPr>
        <w:t>llors present</w:t>
      </w:r>
      <w:r w:rsidR="00C91CB9">
        <w:rPr>
          <w:rFonts w:cs="Arial"/>
          <w:szCs w:val="24"/>
        </w:rPr>
        <w:t>.</w:t>
      </w:r>
    </w:p>
    <w:p w:rsidR="00663FF4" w:rsidRDefault="00663FF4" w:rsidP="000C085F">
      <w:pPr>
        <w:ind w:left="709"/>
        <w:jc w:val="both"/>
        <w:rPr>
          <w:rFonts w:cs="Arial"/>
          <w:szCs w:val="24"/>
        </w:rPr>
      </w:pPr>
    </w:p>
    <w:p w:rsidR="009D758F" w:rsidRDefault="009D758F" w:rsidP="000C085F">
      <w:pPr>
        <w:ind w:left="709"/>
        <w:jc w:val="both"/>
        <w:rPr>
          <w:rFonts w:cs="Arial"/>
          <w:szCs w:val="24"/>
        </w:rPr>
      </w:pPr>
    </w:p>
    <w:p w:rsidR="009032DA" w:rsidRPr="009032DA" w:rsidRDefault="005F366E" w:rsidP="000C085F">
      <w:pPr>
        <w:ind w:left="709" w:hanging="709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89</w:t>
      </w:r>
      <w:r w:rsidR="001D63A8">
        <w:rPr>
          <w:rFonts w:cs="Arial"/>
          <w:b/>
          <w:szCs w:val="24"/>
        </w:rPr>
        <w:t>/12</w:t>
      </w:r>
      <w:r w:rsidR="009032DA" w:rsidRPr="009032DA">
        <w:rPr>
          <w:rFonts w:cs="Arial"/>
          <w:b/>
          <w:szCs w:val="24"/>
        </w:rPr>
        <w:tab/>
        <w:t>Neighbourhood Plan</w:t>
      </w:r>
    </w:p>
    <w:p w:rsidR="00E9231A" w:rsidRDefault="00E9231A" w:rsidP="000C085F">
      <w:pPr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To </w:t>
      </w:r>
      <w:r w:rsidR="00657131">
        <w:rPr>
          <w:rFonts w:cs="Arial"/>
          <w:szCs w:val="24"/>
        </w:rPr>
        <w:t xml:space="preserve">receive </w:t>
      </w:r>
      <w:r>
        <w:rPr>
          <w:rFonts w:cs="Arial"/>
          <w:szCs w:val="24"/>
        </w:rPr>
        <w:t xml:space="preserve">the </w:t>
      </w:r>
      <w:r w:rsidR="007670CA">
        <w:rPr>
          <w:rFonts w:cs="Arial"/>
          <w:szCs w:val="24"/>
        </w:rPr>
        <w:t xml:space="preserve">draft </w:t>
      </w:r>
      <w:r w:rsidR="00657131">
        <w:rPr>
          <w:rFonts w:cs="Arial"/>
          <w:szCs w:val="24"/>
        </w:rPr>
        <w:t xml:space="preserve">minutes of the </w:t>
      </w:r>
      <w:r>
        <w:rPr>
          <w:rFonts w:cs="Arial"/>
          <w:szCs w:val="24"/>
        </w:rPr>
        <w:t xml:space="preserve">Neighbourhood Plan </w:t>
      </w:r>
      <w:r w:rsidR="00657131">
        <w:rPr>
          <w:rFonts w:cs="Arial"/>
          <w:szCs w:val="24"/>
        </w:rPr>
        <w:t xml:space="preserve">Committee dated </w:t>
      </w:r>
      <w:r w:rsidR="000E01A5">
        <w:rPr>
          <w:rFonts w:cs="Arial"/>
          <w:szCs w:val="24"/>
        </w:rPr>
        <w:t>5 Novem</w:t>
      </w:r>
      <w:r w:rsidR="00657131">
        <w:rPr>
          <w:rFonts w:cs="Arial"/>
          <w:szCs w:val="24"/>
        </w:rPr>
        <w:t>ber 2012</w:t>
      </w:r>
      <w:r w:rsidR="007670CA">
        <w:rPr>
          <w:rFonts w:cs="Arial"/>
          <w:szCs w:val="24"/>
        </w:rPr>
        <w:t xml:space="preserve"> (Enclosure A).</w:t>
      </w:r>
    </w:p>
    <w:p w:rsidR="003A017D" w:rsidRPr="00D5107D" w:rsidRDefault="003A017D" w:rsidP="00D5107D">
      <w:pPr>
        <w:ind w:left="709"/>
        <w:jc w:val="both"/>
        <w:rPr>
          <w:rFonts w:cs="Arial"/>
          <w:szCs w:val="24"/>
        </w:rPr>
      </w:pPr>
    </w:p>
    <w:p w:rsidR="009D758F" w:rsidRDefault="009D758F" w:rsidP="000C085F">
      <w:pPr>
        <w:ind w:left="709" w:hanging="709"/>
        <w:jc w:val="both"/>
        <w:rPr>
          <w:rFonts w:cs="Arial"/>
          <w:b/>
          <w:szCs w:val="24"/>
        </w:rPr>
      </w:pPr>
    </w:p>
    <w:p w:rsidR="00444719" w:rsidRPr="00B2248F" w:rsidRDefault="000E01A5" w:rsidP="000C085F">
      <w:pPr>
        <w:ind w:left="709" w:hanging="709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90</w:t>
      </w:r>
      <w:r w:rsidR="001D63A8">
        <w:rPr>
          <w:rFonts w:cs="Arial"/>
          <w:b/>
          <w:szCs w:val="24"/>
        </w:rPr>
        <w:t>/12</w:t>
      </w:r>
      <w:r w:rsidR="001D63A8">
        <w:rPr>
          <w:rFonts w:cs="Arial"/>
          <w:b/>
          <w:szCs w:val="24"/>
        </w:rPr>
        <w:tab/>
      </w:r>
      <w:r w:rsidR="00444719" w:rsidRPr="00B2248F">
        <w:rPr>
          <w:rFonts w:cs="Arial"/>
          <w:b/>
          <w:szCs w:val="24"/>
        </w:rPr>
        <w:t>Infrastructure</w:t>
      </w:r>
    </w:p>
    <w:p w:rsidR="00444719" w:rsidRPr="00B2248F" w:rsidRDefault="00444719" w:rsidP="000C085F">
      <w:pPr>
        <w:ind w:left="720"/>
        <w:jc w:val="both"/>
        <w:rPr>
          <w:rFonts w:cs="Arial"/>
          <w:szCs w:val="24"/>
        </w:rPr>
      </w:pPr>
      <w:r w:rsidRPr="00B2248F">
        <w:rPr>
          <w:rFonts w:cs="Arial"/>
          <w:szCs w:val="24"/>
        </w:rPr>
        <w:t xml:space="preserve">To receive reports from the </w:t>
      </w:r>
      <w:r w:rsidR="00C81F28">
        <w:rPr>
          <w:rFonts w:cs="Arial"/>
          <w:szCs w:val="24"/>
        </w:rPr>
        <w:t xml:space="preserve">following </w:t>
      </w:r>
      <w:r w:rsidRPr="00B2248F">
        <w:rPr>
          <w:rFonts w:cs="Arial"/>
          <w:szCs w:val="24"/>
        </w:rPr>
        <w:t>working groups:</w:t>
      </w:r>
    </w:p>
    <w:p w:rsidR="00444719" w:rsidRPr="004F6315" w:rsidRDefault="00B2248F" w:rsidP="000C085F">
      <w:pPr>
        <w:ind w:left="720"/>
        <w:jc w:val="both"/>
        <w:rPr>
          <w:rFonts w:cs="Arial"/>
          <w:szCs w:val="24"/>
        </w:rPr>
      </w:pPr>
      <w:r w:rsidRPr="004F6315">
        <w:rPr>
          <w:rFonts w:cs="Arial"/>
          <w:szCs w:val="24"/>
        </w:rPr>
        <w:t>(a)</w:t>
      </w:r>
      <w:r w:rsidRPr="004F6315">
        <w:rPr>
          <w:rFonts w:cs="Arial"/>
          <w:szCs w:val="24"/>
        </w:rPr>
        <w:tab/>
      </w:r>
      <w:r w:rsidR="00444719" w:rsidRPr="004F6315">
        <w:rPr>
          <w:rFonts w:cs="Arial"/>
          <w:szCs w:val="24"/>
        </w:rPr>
        <w:t xml:space="preserve">Planning </w:t>
      </w:r>
      <w:r w:rsidR="00DA5E45" w:rsidRPr="004F6315">
        <w:rPr>
          <w:rFonts w:cs="Arial"/>
          <w:szCs w:val="24"/>
        </w:rPr>
        <w:t>and</w:t>
      </w:r>
      <w:r w:rsidR="00444719" w:rsidRPr="004F6315">
        <w:rPr>
          <w:rFonts w:cs="Arial"/>
          <w:szCs w:val="24"/>
        </w:rPr>
        <w:t xml:space="preserve"> Conservation</w:t>
      </w:r>
    </w:p>
    <w:p w:rsidR="00DD16BE" w:rsidRPr="009D758F" w:rsidRDefault="009032DA" w:rsidP="009D758F">
      <w:pPr>
        <w:pStyle w:val="ListParagraph"/>
        <w:numPr>
          <w:ilvl w:val="0"/>
          <w:numId w:val="39"/>
        </w:numPr>
        <w:ind w:left="1843"/>
        <w:jc w:val="both"/>
        <w:rPr>
          <w:rFonts w:cs="Arial"/>
          <w:szCs w:val="24"/>
        </w:rPr>
      </w:pPr>
      <w:r w:rsidRPr="009D758F">
        <w:rPr>
          <w:rFonts w:cs="Arial"/>
          <w:szCs w:val="24"/>
        </w:rPr>
        <w:t>T</w:t>
      </w:r>
      <w:r w:rsidR="00DD16BE" w:rsidRPr="009D758F">
        <w:rPr>
          <w:rFonts w:cs="Arial"/>
          <w:szCs w:val="24"/>
        </w:rPr>
        <w:t xml:space="preserve">o </w:t>
      </w:r>
      <w:r w:rsidR="006379A8" w:rsidRPr="009D758F">
        <w:rPr>
          <w:rFonts w:cs="Arial"/>
          <w:szCs w:val="24"/>
        </w:rPr>
        <w:t>consider</w:t>
      </w:r>
      <w:r w:rsidR="00DD16BE" w:rsidRPr="009D758F">
        <w:rPr>
          <w:rFonts w:cs="Arial"/>
          <w:szCs w:val="24"/>
        </w:rPr>
        <w:t xml:space="preserve"> a report on applications received, decisions taken under delegated powers and decisions of the District Council’s Planning Committee</w:t>
      </w:r>
      <w:r w:rsidR="006379A8" w:rsidRPr="009D758F">
        <w:rPr>
          <w:rFonts w:cs="Arial"/>
          <w:szCs w:val="24"/>
        </w:rPr>
        <w:t xml:space="preserve"> (Enclosure B)</w:t>
      </w:r>
      <w:r w:rsidR="00D3121A" w:rsidRPr="009D758F">
        <w:rPr>
          <w:rFonts w:cs="Arial"/>
          <w:szCs w:val="24"/>
        </w:rPr>
        <w:t>;</w:t>
      </w:r>
    </w:p>
    <w:p w:rsidR="00C91CB9" w:rsidRDefault="00C91CB9" w:rsidP="00C91CB9">
      <w:pPr>
        <w:pStyle w:val="ListParagraph"/>
        <w:numPr>
          <w:ilvl w:val="0"/>
          <w:numId w:val="39"/>
        </w:numPr>
        <w:ind w:left="1843"/>
        <w:jc w:val="both"/>
        <w:rPr>
          <w:rFonts w:cs="Arial"/>
          <w:szCs w:val="24"/>
        </w:rPr>
      </w:pPr>
      <w:r w:rsidRPr="00C91CB9">
        <w:rPr>
          <w:rFonts w:cs="Arial"/>
          <w:szCs w:val="24"/>
        </w:rPr>
        <w:t xml:space="preserve">To consider the nature of the Council’s response to the </w:t>
      </w:r>
      <w:r>
        <w:rPr>
          <w:rFonts w:cs="Arial"/>
          <w:szCs w:val="24"/>
        </w:rPr>
        <w:t xml:space="preserve">Boundary Commission’s consultation on </w:t>
      </w:r>
      <w:r w:rsidRPr="00C91CB9">
        <w:rPr>
          <w:rFonts w:cs="Arial"/>
          <w:szCs w:val="24"/>
        </w:rPr>
        <w:t>proposed ward boundary changes.</w:t>
      </w:r>
    </w:p>
    <w:p w:rsidR="0013327E" w:rsidRPr="00C91CB9" w:rsidRDefault="0013327E" w:rsidP="0013327E">
      <w:pPr>
        <w:pStyle w:val="ListParagraph"/>
        <w:ind w:left="1843"/>
        <w:jc w:val="both"/>
        <w:rPr>
          <w:rFonts w:cs="Arial"/>
          <w:szCs w:val="24"/>
        </w:rPr>
      </w:pPr>
    </w:p>
    <w:p w:rsidR="004154A3" w:rsidRPr="004F6315" w:rsidRDefault="00B2248F" w:rsidP="000C085F">
      <w:pPr>
        <w:ind w:left="1418" w:hanging="698"/>
        <w:jc w:val="both"/>
        <w:rPr>
          <w:rFonts w:cs="Arial"/>
          <w:szCs w:val="24"/>
        </w:rPr>
      </w:pPr>
      <w:r w:rsidRPr="004F6315">
        <w:rPr>
          <w:rFonts w:cs="Arial"/>
          <w:szCs w:val="24"/>
        </w:rPr>
        <w:t>(</w:t>
      </w:r>
      <w:r w:rsidR="001D3F82">
        <w:rPr>
          <w:rFonts w:cs="Arial"/>
          <w:szCs w:val="24"/>
        </w:rPr>
        <w:t>b</w:t>
      </w:r>
      <w:r w:rsidRPr="004F6315">
        <w:rPr>
          <w:rFonts w:cs="Arial"/>
          <w:szCs w:val="24"/>
        </w:rPr>
        <w:t>)</w:t>
      </w:r>
      <w:r w:rsidRPr="004F6315">
        <w:rPr>
          <w:rFonts w:cs="Arial"/>
          <w:szCs w:val="24"/>
        </w:rPr>
        <w:tab/>
      </w:r>
      <w:r w:rsidR="00FF0B18" w:rsidRPr="004F6315">
        <w:rPr>
          <w:rFonts w:cs="Arial"/>
          <w:szCs w:val="24"/>
        </w:rPr>
        <w:t xml:space="preserve">Environment </w:t>
      </w:r>
    </w:p>
    <w:p w:rsidR="00D73E76" w:rsidRPr="009D758F" w:rsidRDefault="00D73E76" w:rsidP="009D758F">
      <w:pPr>
        <w:pStyle w:val="ListParagraph"/>
        <w:numPr>
          <w:ilvl w:val="0"/>
          <w:numId w:val="37"/>
        </w:numPr>
        <w:ind w:left="1843"/>
        <w:jc w:val="both"/>
        <w:rPr>
          <w:rFonts w:cs="Arial"/>
          <w:szCs w:val="24"/>
        </w:rPr>
      </w:pPr>
      <w:r w:rsidRPr="009D758F">
        <w:rPr>
          <w:rFonts w:cs="Arial"/>
          <w:szCs w:val="24"/>
        </w:rPr>
        <w:t xml:space="preserve">To </w:t>
      </w:r>
      <w:r w:rsidR="00C91CB9" w:rsidRPr="009D758F">
        <w:rPr>
          <w:rFonts w:cs="Arial"/>
          <w:szCs w:val="24"/>
        </w:rPr>
        <w:t>note the</w:t>
      </w:r>
      <w:r w:rsidR="000E01A5" w:rsidRPr="009D758F">
        <w:rPr>
          <w:rFonts w:cs="Arial"/>
          <w:szCs w:val="24"/>
        </w:rPr>
        <w:t xml:space="preserve"> </w:t>
      </w:r>
      <w:r w:rsidRPr="009D758F">
        <w:rPr>
          <w:rFonts w:cs="Arial"/>
          <w:szCs w:val="24"/>
        </w:rPr>
        <w:t>arrangements for the switch-on of Christmas lights;</w:t>
      </w:r>
    </w:p>
    <w:p w:rsidR="000E01A5" w:rsidRPr="00663FF4" w:rsidRDefault="000E01A5" w:rsidP="00663FF4">
      <w:pPr>
        <w:pStyle w:val="ListParagraph"/>
        <w:numPr>
          <w:ilvl w:val="0"/>
          <w:numId w:val="37"/>
        </w:numPr>
        <w:ind w:left="1843"/>
        <w:jc w:val="both"/>
        <w:rPr>
          <w:rFonts w:cs="Arial"/>
          <w:szCs w:val="24"/>
        </w:rPr>
      </w:pPr>
      <w:r w:rsidRPr="00663FF4">
        <w:rPr>
          <w:rFonts w:cs="Arial"/>
          <w:szCs w:val="24"/>
        </w:rPr>
        <w:t>To consider</w:t>
      </w:r>
      <w:r w:rsidR="00663FF4" w:rsidRPr="00663FF4">
        <w:rPr>
          <w:rFonts w:cs="Arial"/>
          <w:szCs w:val="24"/>
        </w:rPr>
        <w:t xml:space="preserve"> placing notices on cars parked illegally</w:t>
      </w:r>
      <w:r w:rsidR="00663FF4">
        <w:rPr>
          <w:rFonts w:cs="Arial"/>
          <w:szCs w:val="24"/>
        </w:rPr>
        <w:t>.</w:t>
      </w:r>
    </w:p>
    <w:p w:rsidR="00D85A97" w:rsidRDefault="00D85A97" w:rsidP="000C085F">
      <w:pPr>
        <w:ind w:left="709" w:hanging="709"/>
        <w:jc w:val="both"/>
        <w:rPr>
          <w:rFonts w:cs="Arial"/>
          <w:b/>
          <w:szCs w:val="24"/>
        </w:rPr>
      </w:pPr>
    </w:p>
    <w:p w:rsidR="009D758F" w:rsidRDefault="009D758F" w:rsidP="000C085F">
      <w:pPr>
        <w:ind w:left="709" w:hanging="709"/>
        <w:jc w:val="both"/>
        <w:rPr>
          <w:rFonts w:cs="Arial"/>
          <w:b/>
          <w:szCs w:val="24"/>
        </w:rPr>
      </w:pPr>
    </w:p>
    <w:p w:rsidR="00422277" w:rsidRDefault="00422277" w:rsidP="000C085F">
      <w:pPr>
        <w:ind w:left="709" w:hanging="709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91/12</w:t>
      </w:r>
      <w:r>
        <w:rPr>
          <w:rFonts w:cs="Arial"/>
          <w:b/>
          <w:szCs w:val="24"/>
        </w:rPr>
        <w:tab/>
        <w:t>Community</w:t>
      </w:r>
    </w:p>
    <w:p w:rsidR="00422277" w:rsidRPr="00422277" w:rsidRDefault="00422277" w:rsidP="00422277">
      <w:pPr>
        <w:ind w:left="1418" w:hanging="709"/>
        <w:jc w:val="both"/>
        <w:rPr>
          <w:rFonts w:cs="Arial"/>
          <w:szCs w:val="24"/>
        </w:rPr>
      </w:pPr>
      <w:proofErr w:type="gramStart"/>
      <w:r w:rsidRPr="00422277">
        <w:rPr>
          <w:rFonts w:cs="Arial"/>
          <w:szCs w:val="24"/>
        </w:rPr>
        <w:t xml:space="preserve">To consider </w:t>
      </w:r>
      <w:r>
        <w:rPr>
          <w:rFonts w:cs="Arial"/>
          <w:szCs w:val="24"/>
        </w:rPr>
        <w:t xml:space="preserve">2013 </w:t>
      </w:r>
      <w:r w:rsidRPr="00422277">
        <w:rPr>
          <w:rFonts w:cs="Arial"/>
          <w:szCs w:val="24"/>
        </w:rPr>
        <w:t>community activit</w:t>
      </w:r>
      <w:r>
        <w:rPr>
          <w:rFonts w:cs="Arial"/>
          <w:szCs w:val="24"/>
        </w:rPr>
        <w:t>ies</w:t>
      </w:r>
      <w:r w:rsidRPr="00422277">
        <w:rPr>
          <w:rFonts w:cs="Arial"/>
          <w:szCs w:val="24"/>
        </w:rPr>
        <w:t>.</w:t>
      </w:r>
      <w:proofErr w:type="gramEnd"/>
    </w:p>
    <w:p w:rsidR="00422277" w:rsidRDefault="00422277" w:rsidP="000C085F">
      <w:pPr>
        <w:ind w:left="709" w:hanging="709"/>
        <w:jc w:val="both"/>
        <w:rPr>
          <w:rFonts w:cs="Arial"/>
          <w:b/>
          <w:szCs w:val="24"/>
        </w:rPr>
      </w:pPr>
    </w:p>
    <w:p w:rsidR="00422277" w:rsidRDefault="00422277" w:rsidP="000C085F">
      <w:pPr>
        <w:ind w:left="709" w:hanging="709"/>
        <w:jc w:val="both"/>
        <w:rPr>
          <w:rFonts w:cs="Arial"/>
          <w:b/>
          <w:szCs w:val="24"/>
        </w:rPr>
      </w:pPr>
    </w:p>
    <w:p w:rsidR="00444719" w:rsidRPr="00B2248F" w:rsidRDefault="000E01A5" w:rsidP="000C085F">
      <w:pPr>
        <w:ind w:left="709" w:hanging="709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9</w:t>
      </w:r>
      <w:r w:rsidR="00422277">
        <w:rPr>
          <w:rFonts w:cs="Arial"/>
          <w:b/>
          <w:szCs w:val="24"/>
        </w:rPr>
        <w:t>2</w:t>
      </w:r>
      <w:r w:rsidR="001D63A8">
        <w:rPr>
          <w:rFonts w:cs="Arial"/>
          <w:b/>
          <w:szCs w:val="24"/>
        </w:rPr>
        <w:t>/12</w:t>
      </w:r>
      <w:r w:rsidR="001D63A8">
        <w:rPr>
          <w:rFonts w:cs="Arial"/>
          <w:b/>
          <w:szCs w:val="24"/>
        </w:rPr>
        <w:tab/>
      </w:r>
      <w:r w:rsidR="00444719" w:rsidRPr="00B2248F">
        <w:rPr>
          <w:rFonts w:cs="Arial"/>
          <w:b/>
          <w:szCs w:val="24"/>
        </w:rPr>
        <w:t>Governance</w:t>
      </w:r>
    </w:p>
    <w:p w:rsidR="006379A8" w:rsidRPr="00B95A75" w:rsidRDefault="00A859CC" w:rsidP="000C085F">
      <w:pPr>
        <w:numPr>
          <w:ilvl w:val="0"/>
          <w:numId w:val="19"/>
        </w:numPr>
        <w:tabs>
          <w:tab w:val="clear" w:pos="1084"/>
        </w:tabs>
        <w:ind w:left="1418" w:hanging="694"/>
        <w:jc w:val="both"/>
        <w:rPr>
          <w:rFonts w:cs="Arial"/>
          <w:szCs w:val="24"/>
        </w:rPr>
      </w:pPr>
      <w:r w:rsidRPr="004F6315">
        <w:rPr>
          <w:rFonts w:cs="Arial"/>
          <w:szCs w:val="24"/>
        </w:rPr>
        <w:t>Fina</w:t>
      </w:r>
      <w:r w:rsidR="00CC4820">
        <w:rPr>
          <w:rFonts w:cs="Arial"/>
          <w:szCs w:val="24"/>
        </w:rPr>
        <w:t>nce</w:t>
      </w:r>
    </w:p>
    <w:p w:rsidR="00A859CC" w:rsidRPr="009D758F" w:rsidRDefault="00C91CB9" w:rsidP="0013327E">
      <w:pPr>
        <w:pStyle w:val="ListParagraph"/>
        <w:numPr>
          <w:ilvl w:val="2"/>
          <w:numId w:val="25"/>
        </w:numPr>
        <w:ind w:left="1985" w:hanging="502"/>
        <w:jc w:val="both"/>
        <w:rPr>
          <w:rFonts w:cs="Arial"/>
          <w:szCs w:val="24"/>
        </w:rPr>
      </w:pPr>
      <w:r w:rsidRPr="009D758F">
        <w:rPr>
          <w:rFonts w:cs="Arial"/>
          <w:szCs w:val="24"/>
        </w:rPr>
        <w:t>to</w:t>
      </w:r>
      <w:r w:rsidR="00444719" w:rsidRPr="009D758F">
        <w:rPr>
          <w:rFonts w:cs="Arial"/>
          <w:szCs w:val="24"/>
        </w:rPr>
        <w:t xml:space="preserve"> </w:t>
      </w:r>
      <w:r w:rsidRPr="009D758F">
        <w:rPr>
          <w:rFonts w:cs="Arial"/>
          <w:szCs w:val="24"/>
        </w:rPr>
        <w:t xml:space="preserve">receive the </w:t>
      </w:r>
      <w:r w:rsidR="00444719" w:rsidRPr="009D758F">
        <w:rPr>
          <w:rFonts w:cs="Arial"/>
          <w:szCs w:val="24"/>
        </w:rPr>
        <w:t>report of the R</w:t>
      </w:r>
      <w:r w:rsidR="00A5760F" w:rsidRPr="009D758F">
        <w:rPr>
          <w:rFonts w:cs="Arial"/>
          <w:szCs w:val="24"/>
        </w:rPr>
        <w:t xml:space="preserve">esponsible </w:t>
      </w:r>
      <w:r w:rsidR="00444719" w:rsidRPr="009D758F">
        <w:rPr>
          <w:rFonts w:cs="Arial"/>
          <w:szCs w:val="24"/>
        </w:rPr>
        <w:t>F</w:t>
      </w:r>
      <w:r w:rsidR="00C81F28" w:rsidRPr="009D758F">
        <w:rPr>
          <w:rFonts w:cs="Arial"/>
          <w:szCs w:val="24"/>
        </w:rPr>
        <w:t xml:space="preserve">inance </w:t>
      </w:r>
      <w:r w:rsidR="00444719" w:rsidRPr="009D758F">
        <w:rPr>
          <w:rFonts w:cs="Arial"/>
          <w:szCs w:val="24"/>
        </w:rPr>
        <w:t>O</w:t>
      </w:r>
      <w:r w:rsidR="00C81F28" w:rsidRPr="009D758F">
        <w:rPr>
          <w:rFonts w:cs="Arial"/>
          <w:szCs w:val="24"/>
        </w:rPr>
        <w:t xml:space="preserve">fficer </w:t>
      </w:r>
      <w:r w:rsidR="00444719" w:rsidRPr="009D758F">
        <w:rPr>
          <w:rFonts w:cs="Arial"/>
          <w:szCs w:val="24"/>
        </w:rPr>
        <w:t>on payments</w:t>
      </w:r>
      <w:r w:rsidR="00EE3C75" w:rsidRPr="009D758F">
        <w:rPr>
          <w:rFonts w:cs="Arial"/>
          <w:szCs w:val="24"/>
        </w:rPr>
        <w:t xml:space="preserve"> and</w:t>
      </w:r>
      <w:r w:rsidR="00A859CC" w:rsidRPr="009D758F">
        <w:rPr>
          <w:rFonts w:cs="Arial"/>
          <w:szCs w:val="24"/>
        </w:rPr>
        <w:t xml:space="preserve"> receipts </w:t>
      </w:r>
      <w:r w:rsidR="00444719" w:rsidRPr="009D758F">
        <w:rPr>
          <w:rFonts w:cs="Arial"/>
          <w:szCs w:val="24"/>
        </w:rPr>
        <w:t xml:space="preserve">and </w:t>
      </w:r>
      <w:r w:rsidR="00EE3C75" w:rsidRPr="009D758F">
        <w:rPr>
          <w:rFonts w:cs="Arial"/>
          <w:szCs w:val="24"/>
        </w:rPr>
        <w:t xml:space="preserve">to </w:t>
      </w:r>
      <w:r w:rsidR="00444719" w:rsidRPr="009D758F">
        <w:rPr>
          <w:rFonts w:cs="Arial"/>
          <w:szCs w:val="24"/>
        </w:rPr>
        <w:t xml:space="preserve">approve bills </w:t>
      </w:r>
      <w:r w:rsidR="00F373E3" w:rsidRPr="009D758F">
        <w:rPr>
          <w:rFonts w:cs="Arial"/>
          <w:szCs w:val="24"/>
        </w:rPr>
        <w:t xml:space="preserve">for payment </w:t>
      </w:r>
      <w:r w:rsidR="00E03491" w:rsidRPr="009D758F">
        <w:rPr>
          <w:rFonts w:cs="Arial"/>
          <w:szCs w:val="24"/>
        </w:rPr>
        <w:t xml:space="preserve">(Enclosure </w:t>
      </w:r>
      <w:r w:rsidR="00B30261" w:rsidRPr="009D758F">
        <w:rPr>
          <w:rFonts w:cs="Arial"/>
          <w:szCs w:val="24"/>
        </w:rPr>
        <w:t>C</w:t>
      </w:r>
      <w:r w:rsidR="00E03491" w:rsidRPr="009D758F">
        <w:rPr>
          <w:rFonts w:cs="Arial"/>
          <w:szCs w:val="24"/>
        </w:rPr>
        <w:t>)</w:t>
      </w:r>
      <w:r w:rsidR="00E9231A" w:rsidRPr="009D758F">
        <w:rPr>
          <w:rFonts w:cs="Arial"/>
          <w:szCs w:val="24"/>
        </w:rPr>
        <w:t>;</w:t>
      </w:r>
    </w:p>
    <w:p w:rsidR="000E01A5" w:rsidRDefault="00663FF4" w:rsidP="0013327E">
      <w:pPr>
        <w:pStyle w:val="ListParagraph"/>
        <w:numPr>
          <w:ilvl w:val="2"/>
          <w:numId w:val="25"/>
        </w:numPr>
        <w:ind w:left="1985" w:hanging="502"/>
        <w:jc w:val="both"/>
        <w:rPr>
          <w:rFonts w:cs="Arial"/>
          <w:szCs w:val="24"/>
        </w:rPr>
      </w:pPr>
      <w:r>
        <w:rPr>
          <w:rFonts w:cs="Arial"/>
          <w:szCs w:val="24"/>
        </w:rPr>
        <w:t>to consider adoption of the recommendations of the Finance Group meeting dated 12 November 2012</w:t>
      </w:r>
      <w:r w:rsidR="00C91CB9">
        <w:rPr>
          <w:rFonts w:cs="Arial"/>
          <w:szCs w:val="24"/>
        </w:rPr>
        <w:t xml:space="preserve"> (Enclosure D)</w:t>
      </w:r>
      <w:r>
        <w:rPr>
          <w:rFonts w:cs="Arial"/>
          <w:szCs w:val="24"/>
        </w:rPr>
        <w:t xml:space="preserve">; </w:t>
      </w:r>
    </w:p>
    <w:p w:rsidR="00516850" w:rsidRDefault="00F57154" w:rsidP="0013327E">
      <w:pPr>
        <w:pStyle w:val="ListParagraph"/>
        <w:numPr>
          <w:ilvl w:val="2"/>
          <w:numId w:val="25"/>
        </w:numPr>
        <w:ind w:left="1985" w:hanging="502"/>
        <w:jc w:val="both"/>
        <w:rPr>
          <w:rFonts w:cs="Arial"/>
          <w:szCs w:val="24"/>
        </w:rPr>
      </w:pPr>
      <w:r>
        <w:rPr>
          <w:rFonts w:cs="Arial"/>
          <w:szCs w:val="24"/>
        </w:rPr>
        <w:t>to consider the purc</w:t>
      </w:r>
      <w:r w:rsidR="00D5107D">
        <w:rPr>
          <w:rFonts w:cs="Arial"/>
          <w:szCs w:val="24"/>
        </w:rPr>
        <w:t>hase of a laminator and scanner;</w:t>
      </w:r>
    </w:p>
    <w:p w:rsidR="00D5107D" w:rsidRDefault="00D5107D" w:rsidP="0013327E">
      <w:pPr>
        <w:pStyle w:val="ListParagraph"/>
        <w:numPr>
          <w:ilvl w:val="2"/>
          <w:numId w:val="25"/>
        </w:numPr>
        <w:ind w:left="1985" w:hanging="502"/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to</w:t>
      </w:r>
      <w:proofErr w:type="gramEnd"/>
      <w:r>
        <w:rPr>
          <w:rFonts w:cs="Arial"/>
          <w:szCs w:val="24"/>
        </w:rPr>
        <w:t xml:space="preserve"> approve arrangements for the volunteers Christmas lunch.</w:t>
      </w:r>
    </w:p>
    <w:p w:rsidR="0013327E" w:rsidRDefault="0013327E" w:rsidP="0013327E">
      <w:pPr>
        <w:pStyle w:val="ListParagraph"/>
        <w:ind w:left="1985"/>
        <w:jc w:val="both"/>
        <w:rPr>
          <w:rFonts w:cs="Arial"/>
          <w:szCs w:val="24"/>
        </w:rPr>
      </w:pPr>
    </w:p>
    <w:p w:rsidR="00C16396" w:rsidRDefault="00C16396" w:rsidP="000C085F">
      <w:pPr>
        <w:numPr>
          <w:ilvl w:val="0"/>
          <w:numId w:val="19"/>
        </w:numPr>
        <w:tabs>
          <w:tab w:val="clear" w:pos="1084"/>
        </w:tabs>
        <w:ind w:left="1418" w:hanging="694"/>
        <w:jc w:val="both"/>
        <w:rPr>
          <w:rFonts w:cs="Arial"/>
          <w:szCs w:val="24"/>
        </w:rPr>
      </w:pPr>
      <w:r>
        <w:rPr>
          <w:rFonts w:cs="Arial"/>
          <w:szCs w:val="24"/>
        </w:rPr>
        <w:t>Reports of meetings</w:t>
      </w:r>
    </w:p>
    <w:p w:rsidR="0078719C" w:rsidRPr="009D758F" w:rsidRDefault="0013327E" w:rsidP="0013327E">
      <w:pPr>
        <w:pStyle w:val="ListParagraph"/>
        <w:numPr>
          <w:ilvl w:val="0"/>
          <w:numId w:val="31"/>
        </w:numPr>
        <w:ind w:left="1985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78719C" w:rsidRPr="009D758F">
        <w:rPr>
          <w:rFonts w:cs="Arial"/>
          <w:szCs w:val="24"/>
        </w:rPr>
        <w:t>o consider representation at</w:t>
      </w:r>
      <w:r w:rsidR="00B30261" w:rsidRPr="009D758F">
        <w:rPr>
          <w:rFonts w:cs="Arial"/>
          <w:szCs w:val="24"/>
        </w:rPr>
        <w:t xml:space="preserve"> forthcoming </w:t>
      </w:r>
      <w:r w:rsidR="0078719C" w:rsidRPr="009D758F">
        <w:rPr>
          <w:rFonts w:cs="Arial"/>
          <w:szCs w:val="24"/>
        </w:rPr>
        <w:t>meetings;</w:t>
      </w:r>
    </w:p>
    <w:p w:rsidR="00C16396" w:rsidRDefault="0013327E" w:rsidP="0013327E">
      <w:pPr>
        <w:numPr>
          <w:ilvl w:val="0"/>
          <w:numId w:val="31"/>
        </w:numPr>
        <w:ind w:left="1985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C16396">
        <w:rPr>
          <w:rFonts w:cs="Arial"/>
          <w:szCs w:val="24"/>
        </w:rPr>
        <w:t>o consider reports from recent meetings:</w:t>
      </w:r>
    </w:p>
    <w:p w:rsidR="00DC1FF5" w:rsidRDefault="00DC1FF5" w:rsidP="0013327E">
      <w:pPr>
        <w:numPr>
          <w:ilvl w:val="0"/>
          <w:numId w:val="41"/>
        </w:numPr>
        <w:ind w:left="2268" w:hanging="293"/>
        <w:jc w:val="both"/>
        <w:rPr>
          <w:rFonts w:cs="Arial"/>
          <w:szCs w:val="24"/>
        </w:rPr>
      </w:pPr>
      <w:r>
        <w:rPr>
          <w:rFonts w:cs="Arial"/>
          <w:szCs w:val="24"/>
        </w:rPr>
        <w:t>St Andrew’s School;</w:t>
      </w:r>
    </w:p>
    <w:p w:rsidR="00C16396" w:rsidRDefault="00C16396" w:rsidP="0013327E">
      <w:pPr>
        <w:numPr>
          <w:ilvl w:val="0"/>
          <w:numId w:val="41"/>
        </w:numPr>
        <w:ind w:left="2268" w:hanging="293"/>
        <w:jc w:val="both"/>
        <w:rPr>
          <w:rFonts w:cs="Arial"/>
          <w:szCs w:val="24"/>
        </w:rPr>
      </w:pPr>
      <w:r w:rsidRPr="004F6315"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orcestershire </w:t>
      </w:r>
      <w:r w:rsidRPr="004F6315">
        <w:rPr>
          <w:rFonts w:cs="Arial"/>
          <w:szCs w:val="24"/>
        </w:rPr>
        <w:t>C</w:t>
      </w:r>
      <w:r>
        <w:rPr>
          <w:rFonts w:cs="Arial"/>
          <w:szCs w:val="24"/>
        </w:rPr>
        <w:t xml:space="preserve">ounty </w:t>
      </w:r>
      <w:r w:rsidRPr="004F6315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ssociation of </w:t>
      </w:r>
      <w:r w:rsidRPr="004F6315">
        <w:rPr>
          <w:rFonts w:cs="Arial"/>
          <w:szCs w:val="24"/>
        </w:rPr>
        <w:t>L</w:t>
      </w:r>
      <w:r>
        <w:rPr>
          <w:rFonts w:cs="Arial"/>
          <w:szCs w:val="24"/>
        </w:rPr>
        <w:t xml:space="preserve">ocal </w:t>
      </w:r>
      <w:r w:rsidRPr="004F6315">
        <w:rPr>
          <w:rFonts w:cs="Arial"/>
          <w:szCs w:val="24"/>
        </w:rPr>
        <w:t>C</w:t>
      </w:r>
      <w:r>
        <w:rPr>
          <w:rFonts w:cs="Arial"/>
          <w:szCs w:val="24"/>
        </w:rPr>
        <w:t>ouncils;</w:t>
      </w:r>
    </w:p>
    <w:p w:rsidR="00C16396" w:rsidRDefault="00516850" w:rsidP="0013327E">
      <w:pPr>
        <w:numPr>
          <w:ilvl w:val="0"/>
          <w:numId w:val="41"/>
        </w:numPr>
        <w:ind w:left="2268" w:hanging="293"/>
        <w:jc w:val="both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C16396" w:rsidRPr="004F6315">
        <w:rPr>
          <w:rFonts w:cs="Arial"/>
          <w:szCs w:val="24"/>
        </w:rPr>
        <w:t>ouncil for the Protection of Rural England</w:t>
      </w:r>
      <w:r w:rsidR="00DC1FF5">
        <w:rPr>
          <w:rFonts w:cs="Arial"/>
          <w:szCs w:val="24"/>
        </w:rPr>
        <w:t>;</w:t>
      </w:r>
    </w:p>
    <w:p w:rsidR="00D85A97" w:rsidRDefault="00D85A97" w:rsidP="000C085F">
      <w:pPr>
        <w:ind w:left="709" w:hanging="709"/>
        <w:jc w:val="both"/>
        <w:rPr>
          <w:rFonts w:cs="Arial"/>
          <w:szCs w:val="24"/>
        </w:rPr>
      </w:pPr>
    </w:p>
    <w:p w:rsidR="009D758F" w:rsidRDefault="009D758F" w:rsidP="000C085F">
      <w:pPr>
        <w:ind w:left="709" w:hanging="709"/>
        <w:jc w:val="both"/>
        <w:rPr>
          <w:rFonts w:cs="Arial"/>
          <w:szCs w:val="24"/>
        </w:rPr>
      </w:pPr>
    </w:p>
    <w:p w:rsidR="00422277" w:rsidRDefault="00422277" w:rsidP="000C085F">
      <w:pPr>
        <w:ind w:left="709" w:hanging="709"/>
        <w:jc w:val="both"/>
        <w:rPr>
          <w:rFonts w:cs="Arial"/>
          <w:b/>
          <w:szCs w:val="24"/>
        </w:rPr>
      </w:pPr>
    </w:p>
    <w:p w:rsidR="00422277" w:rsidRDefault="00422277" w:rsidP="000C085F">
      <w:pPr>
        <w:ind w:left="709" w:hanging="709"/>
        <w:jc w:val="both"/>
        <w:rPr>
          <w:rFonts w:cs="Arial"/>
          <w:b/>
          <w:szCs w:val="24"/>
        </w:rPr>
      </w:pPr>
    </w:p>
    <w:p w:rsidR="00422277" w:rsidRDefault="00422277" w:rsidP="000C085F">
      <w:pPr>
        <w:ind w:left="709" w:hanging="709"/>
        <w:jc w:val="both"/>
        <w:rPr>
          <w:rFonts w:cs="Arial"/>
          <w:b/>
          <w:szCs w:val="24"/>
        </w:rPr>
      </w:pPr>
    </w:p>
    <w:p w:rsidR="00614BF7" w:rsidRPr="00B2248F" w:rsidRDefault="00F57154" w:rsidP="000C085F">
      <w:pPr>
        <w:ind w:left="709" w:hanging="709"/>
        <w:jc w:val="both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9</w:t>
      </w:r>
      <w:r w:rsidR="00422277">
        <w:rPr>
          <w:rFonts w:cs="Arial"/>
          <w:b/>
          <w:szCs w:val="24"/>
        </w:rPr>
        <w:t>3</w:t>
      </w:r>
      <w:r w:rsidR="00AE4F97">
        <w:rPr>
          <w:rFonts w:cs="Arial"/>
          <w:b/>
          <w:szCs w:val="24"/>
        </w:rPr>
        <w:t>/12</w:t>
      </w:r>
      <w:r w:rsidR="00AE4F97">
        <w:rPr>
          <w:rFonts w:cs="Arial"/>
          <w:b/>
          <w:szCs w:val="24"/>
        </w:rPr>
        <w:tab/>
      </w:r>
      <w:r w:rsidR="00444719" w:rsidRPr="00B2248F">
        <w:rPr>
          <w:rFonts w:cs="Arial"/>
          <w:b/>
          <w:szCs w:val="24"/>
        </w:rPr>
        <w:t>Correspondence Received</w:t>
      </w:r>
      <w:r w:rsidR="00444719" w:rsidRPr="00B2248F">
        <w:rPr>
          <w:rFonts w:cs="Arial"/>
          <w:szCs w:val="24"/>
        </w:rPr>
        <w:t xml:space="preserve"> </w:t>
      </w:r>
      <w:r w:rsidR="0025743D" w:rsidRPr="00B2248F">
        <w:rPr>
          <w:rFonts w:cs="Arial"/>
          <w:szCs w:val="24"/>
        </w:rPr>
        <w:t xml:space="preserve"> </w:t>
      </w:r>
    </w:p>
    <w:p w:rsidR="001D2642" w:rsidRPr="00516850" w:rsidRDefault="001D2642" w:rsidP="000C085F">
      <w:pPr>
        <w:pStyle w:val="ListParagraph"/>
        <w:ind w:left="567" w:firstLine="142"/>
        <w:jc w:val="both"/>
        <w:rPr>
          <w:rFonts w:cs="Arial"/>
          <w:szCs w:val="24"/>
        </w:rPr>
      </w:pPr>
      <w:r w:rsidRPr="00516850">
        <w:rPr>
          <w:rFonts w:cs="Arial"/>
          <w:szCs w:val="24"/>
        </w:rPr>
        <w:t xml:space="preserve">To consider </w:t>
      </w:r>
      <w:r w:rsidR="00702B23">
        <w:rPr>
          <w:rFonts w:cs="Arial"/>
          <w:szCs w:val="24"/>
        </w:rPr>
        <w:t xml:space="preserve">the following </w:t>
      </w:r>
      <w:r w:rsidRPr="00516850">
        <w:rPr>
          <w:rFonts w:cs="Arial"/>
          <w:szCs w:val="24"/>
        </w:rPr>
        <w:t>correspondence:</w:t>
      </w:r>
    </w:p>
    <w:p w:rsidR="00F57154" w:rsidRDefault="00702B23" w:rsidP="000C085F">
      <w:pPr>
        <w:pStyle w:val="ListParagraph"/>
        <w:numPr>
          <w:ilvl w:val="0"/>
          <w:numId w:val="36"/>
        </w:numPr>
        <w:tabs>
          <w:tab w:val="left" w:pos="2552"/>
        </w:tabs>
        <w:ind w:left="1276" w:hanging="567"/>
        <w:jc w:val="both"/>
        <w:rPr>
          <w:rFonts w:cs="Arial"/>
          <w:szCs w:val="24"/>
        </w:rPr>
      </w:pPr>
      <w:r w:rsidRPr="00F57154">
        <w:rPr>
          <w:rFonts w:cs="Arial"/>
          <w:szCs w:val="24"/>
        </w:rPr>
        <w:t>121</w:t>
      </w:r>
      <w:r w:rsidR="00F57154" w:rsidRPr="00F57154">
        <w:rPr>
          <w:rFonts w:cs="Arial"/>
          <w:szCs w:val="24"/>
        </w:rPr>
        <w:t>1</w:t>
      </w:r>
      <w:r w:rsidRPr="00F57154">
        <w:rPr>
          <w:rFonts w:cs="Arial"/>
          <w:szCs w:val="24"/>
        </w:rPr>
        <w:t>/01:</w:t>
      </w:r>
      <w:r w:rsidR="00AE4F97" w:rsidRPr="00F57154">
        <w:rPr>
          <w:rFonts w:cs="Arial"/>
          <w:szCs w:val="24"/>
        </w:rPr>
        <w:tab/>
      </w:r>
      <w:r w:rsidR="00C91CB9">
        <w:rPr>
          <w:rFonts w:cs="Arial"/>
          <w:szCs w:val="24"/>
        </w:rPr>
        <w:t xml:space="preserve">enquiring about the nature of recent surveys in </w:t>
      </w:r>
      <w:proofErr w:type="spellStart"/>
      <w:r w:rsidR="00C91CB9">
        <w:rPr>
          <w:rFonts w:cs="Arial"/>
          <w:szCs w:val="24"/>
        </w:rPr>
        <w:t>Hewell</w:t>
      </w:r>
      <w:proofErr w:type="spellEnd"/>
      <w:r w:rsidR="00C91CB9">
        <w:rPr>
          <w:rFonts w:cs="Arial"/>
          <w:szCs w:val="24"/>
        </w:rPr>
        <w:t xml:space="preserve"> Lane</w:t>
      </w:r>
      <w:r w:rsidR="00F05DF6">
        <w:rPr>
          <w:rFonts w:cs="Arial"/>
          <w:szCs w:val="24"/>
        </w:rPr>
        <w:t>;</w:t>
      </w:r>
    </w:p>
    <w:p w:rsidR="001D2642" w:rsidRPr="00F57154" w:rsidRDefault="00702B23" w:rsidP="000C085F">
      <w:pPr>
        <w:pStyle w:val="ListParagraph"/>
        <w:numPr>
          <w:ilvl w:val="0"/>
          <w:numId w:val="36"/>
        </w:numPr>
        <w:tabs>
          <w:tab w:val="left" w:pos="2552"/>
        </w:tabs>
        <w:ind w:left="1276" w:hanging="567"/>
        <w:jc w:val="both"/>
        <w:rPr>
          <w:rFonts w:cs="Arial"/>
          <w:szCs w:val="24"/>
        </w:rPr>
      </w:pPr>
      <w:r w:rsidRPr="00F57154">
        <w:rPr>
          <w:rFonts w:cs="Arial"/>
          <w:szCs w:val="24"/>
        </w:rPr>
        <w:t>121</w:t>
      </w:r>
      <w:r w:rsidR="00F57154" w:rsidRPr="00F57154">
        <w:rPr>
          <w:rFonts w:cs="Arial"/>
          <w:szCs w:val="24"/>
        </w:rPr>
        <w:t>1</w:t>
      </w:r>
      <w:r w:rsidRPr="00F57154">
        <w:rPr>
          <w:rFonts w:cs="Arial"/>
          <w:szCs w:val="24"/>
        </w:rPr>
        <w:t>/02:</w:t>
      </w:r>
      <w:r w:rsidRPr="00F57154">
        <w:rPr>
          <w:rFonts w:cs="Arial"/>
          <w:szCs w:val="24"/>
        </w:rPr>
        <w:tab/>
      </w:r>
      <w:r w:rsidR="00C91CB9">
        <w:rPr>
          <w:rFonts w:cs="Arial"/>
          <w:szCs w:val="24"/>
        </w:rPr>
        <w:t xml:space="preserve">objecting to the </w:t>
      </w:r>
      <w:r w:rsidR="00F05DF6">
        <w:rPr>
          <w:rFonts w:cs="Arial"/>
          <w:szCs w:val="24"/>
        </w:rPr>
        <w:t>site chosen</w:t>
      </w:r>
      <w:r w:rsidR="00C91CB9">
        <w:rPr>
          <w:rFonts w:cs="Arial"/>
          <w:szCs w:val="24"/>
        </w:rPr>
        <w:t xml:space="preserve"> </w:t>
      </w:r>
      <w:r w:rsidR="00F05DF6">
        <w:rPr>
          <w:rFonts w:cs="Arial"/>
          <w:szCs w:val="24"/>
        </w:rPr>
        <w:t>for</w:t>
      </w:r>
      <w:r w:rsidR="00C91CB9">
        <w:rPr>
          <w:rFonts w:cs="Arial"/>
          <w:szCs w:val="24"/>
        </w:rPr>
        <w:t xml:space="preserve"> a memorial bench</w:t>
      </w:r>
      <w:r w:rsidR="00F05DF6">
        <w:rPr>
          <w:rFonts w:cs="Arial"/>
          <w:szCs w:val="24"/>
        </w:rPr>
        <w:t xml:space="preserve"> in </w:t>
      </w:r>
      <w:proofErr w:type="spellStart"/>
      <w:r w:rsidR="00F05DF6">
        <w:rPr>
          <w:rFonts w:cs="Arial"/>
          <w:szCs w:val="24"/>
        </w:rPr>
        <w:t>Hewell</w:t>
      </w:r>
      <w:proofErr w:type="spellEnd"/>
      <w:r w:rsidR="00F05DF6">
        <w:rPr>
          <w:rFonts w:cs="Arial"/>
          <w:szCs w:val="24"/>
        </w:rPr>
        <w:t xml:space="preserve"> Road.</w:t>
      </w:r>
    </w:p>
    <w:p w:rsidR="00AA32A9" w:rsidRDefault="00AA32A9" w:rsidP="000C085F">
      <w:pPr>
        <w:ind w:left="709" w:hanging="709"/>
        <w:jc w:val="both"/>
        <w:rPr>
          <w:rFonts w:cs="Arial"/>
          <w:b/>
          <w:szCs w:val="24"/>
        </w:rPr>
      </w:pPr>
    </w:p>
    <w:p w:rsidR="0013327E" w:rsidRDefault="0013327E" w:rsidP="000C085F">
      <w:pPr>
        <w:ind w:left="709" w:hanging="709"/>
        <w:jc w:val="both"/>
        <w:rPr>
          <w:rFonts w:cs="Arial"/>
          <w:b/>
          <w:szCs w:val="24"/>
        </w:rPr>
      </w:pPr>
    </w:p>
    <w:p w:rsidR="00731C4B" w:rsidRPr="00B2248F" w:rsidRDefault="00F57154" w:rsidP="000C085F">
      <w:pPr>
        <w:ind w:left="709" w:hanging="709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9</w:t>
      </w:r>
      <w:r w:rsidR="00422277">
        <w:rPr>
          <w:rFonts w:cs="Arial"/>
          <w:b/>
          <w:szCs w:val="24"/>
        </w:rPr>
        <w:t>4</w:t>
      </w:r>
      <w:r w:rsidR="00AE4F97">
        <w:rPr>
          <w:rFonts w:cs="Arial"/>
          <w:b/>
          <w:szCs w:val="24"/>
        </w:rPr>
        <w:t>/12</w:t>
      </w:r>
      <w:r w:rsidR="00AE4F97">
        <w:rPr>
          <w:rFonts w:cs="Arial"/>
          <w:b/>
          <w:szCs w:val="24"/>
        </w:rPr>
        <w:tab/>
      </w:r>
      <w:r w:rsidR="00731C4B" w:rsidRPr="00B2248F">
        <w:rPr>
          <w:rFonts w:cs="Arial"/>
          <w:b/>
          <w:szCs w:val="24"/>
        </w:rPr>
        <w:t>Decisions taken since last meeting</w:t>
      </w:r>
    </w:p>
    <w:p w:rsidR="00731C4B" w:rsidRDefault="00CC19BA" w:rsidP="000C085F">
      <w:pPr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>To approve decisions taken since the last meeting.</w:t>
      </w:r>
    </w:p>
    <w:p w:rsidR="009D758F" w:rsidRDefault="009D758F" w:rsidP="000C085F">
      <w:pPr>
        <w:ind w:left="709"/>
        <w:jc w:val="both"/>
        <w:rPr>
          <w:rFonts w:cs="Arial"/>
          <w:szCs w:val="24"/>
        </w:rPr>
      </w:pPr>
    </w:p>
    <w:p w:rsidR="00D85A97" w:rsidRPr="00B2248F" w:rsidRDefault="00D85A97" w:rsidP="000C085F">
      <w:pPr>
        <w:ind w:left="709" w:hanging="709"/>
        <w:jc w:val="both"/>
        <w:rPr>
          <w:rFonts w:cs="Arial"/>
          <w:szCs w:val="24"/>
        </w:rPr>
      </w:pPr>
    </w:p>
    <w:p w:rsidR="004F6315" w:rsidRDefault="00F57154" w:rsidP="000C085F">
      <w:pPr>
        <w:ind w:left="709" w:hanging="709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9</w:t>
      </w:r>
      <w:r w:rsidR="00422277">
        <w:rPr>
          <w:rFonts w:cs="Arial"/>
          <w:b/>
          <w:szCs w:val="24"/>
        </w:rPr>
        <w:t>5</w:t>
      </w:r>
      <w:r w:rsidR="00AE4F97">
        <w:rPr>
          <w:rFonts w:cs="Arial"/>
          <w:b/>
          <w:szCs w:val="24"/>
        </w:rPr>
        <w:t>/12</w:t>
      </w:r>
      <w:r w:rsidR="00731C4B" w:rsidRPr="00B2248F">
        <w:rPr>
          <w:rFonts w:cs="Arial"/>
          <w:b/>
          <w:szCs w:val="24"/>
        </w:rPr>
        <w:tab/>
        <w:t>Future Agenda Items</w:t>
      </w:r>
    </w:p>
    <w:p w:rsidR="00444719" w:rsidRPr="00B2248F" w:rsidRDefault="004F6315" w:rsidP="000C085F">
      <w:pPr>
        <w:ind w:left="709"/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T</w:t>
      </w:r>
      <w:r w:rsidR="00731C4B" w:rsidRPr="00B2248F">
        <w:rPr>
          <w:rFonts w:cs="Arial"/>
          <w:szCs w:val="24"/>
        </w:rPr>
        <w:t>o suggest items for future agendas</w:t>
      </w:r>
      <w:r w:rsidR="0078719C">
        <w:rPr>
          <w:rFonts w:cs="Arial"/>
          <w:szCs w:val="24"/>
        </w:rPr>
        <w:t>.</w:t>
      </w:r>
      <w:proofErr w:type="gramEnd"/>
    </w:p>
    <w:p w:rsidR="00D85A97" w:rsidRDefault="00D85A97" w:rsidP="000C085F">
      <w:pPr>
        <w:ind w:left="709" w:hanging="709"/>
        <w:jc w:val="both"/>
        <w:rPr>
          <w:rFonts w:cs="Arial"/>
          <w:b/>
          <w:szCs w:val="24"/>
        </w:rPr>
      </w:pPr>
    </w:p>
    <w:p w:rsidR="009D758F" w:rsidRDefault="009D758F" w:rsidP="000C085F">
      <w:pPr>
        <w:ind w:left="709" w:hanging="709"/>
        <w:jc w:val="both"/>
        <w:rPr>
          <w:rFonts w:cs="Arial"/>
          <w:b/>
          <w:szCs w:val="24"/>
        </w:rPr>
      </w:pPr>
    </w:p>
    <w:p w:rsidR="004F6315" w:rsidRDefault="00F57154" w:rsidP="000C085F">
      <w:pPr>
        <w:ind w:left="709" w:hanging="709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9</w:t>
      </w:r>
      <w:r w:rsidR="00422277">
        <w:rPr>
          <w:rFonts w:cs="Arial"/>
          <w:b/>
          <w:szCs w:val="24"/>
        </w:rPr>
        <w:t>6</w:t>
      </w:r>
      <w:r w:rsidR="00AE4F97">
        <w:rPr>
          <w:rFonts w:cs="Arial"/>
          <w:b/>
          <w:szCs w:val="24"/>
        </w:rPr>
        <w:t>/12</w:t>
      </w:r>
      <w:r w:rsidR="002134AD">
        <w:rPr>
          <w:rFonts w:cs="Arial"/>
          <w:b/>
          <w:szCs w:val="24"/>
        </w:rPr>
        <w:tab/>
      </w:r>
      <w:r w:rsidR="00444719" w:rsidRPr="00B2248F">
        <w:rPr>
          <w:rFonts w:cs="Arial"/>
          <w:b/>
          <w:szCs w:val="24"/>
        </w:rPr>
        <w:t>Date and Venue of Next Meeting</w:t>
      </w:r>
    </w:p>
    <w:p w:rsidR="00444719" w:rsidRPr="00B2248F" w:rsidRDefault="00B30261" w:rsidP="000C085F">
      <w:pPr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7.00pm on </w:t>
      </w:r>
      <w:r w:rsidR="00F373E3" w:rsidRPr="00B2248F">
        <w:rPr>
          <w:rFonts w:cs="Arial"/>
          <w:szCs w:val="24"/>
        </w:rPr>
        <w:t xml:space="preserve">Monday </w:t>
      </w:r>
      <w:r w:rsidR="00F57154">
        <w:rPr>
          <w:rFonts w:cs="Arial"/>
          <w:szCs w:val="24"/>
        </w:rPr>
        <w:t>7 January 2013</w:t>
      </w:r>
      <w:r w:rsidR="008E4807" w:rsidRPr="00B2248F">
        <w:rPr>
          <w:rFonts w:cs="Arial"/>
          <w:szCs w:val="24"/>
        </w:rPr>
        <w:t xml:space="preserve"> at </w:t>
      </w:r>
      <w:r>
        <w:rPr>
          <w:rFonts w:cs="Arial"/>
          <w:szCs w:val="24"/>
        </w:rPr>
        <w:t>t</w:t>
      </w:r>
      <w:r w:rsidR="008E4807" w:rsidRPr="00B2248F">
        <w:rPr>
          <w:rFonts w:cs="Arial"/>
          <w:szCs w:val="24"/>
        </w:rPr>
        <w:t>he Parish O</w:t>
      </w:r>
      <w:r w:rsidR="00F373E3" w:rsidRPr="00B2248F">
        <w:rPr>
          <w:rFonts w:cs="Arial"/>
          <w:szCs w:val="24"/>
        </w:rPr>
        <w:t>ffice</w:t>
      </w:r>
      <w:r w:rsidR="003E27F4" w:rsidRPr="00B2248F">
        <w:rPr>
          <w:rFonts w:cs="Arial"/>
          <w:szCs w:val="24"/>
        </w:rPr>
        <w:t xml:space="preserve"> is proposed.</w:t>
      </w:r>
      <w:r w:rsidR="00E03491" w:rsidRPr="00B2248F">
        <w:rPr>
          <w:rFonts w:cs="Arial"/>
          <w:szCs w:val="24"/>
        </w:rPr>
        <w:t xml:space="preserve"> </w:t>
      </w:r>
    </w:p>
    <w:p w:rsidR="00D71BE6" w:rsidRDefault="00D71BE6" w:rsidP="000C085F">
      <w:pPr>
        <w:ind w:left="709" w:hanging="709"/>
        <w:jc w:val="both"/>
        <w:rPr>
          <w:rFonts w:cs="Arial"/>
          <w:szCs w:val="24"/>
        </w:rPr>
      </w:pPr>
    </w:p>
    <w:p w:rsidR="001F3130" w:rsidRDefault="001F3130" w:rsidP="000C085F">
      <w:pPr>
        <w:ind w:left="709" w:hanging="709"/>
        <w:jc w:val="both"/>
        <w:rPr>
          <w:rFonts w:cs="Arial"/>
          <w:szCs w:val="24"/>
        </w:rPr>
      </w:pPr>
    </w:p>
    <w:p w:rsidR="0013327E" w:rsidRPr="0013327E" w:rsidRDefault="00422277" w:rsidP="0013327E">
      <w:pPr>
        <w:ind w:left="709" w:hanging="709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97</w:t>
      </w:r>
      <w:r w:rsidR="0013327E" w:rsidRPr="0013327E">
        <w:rPr>
          <w:rFonts w:cs="Arial"/>
          <w:b/>
          <w:szCs w:val="24"/>
        </w:rPr>
        <w:t>/12</w:t>
      </w:r>
      <w:r w:rsidR="0013327E" w:rsidRPr="0013327E">
        <w:rPr>
          <w:rFonts w:cs="Arial"/>
          <w:b/>
          <w:szCs w:val="24"/>
        </w:rPr>
        <w:tab/>
      </w:r>
      <w:r w:rsidR="00D5107D">
        <w:rPr>
          <w:rFonts w:cs="Arial"/>
          <w:b/>
          <w:szCs w:val="24"/>
        </w:rPr>
        <w:t xml:space="preserve">To close </w:t>
      </w:r>
      <w:r w:rsidR="00EB7E6B">
        <w:rPr>
          <w:rFonts w:cs="Arial"/>
          <w:b/>
          <w:szCs w:val="24"/>
        </w:rPr>
        <w:t xml:space="preserve">the meeting to the </w:t>
      </w:r>
      <w:r w:rsidR="00D5107D">
        <w:rPr>
          <w:rFonts w:cs="Arial"/>
          <w:b/>
          <w:szCs w:val="24"/>
        </w:rPr>
        <w:t xml:space="preserve">public </w:t>
      </w:r>
      <w:r w:rsidR="00EB7E6B">
        <w:rPr>
          <w:rFonts w:cs="Arial"/>
          <w:b/>
          <w:szCs w:val="24"/>
        </w:rPr>
        <w:t>and press</w:t>
      </w:r>
    </w:p>
    <w:p w:rsidR="0013327E" w:rsidRDefault="0013327E" w:rsidP="0013327E">
      <w:pPr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1F3130">
        <w:rPr>
          <w:rFonts w:cs="Arial"/>
          <w:szCs w:val="24"/>
        </w:rPr>
        <w:t xml:space="preserve">he Chair will move that the public business of the Council is concluded and that, in accordance with section 1 of the Public Bodies (Admission to Meetings) Act, the Council consider the next item of business in private session </w:t>
      </w:r>
      <w:r>
        <w:rPr>
          <w:rFonts w:cs="Arial"/>
          <w:szCs w:val="24"/>
        </w:rPr>
        <w:t xml:space="preserve">as it relates to </w:t>
      </w:r>
      <w:r w:rsidR="001F3130">
        <w:rPr>
          <w:rFonts w:cs="Arial"/>
          <w:szCs w:val="24"/>
        </w:rPr>
        <w:t xml:space="preserve">an </w:t>
      </w:r>
      <w:r>
        <w:rPr>
          <w:rFonts w:cs="Arial"/>
          <w:szCs w:val="24"/>
        </w:rPr>
        <w:t>individual member of staff.</w:t>
      </w:r>
    </w:p>
    <w:p w:rsidR="001F3130" w:rsidRDefault="001F3130" w:rsidP="0013327E">
      <w:pPr>
        <w:ind w:left="709"/>
        <w:jc w:val="both"/>
        <w:rPr>
          <w:rFonts w:cs="Arial"/>
          <w:szCs w:val="24"/>
        </w:rPr>
      </w:pPr>
    </w:p>
    <w:p w:rsidR="001F3130" w:rsidRDefault="001F3130" w:rsidP="0013327E">
      <w:pPr>
        <w:ind w:left="709"/>
        <w:jc w:val="both"/>
        <w:rPr>
          <w:rFonts w:cs="Arial"/>
          <w:szCs w:val="24"/>
        </w:rPr>
      </w:pPr>
    </w:p>
    <w:p w:rsidR="0013327E" w:rsidRPr="001F3130" w:rsidRDefault="0013327E" w:rsidP="000C085F">
      <w:pPr>
        <w:ind w:left="709" w:hanging="709"/>
        <w:jc w:val="both"/>
        <w:rPr>
          <w:rFonts w:cs="Arial"/>
          <w:b/>
          <w:szCs w:val="24"/>
        </w:rPr>
      </w:pPr>
      <w:r w:rsidRPr="001F3130">
        <w:rPr>
          <w:rFonts w:cs="Arial"/>
          <w:b/>
          <w:szCs w:val="24"/>
        </w:rPr>
        <w:t>9</w:t>
      </w:r>
      <w:r w:rsidR="00422277">
        <w:rPr>
          <w:rFonts w:cs="Arial"/>
          <w:b/>
          <w:szCs w:val="24"/>
        </w:rPr>
        <w:t>8</w:t>
      </w:r>
      <w:bookmarkStart w:id="0" w:name="_GoBack"/>
      <w:bookmarkEnd w:id="0"/>
      <w:r w:rsidR="001F3130">
        <w:rPr>
          <w:rFonts w:cs="Arial"/>
          <w:b/>
          <w:szCs w:val="24"/>
        </w:rPr>
        <w:t>/</w:t>
      </w:r>
      <w:r w:rsidRPr="001F3130">
        <w:rPr>
          <w:rFonts w:cs="Arial"/>
          <w:b/>
          <w:szCs w:val="24"/>
        </w:rPr>
        <w:t>12</w:t>
      </w:r>
      <w:r w:rsidRPr="001F3130">
        <w:rPr>
          <w:rFonts w:cs="Arial"/>
          <w:b/>
          <w:szCs w:val="24"/>
        </w:rPr>
        <w:tab/>
        <w:t>Staffing matters</w:t>
      </w:r>
    </w:p>
    <w:p w:rsidR="001F3130" w:rsidRDefault="001F3130" w:rsidP="001F3130">
      <w:pPr>
        <w:ind w:left="709"/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To note that the Executive Officer will complete his probationary period on 30 November 2012 and to receive an oral report and recommendation from the Staff Group</w:t>
      </w:r>
      <w:r w:rsidR="001F6548">
        <w:rPr>
          <w:rFonts w:cs="Arial"/>
          <w:szCs w:val="24"/>
        </w:rPr>
        <w:t>.</w:t>
      </w:r>
      <w:proofErr w:type="gramEnd"/>
    </w:p>
    <w:p w:rsidR="0013327E" w:rsidRDefault="0013327E" w:rsidP="000C085F">
      <w:pPr>
        <w:ind w:left="709" w:hanging="709"/>
        <w:jc w:val="both"/>
        <w:rPr>
          <w:rFonts w:cs="Arial"/>
          <w:szCs w:val="24"/>
        </w:rPr>
      </w:pPr>
    </w:p>
    <w:p w:rsidR="00444719" w:rsidRPr="00B2248F" w:rsidRDefault="00444719" w:rsidP="003F2964">
      <w:pPr>
        <w:ind w:left="709"/>
        <w:jc w:val="right"/>
        <w:rPr>
          <w:rFonts w:cs="Arial"/>
          <w:szCs w:val="24"/>
        </w:rPr>
      </w:pPr>
      <w:r w:rsidRPr="00B2248F">
        <w:rPr>
          <w:rFonts w:cs="Arial"/>
          <w:szCs w:val="24"/>
        </w:rPr>
        <w:t xml:space="preserve">Dated </w:t>
      </w:r>
      <w:r w:rsidR="00F57154">
        <w:rPr>
          <w:rFonts w:cs="Arial"/>
          <w:szCs w:val="24"/>
        </w:rPr>
        <w:t>19 November</w:t>
      </w:r>
      <w:r w:rsidR="00BA33AE" w:rsidRPr="00B2248F">
        <w:rPr>
          <w:rFonts w:cs="Arial"/>
          <w:szCs w:val="24"/>
        </w:rPr>
        <w:t xml:space="preserve"> 201</w:t>
      </w:r>
      <w:r w:rsidR="003E27F4" w:rsidRPr="00B2248F">
        <w:rPr>
          <w:rFonts w:cs="Arial"/>
          <w:szCs w:val="24"/>
        </w:rPr>
        <w:t>2</w:t>
      </w:r>
    </w:p>
    <w:p w:rsidR="0026248D" w:rsidRDefault="0026248D" w:rsidP="003F2964">
      <w:pPr>
        <w:ind w:left="709"/>
        <w:jc w:val="right"/>
        <w:rPr>
          <w:rFonts w:cs="Arial"/>
          <w:szCs w:val="24"/>
        </w:rPr>
      </w:pPr>
    </w:p>
    <w:p w:rsidR="0026248D" w:rsidRDefault="0026248D" w:rsidP="003F2964">
      <w:pPr>
        <w:ind w:left="709"/>
        <w:jc w:val="right"/>
        <w:rPr>
          <w:rFonts w:cs="Arial"/>
          <w:szCs w:val="24"/>
        </w:rPr>
      </w:pPr>
    </w:p>
    <w:p w:rsidR="0026248D" w:rsidRDefault="0026248D" w:rsidP="003F2964">
      <w:pPr>
        <w:ind w:left="709"/>
        <w:jc w:val="right"/>
        <w:rPr>
          <w:rFonts w:cs="Arial"/>
          <w:szCs w:val="24"/>
        </w:rPr>
      </w:pPr>
      <w:r>
        <w:rPr>
          <w:rFonts w:cs="Arial"/>
          <w:szCs w:val="24"/>
        </w:rPr>
        <w:t>…………………………….</w:t>
      </w:r>
    </w:p>
    <w:p w:rsidR="0026248D" w:rsidRDefault="0026248D" w:rsidP="003F2964">
      <w:pPr>
        <w:ind w:left="709"/>
        <w:jc w:val="right"/>
        <w:rPr>
          <w:rFonts w:cs="Arial"/>
          <w:szCs w:val="24"/>
        </w:rPr>
      </w:pPr>
    </w:p>
    <w:p w:rsidR="00184EE4" w:rsidRPr="00184EE4" w:rsidRDefault="00184EE4" w:rsidP="003F2964">
      <w:pPr>
        <w:ind w:left="709"/>
        <w:jc w:val="right"/>
        <w:rPr>
          <w:rFonts w:cs="Arial"/>
          <w:szCs w:val="24"/>
        </w:rPr>
      </w:pPr>
      <w:r w:rsidRPr="00184EE4">
        <w:rPr>
          <w:rFonts w:cs="Arial"/>
          <w:szCs w:val="24"/>
        </w:rPr>
        <w:t>Paul</w:t>
      </w:r>
      <w:r w:rsidR="00D71BE6" w:rsidRPr="00184EE4">
        <w:rPr>
          <w:rFonts w:cs="Arial"/>
          <w:szCs w:val="24"/>
        </w:rPr>
        <w:t xml:space="preserve"> </w:t>
      </w:r>
      <w:proofErr w:type="spellStart"/>
      <w:r w:rsidR="00D71BE6" w:rsidRPr="00184EE4">
        <w:rPr>
          <w:rFonts w:cs="Arial"/>
          <w:szCs w:val="24"/>
        </w:rPr>
        <w:t>MacLachlan</w:t>
      </w:r>
      <w:proofErr w:type="spellEnd"/>
    </w:p>
    <w:p w:rsidR="00D71BE6" w:rsidRPr="003A190B" w:rsidRDefault="00D71BE6" w:rsidP="003F2964">
      <w:pPr>
        <w:ind w:left="709"/>
        <w:jc w:val="right"/>
        <w:rPr>
          <w:rFonts w:cs="Arial"/>
          <w:szCs w:val="24"/>
        </w:rPr>
      </w:pPr>
      <w:r w:rsidRPr="003A190B">
        <w:rPr>
          <w:rFonts w:cs="Arial"/>
          <w:szCs w:val="24"/>
        </w:rPr>
        <w:t>E</w:t>
      </w:r>
      <w:r w:rsidR="00444719" w:rsidRPr="003A190B">
        <w:rPr>
          <w:rFonts w:cs="Arial"/>
          <w:szCs w:val="24"/>
        </w:rPr>
        <w:t xml:space="preserve">xecutive </w:t>
      </w:r>
      <w:r w:rsidRPr="003A190B">
        <w:rPr>
          <w:rFonts w:cs="Arial"/>
          <w:szCs w:val="24"/>
        </w:rPr>
        <w:t>O</w:t>
      </w:r>
      <w:r w:rsidR="00444719" w:rsidRPr="003A190B">
        <w:rPr>
          <w:rFonts w:cs="Arial"/>
          <w:szCs w:val="24"/>
        </w:rPr>
        <w:t>fficer</w:t>
      </w:r>
    </w:p>
    <w:p w:rsidR="00D71BE6" w:rsidRPr="003A190B" w:rsidRDefault="00095569" w:rsidP="003F2964">
      <w:pPr>
        <w:ind w:left="709"/>
        <w:jc w:val="right"/>
        <w:rPr>
          <w:rFonts w:cs="Arial"/>
          <w:szCs w:val="24"/>
        </w:rPr>
      </w:pPr>
      <w:smartTag w:uri="urn:schemas-microsoft-com:office:smarttags" w:element="place">
        <w:r w:rsidRPr="003A190B">
          <w:rPr>
            <w:rFonts w:cs="Arial"/>
            <w:szCs w:val="24"/>
          </w:rPr>
          <w:t>80 Hewell Road</w:t>
        </w:r>
        <w:r w:rsidR="00A5760F" w:rsidRPr="003A190B">
          <w:rPr>
            <w:rFonts w:cs="Arial"/>
            <w:szCs w:val="24"/>
          </w:rPr>
          <w:t xml:space="preserve">, </w:t>
        </w:r>
        <w:smartTag w:uri="urn:schemas-microsoft-com:office:smarttags" w:element="City">
          <w:r w:rsidR="00D71BE6" w:rsidRPr="003A190B">
            <w:rPr>
              <w:rFonts w:cs="Arial"/>
              <w:szCs w:val="24"/>
            </w:rPr>
            <w:t>Barnt Green</w:t>
          </w:r>
        </w:smartTag>
        <w:r w:rsidR="00A5760F" w:rsidRPr="003A190B">
          <w:rPr>
            <w:rFonts w:cs="Arial"/>
            <w:szCs w:val="24"/>
          </w:rPr>
          <w:t xml:space="preserve">, </w:t>
        </w:r>
        <w:smartTag w:uri="urn:schemas-microsoft-com:office:smarttags" w:element="PostalCode">
          <w:r w:rsidRPr="003A190B">
            <w:rPr>
              <w:rFonts w:cs="Arial"/>
              <w:szCs w:val="24"/>
            </w:rPr>
            <w:t xml:space="preserve">B45 </w:t>
          </w:r>
          <w:r w:rsidR="00D71BE6" w:rsidRPr="003A190B">
            <w:rPr>
              <w:rFonts w:cs="Arial"/>
              <w:szCs w:val="24"/>
            </w:rPr>
            <w:t>8NF</w:t>
          </w:r>
        </w:smartTag>
      </w:smartTag>
    </w:p>
    <w:p w:rsidR="00C91CB9" w:rsidRDefault="00444719" w:rsidP="003F2964">
      <w:pPr>
        <w:ind w:left="709"/>
        <w:jc w:val="right"/>
        <w:rPr>
          <w:rFonts w:cs="Arial"/>
          <w:szCs w:val="24"/>
        </w:rPr>
      </w:pPr>
      <w:r w:rsidRPr="003A190B">
        <w:rPr>
          <w:rFonts w:cs="Arial"/>
          <w:szCs w:val="24"/>
        </w:rPr>
        <w:t xml:space="preserve">0121 447 </w:t>
      </w:r>
      <w:r w:rsidR="00095569" w:rsidRPr="003A190B">
        <w:rPr>
          <w:rFonts w:cs="Arial"/>
          <w:szCs w:val="24"/>
        </w:rPr>
        <w:t>9893</w:t>
      </w:r>
    </w:p>
    <w:p w:rsidR="00444719" w:rsidRPr="003A190B" w:rsidRDefault="003A190B" w:rsidP="003F2964">
      <w:pPr>
        <w:ind w:left="709"/>
        <w:jc w:val="right"/>
        <w:rPr>
          <w:sz w:val="20"/>
        </w:rPr>
      </w:pPr>
      <w:r w:rsidRPr="003A190B">
        <w:rPr>
          <w:sz w:val="16"/>
        </w:rPr>
        <w:t>exec</w:t>
      </w:r>
      <w:r w:rsidR="00444719" w:rsidRPr="003A190B">
        <w:rPr>
          <w:sz w:val="16"/>
        </w:rPr>
        <w:t>@barntgreen.org.uk</w:t>
      </w:r>
    </w:p>
    <w:sectPr w:rsidR="00444719" w:rsidRPr="003A190B" w:rsidSect="00C91CB9">
      <w:headerReference w:type="default" r:id="rId9"/>
      <w:footnotePr>
        <w:pos w:val="beneathText"/>
      </w:footnotePr>
      <w:pgSz w:w="11905" w:h="16837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08" w:rsidRDefault="00392B08">
      <w:r>
        <w:separator/>
      </w:r>
    </w:p>
  </w:endnote>
  <w:endnote w:type="continuationSeparator" w:id="0">
    <w:p w:rsidR="00392B08" w:rsidRDefault="0039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08" w:rsidRDefault="00392B08">
      <w:r>
        <w:separator/>
      </w:r>
    </w:p>
  </w:footnote>
  <w:footnote w:type="continuationSeparator" w:id="0">
    <w:p w:rsidR="00392B08" w:rsidRDefault="00392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FC" w:rsidRDefault="00757C5A">
    <w:pPr>
      <w:jc w:val="center"/>
      <w:rPr>
        <w:b/>
        <w:color w:val="008000"/>
        <w:sz w:val="36"/>
      </w:rPr>
    </w:pPr>
    <w:r>
      <w:rPr>
        <w:noProof/>
        <w:lang w:eastAsia="en-GB"/>
      </w:rPr>
      <w:drawing>
        <wp:anchor distT="0" distB="0" distL="114935" distR="114935" simplePos="0" relativeHeight="251656704" behindDoc="0" locked="0" layoutInCell="1" allowOverlap="1" wp14:anchorId="19B65854" wp14:editId="0367534E">
          <wp:simplePos x="0" y="0"/>
          <wp:positionH relativeFrom="column">
            <wp:posOffset>-80010</wp:posOffset>
          </wp:positionH>
          <wp:positionV relativeFrom="paragraph">
            <wp:posOffset>-84455</wp:posOffset>
          </wp:positionV>
          <wp:extent cx="1096645" cy="1462405"/>
          <wp:effectExtent l="0" t="0" r="8255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1462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935" distR="114935" simplePos="0" relativeHeight="251657728" behindDoc="0" locked="0" layoutInCell="1" allowOverlap="1" wp14:anchorId="2DF38113" wp14:editId="71AB700B">
          <wp:simplePos x="0" y="0"/>
          <wp:positionH relativeFrom="column">
            <wp:posOffset>5223510</wp:posOffset>
          </wp:positionH>
          <wp:positionV relativeFrom="paragraph">
            <wp:posOffset>6985</wp:posOffset>
          </wp:positionV>
          <wp:extent cx="833755" cy="1370965"/>
          <wp:effectExtent l="0" t="0" r="4445" b="63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1370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935" distR="114935" simplePos="0" relativeHeight="251658752" behindDoc="0" locked="0" layoutInCell="1" allowOverlap="1" wp14:anchorId="58F65466" wp14:editId="7D10B760">
          <wp:simplePos x="0" y="0"/>
          <wp:positionH relativeFrom="column">
            <wp:posOffset>17145</wp:posOffset>
          </wp:positionH>
          <wp:positionV relativeFrom="paragraph">
            <wp:posOffset>-111760</wp:posOffset>
          </wp:positionV>
          <wp:extent cx="1096645" cy="1462405"/>
          <wp:effectExtent l="0" t="0" r="8255" b="444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1462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907FC">
      <w:rPr>
        <w:b/>
        <w:color w:val="008000"/>
        <w:sz w:val="36"/>
      </w:rPr>
      <w:t>Barnt</w:t>
    </w:r>
    <w:proofErr w:type="spellEnd"/>
    <w:r w:rsidR="006907FC">
      <w:rPr>
        <w:b/>
        <w:color w:val="008000"/>
        <w:sz w:val="36"/>
      </w:rPr>
      <w:t xml:space="preserve"> Green</w:t>
    </w:r>
  </w:p>
  <w:p w:rsidR="006907FC" w:rsidRDefault="006907FC">
    <w:pPr>
      <w:pStyle w:val="Header"/>
      <w:jc w:val="center"/>
      <w:rPr>
        <w:b/>
        <w:color w:val="008000"/>
        <w:sz w:val="36"/>
      </w:rPr>
    </w:pPr>
    <w:r>
      <w:rPr>
        <w:b/>
        <w:color w:val="008000"/>
        <w:sz w:val="36"/>
      </w:rPr>
      <w:t>Parish Council</w:t>
    </w:r>
  </w:p>
  <w:p w:rsidR="006907FC" w:rsidRDefault="006907FC">
    <w:pPr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">
    <w:nsid w:val="00000003"/>
    <w:multiLevelType w:val="singleLevel"/>
    <w:tmpl w:val="00000003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16"/>
    <w:lvl w:ilvl="0">
      <w:start w:val="2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25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984"/>
        </w:tabs>
        <w:ind w:left="198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168"/>
        </w:tabs>
        <w:ind w:left="21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352"/>
        </w:tabs>
        <w:ind w:left="23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36"/>
        </w:tabs>
        <w:ind w:left="253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904"/>
        </w:tabs>
        <w:ind w:left="29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72"/>
        </w:tabs>
        <w:ind w:left="3272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15F47B6"/>
    <w:multiLevelType w:val="hybridMultilevel"/>
    <w:tmpl w:val="E61C7F10"/>
    <w:lvl w:ilvl="0" w:tplc="A4C802FC">
      <w:start w:val="1"/>
      <w:numFmt w:val="lowerLetter"/>
      <w:lvlText w:val="(%1)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7">
    <w:nsid w:val="06C13FCE"/>
    <w:multiLevelType w:val="hybridMultilevel"/>
    <w:tmpl w:val="30F47344"/>
    <w:lvl w:ilvl="0" w:tplc="E3C0D17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F45C20"/>
    <w:multiLevelType w:val="hybridMultilevel"/>
    <w:tmpl w:val="4B209BA0"/>
    <w:lvl w:ilvl="0" w:tplc="8AB838E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D26C45"/>
    <w:multiLevelType w:val="hybridMultilevel"/>
    <w:tmpl w:val="3BF6B2D2"/>
    <w:lvl w:ilvl="0" w:tplc="6E32D77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293342"/>
    <w:multiLevelType w:val="hybridMultilevel"/>
    <w:tmpl w:val="6D1E9F1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5A61FE"/>
    <w:multiLevelType w:val="hybridMultilevel"/>
    <w:tmpl w:val="1E62E4F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19A037B8"/>
    <w:multiLevelType w:val="hybridMultilevel"/>
    <w:tmpl w:val="C31453D6"/>
    <w:lvl w:ilvl="0" w:tplc="8226599A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3">
    <w:nsid w:val="1EE744E6"/>
    <w:multiLevelType w:val="hybridMultilevel"/>
    <w:tmpl w:val="02FCEC04"/>
    <w:lvl w:ilvl="0" w:tplc="D0362E1A">
      <w:start w:val="9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4">
    <w:nsid w:val="20AE6C37"/>
    <w:multiLevelType w:val="hybridMultilevel"/>
    <w:tmpl w:val="8A2EA7AE"/>
    <w:lvl w:ilvl="0" w:tplc="A18AD59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EA3AAB"/>
    <w:multiLevelType w:val="hybridMultilevel"/>
    <w:tmpl w:val="C27EFF04"/>
    <w:lvl w:ilvl="0" w:tplc="8EE8040E">
      <w:start w:val="1"/>
      <w:numFmt w:val="lowerRoman"/>
      <w:lvlText w:val="(%1)"/>
      <w:lvlJc w:val="left"/>
      <w:pPr>
        <w:ind w:left="220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>
    <w:nsid w:val="24492AE0"/>
    <w:multiLevelType w:val="hybridMultilevel"/>
    <w:tmpl w:val="DE3E7F2C"/>
    <w:lvl w:ilvl="0" w:tplc="252459C0">
      <w:start w:val="1"/>
      <w:numFmt w:val="lowerRoman"/>
      <w:lvlText w:val="(%1)"/>
      <w:lvlJc w:val="left"/>
      <w:pPr>
        <w:ind w:left="2138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2B4C4A29"/>
    <w:multiLevelType w:val="hybridMultilevel"/>
    <w:tmpl w:val="DC986C48"/>
    <w:lvl w:ilvl="0" w:tplc="08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A15163"/>
    <w:multiLevelType w:val="hybridMultilevel"/>
    <w:tmpl w:val="FCE2EC5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2FBC7A4E"/>
    <w:multiLevelType w:val="hybridMultilevel"/>
    <w:tmpl w:val="E88279BE"/>
    <w:lvl w:ilvl="0" w:tplc="40A2D206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50711C4"/>
    <w:multiLevelType w:val="hybridMultilevel"/>
    <w:tmpl w:val="7A0CAAC4"/>
    <w:lvl w:ilvl="0" w:tplc="681C912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E9571F"/>
    <w:multiLevelType w:val="hybridMultilevel"/>
    <w:tmpl w:val="B17ED608"/>
    <w:lvl w:ilvl="0" w:tplc="42F07B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13759E"/>
    <w:multiLevelType w:val="hybridMultilevel"/>
    <w:tmpl w:val="C924E51E"/>
    <w:lvl w:ilvl="0" w:tplc="08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1709B"/>
    <w:multiLevelType w:val="hybridMultilevel"/>
    <w:tmpl w:val="5ECACEB4"/>
    <w:lvl w:ilvl="0" w:tplc="FED60056">
      <w:start w:val="10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4">
    <w:nsid w:val="44D84AA5"/>
    <w:multiLevelType w:val="hybridMultilevel"/>
    <w:tmpl w:val="1ADE03AC"/>
    <w:lvl w:ilvl="0" w:tplc="CDD84C5E">
      <w:start w:val="1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60B444F"/>
    <w:multiLevelType w:val="hybridMultilevel"/>
    <w:tmpl w:val="627C82A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8760A"/>
    <w:multiLevelType w:val="hybridMultilevel"/>
    <w:tmpl w:val="AB044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86380C">
      <w:start w:val="1"/>
      <w:numFmt w:val="lowerRoman"/>
      <w:lvlText w:val="(%3)"/>
      <w:lvlJc w:val="left"/>
      <w:pPr>
        <w:ind w:left="2160" w:hanging="360"/>
      </w:pPr>
      <w:rPr>
        <w:rFonts w:ascii="Arial" w:eastAsia="Times New Roman" w:hAnsi="Arial" w:cs="Arial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F4AE4"/>
    <w:multiLevelType w:val="hybridMultilevel"/>
    <w:tmpl w:val="B1E06EB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568D3538"/>
    <w:multiLevelType w:val="hybridMultilevel"/>
    <w:tmpl w:val="C84493F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A134856"/>
    <w:multiLevelType w:val="hybridMultilevel"/>
    <w:tmpl w:val="FFF62CA4"/>
    <w:lvl w:ilvl="0" w:tplc="3732098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C7137EA"/>
    <w:multiLevelType w:val="hybridMultilevel"/>
    <w:tmpl w:val="33DCEE1E"/>
    <w:lvl w:ilvl="0" w:tplc="9646A84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5A3BB2"/>
    <w:multiLevelType w:val="hybridMultilevel"/>
    <w:tmpl w:val="C99873B4"/>
    <w:lvl w:ilvl="0" w:tplc="5698A16C">
      <w:start w:val="1"/>
      <w:numFmt w:val="lowerRoman"/>
      <w:lvlText w:val="(%1)"/>
      <w:lvlJc w:val="left"/>
      <w:pPr>
        <w:ind w:left="2138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66936190"/>
    <w:multiLevelType w:val="hybridMultilevel"/>
    <w:tmpl w:val="04A484EE"/>
    <w:lvl w:ilvl="0" w:tplc="8EE8040E">
      <w:start w:val="1"/>
      <w:numFmt w:val="lowerRoman"/>
      <w:lvlText w:val="(%1)"/>
      <w:lvlJc w:val="left"/>
      <w:pPr>
        <w:ind w:left="29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39" w:hanging="360"/>
      </w:pPr>
    </w:lvl>
    <w:lvl w:ilvl="2" w:tplc="0809001B" w:tentative="1">
      <w:start w:val="1"/>
      <w:numFmt w:val="lowerRoman"/>
      <w:lvlText w:val="%3."/>
      <w:lvlJc w:val="right"/>
      <w:pPr>
        <w:ind w:left="4059" w:hanging="180"/>
      </w:pPr>
    </w:lvl>
    <w:lvl w:ilvl="3" w:tplc="0809000F" w:tentative="1">
      <w:start w:val="1"/>
      <w:numFmt w:val="decimal"/>
      <w:lvlText w:val="%4."/>
      <w:lvlJc w:val="left"/>
      <w:pPr>
        <w:ind w:left="4779" w:hanging="360"/>
      </w:pPr>
    </w:lvl>
    <w:lvl w:ilvl="4" w:tplc="08090019" w:tentative="1">
      <w:start w:val="1"/>
      <w:numFmt w:val="lowerLetter"/>
      <w:lvlText w:val="%5."/>
      <w:lvlJc w:val="left"/>
      <w:pPr>
        <w:ind w:left="5499" w:hanging="360"/>
      </w:pPr>
    </w:lvl>
    <w:lvl w:ilvl="5" w:tplc="0809001B" w:tentative="1">
      <w:start w:val="1"/>
      <w:numFmt w:val="lowerRoman"/>
      <w:lvlText w:val="%6."/>
      <w:lvlJc w:val="right"/>
      <w:pPr>
        <w:ind w:left="6219" w:hanging="180"/>
      </w:pPr>
    </w:lvl>
    <w:lvl w:ilvl="6" w:tplc="0809000F" w:tentative="1">
      <w:start w:val="1"/>
      <w:numFmt w:val="decimal"/>
      <w:lvlText w:val="%7."/>
      <w:lvlJc w:val="left"/>
      <w:pPr>
        <w:ind w:left="6939" w:hanging="360"/>
      </w:pPr>
    </w:lvl>
    <w:lvl w:ilvl="7" w:tplc="08090019" w:tentative="1">
      <w:start w:val="1"/>
      <w:numFmt w:val="lowerLetter"/>
      <w:lvlText w:val="%8."/>
      <w:lvlJc w:val="left"/>
      <w:pPr>
        <w:ind w:left="7659" w:hanging="360"/>
      </w:pPr>
    </w:lvl>
    <w:lvl w:ilvl="8" w:tplc="080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33">
    <w:nsid w:val="691D3D31"/>
    <w:multiLevelType w:val="hybridMultilevel"/>
    <w:tmpl w:val="A5C05346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4">
    <w:nsid w:val="6C7B02FB"/>
    <w:multiLevelType w:val="hybridMultilevel"/>
    <w:tmpl w:val="8382B9D8"/>
    <w:lvl w:ilvl="0" w:tplc="9F32C96A">
      <w:start w:val="13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FF466C"/>
    <w:multiLevelType w:val="hybridMultilevel"/>
    <w:tmpl w:val="5F583F22"/>
    <w:lvl w:ilvl="0" w:tplc="4F34098A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E2F3F24"/>
    <w:multiLevelType w:val="hybridMultilevel"/>
    <w:tmpl w:val="019642D2"/>
    <w:lvl w:ilvl="0" w:tplc="9AD0B79A">
      <w:start w:val="1"/>
      <w:numFmt w:val="lowerLetter"/>
      <w:lvlText w:val="(%1)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37">
    <w:nsid w:val="6E9B06EB"/>
    <w:multiLevelType w:val="hybridMultilevel"/>
    <w:tmpl w:val="8D02198E"/>
    <w:lvl w:ilvl="0" w:tplc="CAE445EE">
      <w:start w:val="1"/>
      <w:numFmt w:val="lowerRoman"/>
      <w:lvlText w:val="(%1)"/>
      <w:lvlJc w:val="left"/>
      <w:pPr>
        <w:ind w:left="2138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70013274"/>
    <w:multiLevelType w:val="hybridMultilevel"/>
    <w:tmpl w:val="A7866208"/>
    <w:lvl w:ilvl="0" w:tplc="08090001">
      <w:start w:val="1"/>
      <w:numFmt w:val="bullet"/>
      <w:lvlText w:val=""/>
      <w:lvlJc w:val="left"/>
      <w:pPr>
        <w:ind w:left="2979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339" w:hanging="360"/>
      </w:pPr>
    </w:lvl>
    <w:lvl w:ilvl="2" w:tplc="0809001B" w:tentative="1">
      <w:start w:val="1"/>
      <w:numFmt w:val="lowerRoman"/>
      <w:lvlText w:val="%3."/>
      <w:lvlJc w:val="right"/>
      <w:pPr>
        <w:ind w:left="4059" w:hanging="180"/>
      </w:pPr>
    </w:lvl>
    <w:lvl w:ilvl="3" w:tplc="0809000F" w:tentative="1">
      <w:start w:val="1"/>
      <w:numFmt w:val="decimal"/>
      <w:lvlText w:val="%4."/>
      <w:lvlJc w:val="left"/>
      <w:pPr>
        <w:ind w:left="4779" w:hanging="360"/>
      </w:pPr>
    </w:lvl>
    <w:lvl w:ilvl="4" w:tplc="08090019" w:tentative="1">
      <w:start w:val="1"/>
      <w:numFmt w:val="lowerLetter"/>
      <w:lvlText w:val="%5."/>
      <w:lvlJc w:val="left"/>
      <w:pPr>
        <w:ind w:left="5499" w:hanging="360"/>
      </w:pPr>
    </w:lvl>
    <w:lvl w:ilvl="5" w:tplc="0809001B" w:tentative="1">
      <w:start w:val="1"/>
      <w:numFmt w:val="lowerRoman"/>
      <w:lvlText w:val="%6."/>
      <w:lvlJc w:val="right"/>
      <w:pPr>
        <w:ind w:left="6219" w:hanging="180"/>
      </w:pPr>
    </w:lvl>
    <w:lvl w:ilvl="6" w:tplc="0809000F" w:tentative="1">
      <w:start w:val="1"/>
      <w:numFmt w:val="decimal"/>
      <w:lvlText w:val="%7."/>
      <w:lvlJc w:val="left"/>
      <w:pPr>
        <w:ind w:left="6939" w:hanging="360"/>
      </w:pPr>
    </w:lvl>
    <w:lvl w:ilvl="7" w:tplc="08090019" w:tentative="1">
      <w:start w:val="1"/>
      <w:numFmt w:val="lowerLetter"/>
      <w:lvlText w:val="%8."/>
      <w:lvlJc w:val="left"/>
      <w:pPr>
        <w:ind w:left="7659" w:hanging="360"/>
      </w:pPr>
    </w:lvl>
    <w:lvl w:ilvl="8" w:tplc="080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39">
    <w:nsid w:val="70D02308"/>
    <w:multiLevelType w:val="hybridMultilevel"/>
    <w:tmpl w:val="2BA238AE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0">
    <w:nsid w:val="77401DE3"/>
    <w:multiLevelType w:val="hybridMultilevel"/>
    <w:tmpl w:val="98440E7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5"/>
  </w:num>
  <w:num w:numId="8">
    <w:abstractNumId w:val="29"/>
  </w:num>
  <w:num w:numId="9">
    <w:abstractNumId w:val="12"/>
  </w:num>
  <w:num w:numId="10">
    <w:abstractNumId w:val="13"/>
  </w:num>
  <w:num w:numId="11">
    <w:abstractNumId w:val="23"/>
  </w:num>
  <w:num w:numId="12">
    <w:abstractNumId w:val="24"/>
  </w:num>
  <w:num w:numId="13">
    <w:abstractNumId w:val="17"/>
  </w:num>
  <w:num w:numId="14">
    <w:abstractNumId w:val="22"/>
  </w:num>
  <w:num w:numId="15">
    <w:abstractNumId w:val="34"/>
  </w:num>
  <w:num w:numId="16">
    <w:abstractNumId w:val="21"/>
  </w:num>
  <w:num w:numId="17">
    <w:abstractNumId w:val="19"/>
  </w:num>
  <w:num w:numId="18">
    <w:abstractNumId w:val="36"/>
  </w:num>
  <w:num w:numId="19">
    <w:abstractNumId w:val="6"/>
  </w:num>
  <w:num w:numId="20">
    <w:abstractNumId w:val="30"/>
  </w:num>
  <w:num w:numId="21">
    <w:abstractNumId w:val="8"/>
  </w:num>
  <w:num w:numId="22">
    <w:abstractNumId w:val="28"/>
  </w:num>
  <w:num w:numId="23">
    <w:abstractNumId w:val="11"/>
  </w:num>
  <w:num w:numId="24">
    <w:abstractNumId w:val="7"/>
  </w:num>
  <w:num w:numId="25">
    <w:abstractNumId w:val="26"/>
  </w:num>
  <w:num w:numId="26">
    <w:abstractNumId w:val="27"/>
  </w:num>
  <w:num w:numId="27">
    <w:abstractNumId w:val="39"/>
  </w:num>
  <w:num w:numId="28">
    <w:abstractNumId w:val="25"/>
  </w:num>
  <w:num w:numId="29">
    <w:abstractNumId w:val="10"/>
  </w:num>
  <w:num w:numId="30">
    <w:abstractNumId w:val="18"/>
  </w:num>
  <w:num w:numId="31">
    <w:abstractNumId w:val="37"/>
  </w:num>
  <w:num w:numId="32">
    <w:abstractNumId w:val="32"/>
  </w:num>
  <w:num w:numId="33">
    <w:abstractNumId w:val="40"/>
  </w:num>
  <w:num w:numId="34">
    <w:abstractNumId w:val="9"/>
  </w:num>
  <w:num w:numId="35">
    <w:abstractNumId w:val="33"/>
  </w:num>
  <w:num w:numId="36">
    <w:abstractNumId w:val="15"/>
  </w:num>
  <w:num w:numId="37">
    <w:abstractNumId w:val="16"/>
  </w:num>
  <w:num w:numId="38">
    <w:abstractNumId w:val="20"/>
  </w:num>
  <w:num w:numId="39">
    <w:abstractNumId w:val="31"/>
  </w:num>
  <w:num w:numId="40">
    <w:abstractNumId w:val="1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DF"/>
    <w:rsid w:val="000106E3"/>
    <w:rsid w:val="00013707"/>
    <w:rsid w:val="00031525"/>
    <w:rsid w:val="00031F3B"/>
    <w:rsid w:val="00035600"/>
    <w:rsid w:val="000412A4"/>
    <w:rsid w:val="000443E6"/>
    <w:rsid w:val="00072ED0"/>
    <w:rsid w:val="00095569"/>
    <w:rsid w:val="000C0072"/>
    <w:rsid w:val="000C085F"/>
    <w:rsid w:val="000E01A5"/>
    <w:rsid w:val="001111F7"/>
    <w:rsid w:val="0011681E"/>
    <w:rsid w:val="0013327E"/>
    <w:rsid w:val="0014344C"/>
    <w:rsid w:val="00143C01"/>
    <w:rsid w:val="0015192B"/>
    <w:rsid w:val="00167896"/>
    <w:rsid w:val="001771A3"/>
    <w:rsid w:val="00184EE4"/>
    <w:rsid w:val="00192C5D"/>
    <w:rsid w:val="001C26E2"/>
    <w:rsid w:val="001D2642"/>
    <w:rsid w:val="001D3F82"/>
    <w:rsid w:val="001D5175"/>
    <w:rsid w:val="001D5C24"/>
    <w:rsid w:val="001D63A8"/>
    <w:rsid w:val="001F3130"/>
    <w:rsid w:val="001F6548"/>
    <w:rsid w:val="00205FFA"/>
    <w:rsid w:val="002134AD"/>
    <w:rsid w:val="00224E24"/>
    <w:rsid w:val="00244646"/>
    <w:rsid w:val="00245B5F"/>
    <w:rsid w:val="00247857"/>
    <w:rsid w:val="002557D6"/>
    <w:rsid w:val="0025743D"/>
    <w:rsid w:val="0026248D"/>
    <w:rsid w:val="002D0486"/>
    <w:rsid w:val="002E2F9F"/>
    <w:rsid w:val="003015CA"/>
    <w:rsid w:val="00320A36"/>
    <w:rsid w:val="0033389F"/>
    <w:rsid w:val="00363A6B"/>
    <w:rsid w:val="0037420A"/>
    <w:rsid w:val="00376CFF"/>
    <w:rsid w:val="0038359E"/>
    <w:rsid w:val="003902FB"/>
    <w:rsid w:val="00392B08"/>
    <w:rsid w:val="003A017D"/>
    <w:rsid w:val="003A190B"/>
    <w:rsid w:val="003A43EE"/>
    <w:rsid w:val="003E27F4"/>
    <w:rsid w:val="003F2964"/>
    <w:rsid w:val="003F3D37"/>
    <w:rsid w:val="004154A3"/>
    <w:rsid w:val="00422277"/>
    <w:rsid w:val="0043183E"/>
    <w:rsid w:val="004365AA"/>
    <w:rsid w:val="0044073E"/>
    <w:rsid w:val="00444719"/>
    <w:rsid w:val="00445C2B"/>
    <w:rsid w:val="0045538E"/>
    <w:rsid w:val="0045601D"/>
    <w:rsid w:val="0046291B"/>
    <w:rsid w:val="00472E1E"/>
    <w:rsid w:val="004B77A6"/>
    <w:rsid w:val="004F6315"/>
    <w:rsid w:val="00516850"/>
    <w:rsid w:val="005512FD"/>
    <w:rsid w:val="005738D5"/>
    <w:rsid w:val="0058455E"/>
    <w:rsid w:val="00586F60"/>
    <w:rsid w:val="00597CC4"/>
    <w:rsid w:val="005D0220"/>
    <w:rsid w:val="005E54D5"/>
    <w:rsid w:val="005E6565"/>
    <w:rsid w:val="005F2B03"/>
    <w:rsid w:val="005F366E"/>
    <w:rsid w:val="006018E6"/>
    <w:rsid w:val="006019DF"/>
    <w:rsid w:val="00614BF7"/>
    <w:rsid w:val="00620153"/>
    <w:rsid w:val="00620C1A"/>
    <w:rsid w:val="006379A8"/>
    <w:rsid w:val="00647139"/>
    <w:rsid w:val="00650357"/>
    <w:rsid w:val="00656113"/>
    <w:rsid w:val="00657131"/>
    <w:rsid w:val="00662D23"/>
    <w:rsid w:val="00663FF4"/>
    <w:rsid w:val="0066454E"/>
    <w:rsid w:val="006907FC"/>
    <w:rsid w:val="006B4AF0"/>
    <w:rsid w:val="006D526D"/>
    <w:rsid w:val="006E7604"/>
    <w:rsid w:val="00702B23"/>
    <w:rsid w:val="00714BC5"/>
    <w:rsid w:val="00730F39"/>
    <w:rsid w:val="00731C4B"/>
    <w:rsid w:val="00751CEC"/>
    <w:rsid w:val="00751DDF"/>
    <w:rsid w:val="00757C5A"/>
    <w:rsid w:val="007670CA"/>
    <w:rsid w:val="00774FA3"/>
    <w:rsid w:val="0078719C"/>
    <w:rsid w:val="007B3657"/>
    <w:rsid w:val="007C003A"/>
    <w:rsid w:val="007F0534"/>
    <w:rsid w:val="007F1CDD"/>
    <w:rsid w:val="007F4C25"/>
    <w:rsid w:val="00804CD8"/>
    <w:rsid w:val="0081034B"/>
    <w:rsid w:val="00844F4A"/>
    <w:rsid w:val="0085339D"/>
    <w:rsid w:val="00866C8A"/>
    <w:rsid w:val="00882B96"/>
    <w:rsid w:val="008971A2"/>
    <w:rsid w:val="008E4807"/>
    <w:rsid w:val="009032DA"/>
    <w:rsid w:val="00904705"/>
    <w:rsid w:val="00913F58"/>
    <w:rsid w:val="009166C5"/>
    <w:rsid w:val="00926502"/>
    <w:rsid w:val="009313EB"/>
    <w:rsid w:val="00940BA0"/>
    <w:rsid w:val="00965058"/>
    <w:rsid w:val="0096741F"/>
    <w:rsid w:val="00967D70"/>
    <w:rsid w:val="00971F15"/>
    <w:rsid w:val="009942B8"/>
    <w:rsid w:val="009A6D32"/>
    <w:rsid w:val="009D758F"/>
    <w:rsid w:val="009F4DF2"/>
    <w:rsid w:val="00A02130"/>
    <w:rsid w:val="00A249C9"/>
    <w:rsid w:val="00A308A0"/>
    <w:rsid w:val="00A5760F"/>
    <w:rsid w:val="00A60F12"/>
    <w:rsid w:val="00A705BE"/>
    <w:rsid w:val="00A859CC"/>
    <w:rsid w:val="00AA32A9"/>
    <w:rsid w:val="00AA4058"/>
    <w:rsid w:val="00AD1410"/>
    <w:rsid w:val="00AE309C"/>
    <w:rsid w:val="00AE4F97"/>
    <w:rsid w:val="00AF5247"/>
    <w:rsid w:val="00B2248F"/>
    <w:rsid w:val="00B30261"/>
    <w:rsid w:val="00B313A6"/>
    <w:rsid w:val="00B95A75"/>
    <w:rsid w:val="00B96D42"/>
    <w:rsid w:val="00BA33AE"/>
    <w:rsid w:val="00BE79A9"/>
    <w:rsid w:val="00C0220F"/>
    <w:rsid w:val="00C16396"/>
    <w:rsid w:val="00C3586E"/>
    <w:rsid w:val="00C41504"/>
    <w:rsid w:val="00C4201F"/>
    <w:rsid w:val="00C5795D"/>
    <w:rsid w:val="00C63495"/>
    <w:rsid w:val="00C81F28"/>
    <w:rsid w:val="00C91CB9"/>
    <w:rsid w:val="00CB6188"/>
    <w:rsid w:val="00CC19BA"/>
    <w:rsid w:val="00CC19D6"/>
    <w:rsid w:val="00CC1F91"/>
    <w:rsid w:val="00CC4820"/>
    <w:rsid w:val="00CC7647"/>
    <w:rsid w:val="00CF35A2"/>
    <w:rsid w:val="00D20AE4"/>
    <w:rsid w:val="00D26583"/>
    <w:rsid w:val="00D3121A"/>
    <w:rsid w:val="00D36492"/>
    <w:rsid w:val="00D37D23"/>
    <w:rsid w:val="00D5107D"/>
    <w:rsid w:val="00D56CC2"/>
    <w:rsid w:val="00D67A42"/>
    <w:rsid w:val="00D71BE6"/>
    <w:rsid w:val="00D73E76"/>
    <w:rsid w:val="00D769D2"/>
    <w:rsid w:val="00D85A97"/>
    <w:rsid w:val="00D87A23"/>
    <w:rsid w:val="00DA5E45"/>
    <w:rsid w:val="00DB55FA"/>
    <w:rsid w:val="00DB6409"/>
    <w:rsid w:val="00DC1FF5"/>
    <w:rsid w:val="00DD16BE"/>
    <w:rsid w:val="00DF02DE"/>
    <w:rsid w:val="00E03491"/>
    <w:rsid w:val="00E10C35"/>
    <w:rsid w:val="00E136F9"/>
    <w:rsid w:val="00E21425"/>
    <w:rsid w:val="00E44684"/>
    <w:rsid w:val="00E46820"/>
    <w:rsid w:val="00E476FC"/>
    <w:rsid w:val="00E76AAC"/>
    <w:rsid w:val="00E835BA"/>
    <w:rsid w:val="00E87365"/>
    <w:rsid w:val="00E9231A"/>
    <w:rsid w:val="00E92B9B"/>
    <w:rsid w:val="00EA6992"/>
    <w:rsid w:val="00EB7E6B"/>
    <w:rsid w:val="00EE3C75"/>
    <w:rsid w:val="00EF4896"/>
    <w:rsid w:val="00F05DF6"/>
    <w:rsid w:val="00F22317"/>
    <w:rsid w:val="00F373E3"/>
    <w:rsid w:val="00F57154"/>
    <w:rsid w:val="00F6255C"/>
    <w:rsid w:val="00F665E8"/>
    <w:rsid w:val="00F90068"/>
    <w:rsid w:val="00F931D2"/>
    <w:rsid w:val="00F968EC"/>
    <w:rsid w:val="00F96AAD"/>
    <w:rsid w:val="00FA7389"/>
    <w:rsid w:val="00FE2569"/>
    <w:rsid w:val="00FE4D06"/>
    <w:rsid w:val="00FF0B18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5BE"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Pr>
      <w:b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/>
    </w:rPr>
  </w:style>
  <w:style w:type="character" w:customStyle="1" w:styleId="WW8Num12z0">
    <w:name w:val="WW8Num12z0"/>
    <w:rPr>
      <w:b/>
    </w:rPr>
  </w:style>
  <w:style w:type="character" w:customStyle="1" w:styleId="WW8Num14z0">
    <w:name w:val="WW8Num14z0"/>
    <w:rPr>
      <w:b/>
    </w:rPr>
  </w:style>
  <w:style w:type="character" w:customStyle="1" w:styleId="WW8Num16z1">
    <w:name w:val="WW8Num16z1"/>
    <w:rPr>
      <w:b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b/>
    </w:rPr>
  </w:style>
  <w:style w:type="character" w:customStyle="1" w:styleId="WW8Num26z0">
    <w:name w:val="WW8Num26z0"/>
    <w:rPr>
      <w:b/>
    </w:rPr>
  </w:style>
  <w:style w:type="character" w:customStyle="1" w:styleId="WW8Num26z2">
    <w:name w:val="WW8Num26z2"/>
    <w:rPr>
      <w:b w:val="0"/>
    </w:rPr>
  </w:style>
  <w:style w:type="character" w:customStyle="1" w:styleId="WW8Num37z0">
    <w:name w:val="WW8Num37z0"/>
    <w:rPr>
      <w:b/>
    </w:rPr>
  </w:style>
  <w:style w:type="character" w:customStyle="1" w:styleId="WW8Num38z1">
    <w:name w:val="WW8Num38z1"/>
    <w:rPr>
      <w:b/>
    </w:rPr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next w:val="BodyText"/>
    <w:qFormat/>
    <w:pPr>
      <w:jc w:val="center"/>
    </w:pPr>
    <w:rPr>
      <w:b/>
    </w:rPr>
  </w:style>
  <w:style w:type="paragraph" w:styleId="BodyTextIndent">
    <w:name w:val="Body Text Inden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720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5BE"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Pr>
      <w:b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/>
    </w:rPr>
  </w:style>
  <w:style w:type="character" w:customStyle="1" w:styleId="WW8Num12z0">
    <w:name w:val="WW8Num12z0"/>
    <w:rPr>
      <w:b/>
    </w:rPr>
  </w:style>
  <w:style w:type="character" w:customStyle="1" w:styleId="WW8Num14z0">
    <w:name w:val="WW8Num14z0"/>
    <w:rPr>
      <w:b/>
    </w:rPr>
  </w:style>
  <w:style w:type="character" w:customStyle="1" w:styleId="WW8Num16z1">
    <w:name w:val="WW8Num16z1"/>
    <w:rPr>
      <w:b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b/>
    </w:rPr>
  </w:style>
  <w:style w:type="character" w:customStyle="1" w:styleId="WW8Num26z0">
    <w:name w:val="WW8Num26z0"/>
    <w:rPr>
      <w:b/>
    </w:rPr>
  </w:style>
  <w:style w:type="character" w:customStyle="1" w:styleId="WW8Num26z2">
    <w:name w:val="WW8Num26z2"/>
    <w:rPr>
      <w:b w:val="0"/>
    </w:rPr>
  </w:style>
  <w:style w:type="character" w:customStyle="1" w:styleId="WW8Num37z0">
    <w:name w:val="WW8Num37z0"/>
    <w:rPr>
      <w:b/>
    </w:rPr>
  </w:style>
  <w:style w:type="character" w:customStyle="1" w:styleId="WW8Num38z1">
    <w:name w:val="WW8Num38z1"/>
    <w:rPr>
      <w:b/>
    </w:rPr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next w:val="BodyText"/>
    <w:qFormat/>
    <w:pPr>
      <w:jc w:val="center"/>
    </w:pPr>
    <w:rPr>
      <w:b/>
    </w:rPr>
  </w:style>
  <w:style w:type="paragraph" w:styleId="BodyTextIndent">
    <w:name w:val="Body Text Inden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720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2C4C-A55B-4227-AB3E-238176A1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BARNT GREEN PARISH COUNCIL</vt:lpstr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BARNT GREEN PARISH COUNCIL</dc:title>
  <dc:creator>user</dc:creator>
  <cp:lastModifiedBy>BGPC</cp:lastModifiedBy>
  <cp:revision>9</cp:revision>
  <cp:lastPrinted>2012-11-17T17:08:00Z</cp:lastPrinted>
  <dcterms:created xsi:type="dcterms:W3CDTF">2012-11-17T16:03:00Z</dcterms:created>
  <dcterms:modified xsi:type="dcterms:W3CDTF">2012-11-19T09:46:00Z</dcterms:modified>
</cp:coreProperties>
</file>