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9B" w:rsidRDefault="00D4759B" w:rsidP="00D4759B">
      <w:pPr>
        <w:ind w:left="2160" w:hanging="2160"/>
        <w:jc w:val="center"/>
        <w:rPr>
          <w:b/>
        </w:rPr>
      </w:pPr>
      <w:r>
        <w:rPr>
          <w:b/>
        </w:rPr>
        <w:t>Minutes of the Parish Council meeting</w:t>
      </w:r>
    </w:p>
    <w:p w:rsidR="00D4759B" w:rsidRDefault="00D4759B" w:rsidP="00D4759B">
      <w:pPr>
        <w:ind w:left="2160" w:hanging="2160"/>
        <w:jc w:val="center"/>
        <w:rPr>
          <w:b/>
        </w:rPr>
      </w:pPr>
      <w:proofErr w:type="gramStart"/>
      <w:r>
        <w:rPr>
          <w:b/>
        </w:rPr>
        <w:t>held</w:t>
      </w:r>
      <w:proofErr w:type="gramEnd"/>
      <w:r>
        <w:rPr>
          <w:b/>
        </w:rPr>
        <w:t xml:space="preserve"> at 80 </w:t>
      </w:r>
      <w:proofErr w:type="spellStart"/>
      <w:r>
        <w:rPr>
          <w:b/>
        </w:rPr>
        <w:t>Hewell</w:t>
      </w:r>
      <w:proofErr w:type="spellEnd"/>
      <w:r>
        <w:rPr>
          <w:b/>
        </w:rPr>
        <w:t xml:space="preserve"> Road, </w:t>
      </w:r>
      <w:proofErr w:type="spellStart"/>
      <w:r>
        <w:rPr>
          <w:b/>
        </w:rPr>
        <w:t>Barnt</w:t>
      </w:r>
      <w:proofErr w:type="spellEnd"/>
      <w:r>
        <w:rPr>
          <w:b/>
        </w:rPr>
        <w:t xml:space="preserve"> Green on </w:t>
      </w:r>
      <w:r>
        <w:rPr>
          <w:b/>
        </w:rPr>
        <w:t>Wednes</w:t>
      </w:r>
      <w:r>
        <w:rPr>
          <w:b/>
        </w:rPr>
        <w:t>day 2</w:t>
      </w:r>
      <w:r>
        <w:rPr>
          <w:b/>
        </w:rPr>
        <w:t>6 Novem</w:t>
      </w:r>
      <w:r>
        <w:rPr>
          <w:b/>
        </w:rPr>
        <w:t>ber 2014 at 7.00pm</w:t>
      </w:r>
    </w:p>
    <w:p w:rsidR="00D4759B" w:rsidRDefault="00D4759B" w:rsidP="00D4759B">
      <w:pPr>
        <w:ind w:left="2160" w:hanging="2160"/>
        <w:jc w:val="both"/>
        <w:rPr>
          <w:b/>
        </w:rPr>
      </w:pPr>
    </w:p>
    <w:p w:rsidR="00D4759B" w:rsidRDefault="00D4759B" w:rsidP="00D4759B">
      <w:pPr>
        <w:ind w:left="2160" w:hanging="2160"/>
        <w:jc w:val="both"/>
      </w:pPr>
      <w:r>
        <w:rPr>
          <w:b/>
        </w:rPr>
        <w:t>Present</w:t>
      </w:r>
      <w:r>
        <w:t>:</w:t>
      </w:r>
      <w:r>
        <w:tab/>
        <w:t xml:space="preserve">Councillors (Cllrs) Alun Davies, Rosemary Briggs, Robert Cholmondeley, Kaye </w:t>
      </w:r>
      <w:proofErr w:type="spellStart"/>
      <w:r>
        <w:t>Elderton</w:t>
      </w:r>
      <w:proofErr w:type="spellEnd"/>
      <w:r>
        <w:t xml:space="preserve">, Edwin </w:t>
      </w:r>
      <w:proofErr w:type="spellStart"/>
      <w:r>
        <w:t>Gumbley</w:t>
      </w:r>
      <w:proofErr w:type="spellEnd"/>
      <w:r>
        <w:t xml:space="preserve">, </w:t>
      </w:r>
      <w:r>
        <w:t xml:space="preserve">Charles </w:t>
      </w:r>
      <w:proofErr w:type="spellStart"/>
      <w:r>
        <w:t>Hotham</w:t>
      </w:r>
      <w:proofErr w:type="spellEnd"/>
      <w:r>
        <w:t xml:space="preserve"> (Chair)</w:t>
      </w:r>
      <w:r>
        <w:t xml:space="preserve"> and Susan </w:t>
      </w:r>
      <w:proofErr w:type="spellStart"/>
      <w:r>
        <w:t>Whitehand</w:t>
      </w:r>
      <w:proofErr w:type="spellEnd"/>
      <w:r>
        <w:t>.</w:t>
      </w:r>
    </w:p>
    <w:p w:rsidR="00D4759B" w:rsidRPr="00C63032" w:rsidRDefault="00D4759B" w:rsidP="00D4759B">
      <w:pPr>
        <w:ind w:left="2160" w:hanging="2160"/>
        <w:jc w:val="both"/>
        <w:rPr>
          <w:sz w:val="12"/>
          <w:szCs w:val="12"/>
        </w:rPr>
      </w:pPr>
    </w:p>
    <w:p w:rsidR="00D4759B" w:rsidRDefault="00D4759B" w:rsidP="00D4759B">
      <w:pPr>
        <w:ind w:left="2160" w:hanging="2160"/>
        <w:jc w:val="both"/>
      </w:pPr>
      <w:r>
        <w:rPr>
          <w:b/>
        </w:rPr>
        <w:t>In attendance</w:t>
      </w:r>
      <w:r>
        <w:t xml:space="preserve">:   </w:t>
      </w:r>
      <w:r>
        <w:tab/>
        <w:t xml:space="preserve">Paul </w:t>
      </w:r>
      <w:proofErr w:type="spellStart"/>
      <w:r>
        <w:t>MacLachlan</w:t>
      </w:r>
      <w:proofErr w:type="spellEnd"/>
      <w:r>
        <w:t xml:space="preserve"> (Executive Officer)</w:t>
      </w:r>
    </w:p>
    <w:p w:rsidR="00D4759B" w:rsidRDefault="00D4759B" w:rsidP="00D4759B">
      <w:pPr>
        <w:pStyle w:val="Header"/>
        <w:tabs>
          <w:tab w:val="clear" w:pos="4153"/>
          <w:tab w:val="clear" w:pos="8306"/>
        </w:tabs>
        <w:jc w:val="both"/>
      </w:pPr>
    </w:p>
    <w:p w:rsidR="00D4759B" w:rsidRPr="00CD645F" w:rsidRDefault="00D4759B" w:rsidP="00D4759B">
      <w:pPr>
        <w:jc w:val="both"/>
      </w:pPr>
      <w:r w:rsidRPr="00CD645F">
        <w:t>The following documents will be appended to the signed minutes:</w:t>
      </w:r>
    </w:p>
    <w:p w:rsidR="00D4759B" w:rsidRPr="00CD645F" w:rsidRDefault="00D4759B" w:rsidP="00D4759B">
      <w:pPr>
        <w:pStyle w:val="ListParagraph"/>
        <w:numPr>
          <w:ilvl w:val="0"/>
          <w:numId w:val="24"/>
        </w:numPr>
        <w:ind w:left="567" w:hanging="567"/>
        <w:jc w:val="both"/>
      </w:pPr>
      <w:r w:rsidRPr="00CD645F">
        <w:t>the Agenda;</w:t>
      </w:r>
    </w:p>
    <w:p w:rsidR="00D4759B" w:rsidRPr="00CD645F" w:rsidRDefault="00D4759B" w:rsidP="00D4759B">
      <w:pPr>
        <w:pStyle w:val="ListParagraph"/>
        <w:numPr>
          <w:ilvl w:val="0"/>
          <w:numId w:val="24"/>
        </w:numPr>
        <w:ind w:left="567" w:hanging="567"/>
        <w:jc w:val="both"/>
      </w:pPr>
      <w:r w:rsidRPr="00CD645F">
        <w:t>the following enclosures:</w:t>
      </w:r>
    </w:p>
    <w:p w:rsidR="00D4759B" w:rsidRDefault="00D4759B" w:rsidP="00D4759B">
      <w:pPr>
        <w:ind w:left="1134" w:hanging="425"/>
      </w:pPr>
      <w:r>
        <w:t>A:</w:t>
      </w:r>
      <w:r w:rsidRPr="0042588D">
        <w:tab/>
        <w:t>report of planning applications received and decisions taken under delegated powers;</w:t>
      </w:r>
    </w:p>
    <w:p w:rsidR="00D4759B" w:rsidRDefault="00D4759B" w:rsidP="00D4759B">
      <w:pPr>
        <w:ind w:left="1134" w:hanging="425"/>
      </w:pPr>
      <w:r>
        <w:t>B:</w:t>
      </w:r>
      <w:r>
        <w:tab/>
        <w:t>Evidence submitted to the Inspector examining the Bromsgrove District Plan</w:t>
      </w:r>
      <w:r w:rsidR="00513EBE">
        <w:t>;</w:t>
      </w:r>
    </w:p>
    <w:p w:rsidR="00D4759B" w:rsidRDefault="00D4759B" w:rsidP="00D4759B">
      <w:pPr>
        <w:ind w:left="1134" w:hanging="425"/>
      </w:pPr>
      <w:r>
        <w:t>C</w:t>
      </w:r>
      <w:r w:rsidRPr="0042588D">
        <w:t>:</w:t>
      </w:r>
      <w:r w:rsidRPr="0042588D">
        <w:tab/>
        <w:t xml:space="preserve">report of </w:t>
      </w:r>
      <w:r>
        <w:t>the Responsible Finance Officer;</w:t>
      </w:r>
    </w:p>
    <w:p w:rsidR="00D4759B" w:rsidRDefault="00D4759B" w:rsidP="00D4759B">
      <w:pPr>
        <w:ind w:left="1134" w:hanging="425"/>
      </w:pPr>
      <w:r>
        <w:t>D:</w:t>
      </w:r>
      <w:r>
        <w:tab/>
      </w:r>
      <w:r>
        <w:t>Parish Council risk assessment.</w:t>
      </w:r>
    </w:p>
    <w:p w:rsidR="00D4759B" w:rsidRDefault="00D4759B" w:rsidP="00D4759B">
      <w:pPr>
        <w:jc w:val="both"/>
      </w:pPr>
    </w:p>
    <w:p w:rsidR="00D4759B" w:rsidRDefault="00D4759B" w:rsidP="00D4759B">
      <w:pPr>
        <w:suppressAutoHyphens/>
        <w:ind w:left="709" w:hanging="709"/>
        <w:jc w:val="both"/>
        <w:rPr>
          <w:rFonts w:cs="Arial"/>
          <w:szCs w:val="24"/>
          <w:lang w:eastAsia="ar-SA"/>
        </w:rPr>
      </w:pPr>
      <w:r>
        <w:rPr>
          <w:rFonts w:cs="Arial"/>
          <w:b/>
          <w:sz w:val="20"/>
          <w:lang w:eastAsia="ar-SA"/>
        </w:rPr>
        <w:t>68</w:t>
      </w:r>
      <w:r>
        <w:rPr>
          <w:rFonts w:cs="Arial"/>
          <w:b/>
          <w:sz w:val="20"/>
          <w:lang w:eastAsia="ar-SA"/>
        </w:rPr>
        <w:t>/14</w:t>
      </w:r>
      <w:r>
        <w:rPr>
          <w:rFonts w:cs="Arial"/>
          <w:b/>
          <w:szCs w:val="24"/>
          <w:lang w:eastAsia="ar-SA"/>
        </w:rPr>
        <w:tab/>
        <w:t>Apologies</w:t>
      </w:r>
    </w:p>
    <w:p w:rsidR="00715F37" w:rsidRDefault="00715F37" w:rsidP="00D4759B">
      <w:pPr>
        <w:suppressAutoHyphens/>
        <w:ind w:left="709"/>
        <w:jc w:val="both"/>
        <w:rPr>
          <w:rFonts w:cs="Arial"/>
          <w:szCs w:val="24"/>
          <w:lang w:eastAsia="ar-SA"/>
        </w:rPr>
      </w:pPr>
      <w:r>
        <w:rPr>
          <w:rFonts w:cs="Arial"/>
          <w:szCs w:val="24"/>
          <w:lang w:eastAsia="ar-SA"/>
        </w:rPr>
        <w:t>The apologies of Cllr Jagger were received and accepted.</w:t>
      </w:r>
    </w:p>
    <w:p w:rsidR="00D4759B" w:rsidRDefault="00D4759B" w:rsidP="00D4759B">
      <w:pPr>
        <w:suppressAutoHyphens/>
        <w:ind w:left="709"/>
        <w:jc w:val="both"/>
        <w:rPr>
          <w:rFonts w:cs="Arial"/>
          <w:szCs w:val="24"/>
          <w:lang w:eastAsia="ar-SA"/>
        </w:rPr>
      </w:pPr>
      <w:r>
        <w:rPr>
          <w:rFonts w:cs="Arial"/>
          <w:szCs w:val="24"/>
          <w:lang w:eastAsia="ar-SA"/>
        </w:rPr>
        <w:t xml:space="preserve">The apologies of </w:t>
      </w:r>
      <w:r>
        <w:rPr>
          <w:rFonts w:cs="Arial"/>
          <w:szCs w:val="24"/>
          <w:lang w:eastAsia="ar-SA"/>
        </w:rPr>
        <w:t>County</w:t>
      </w:r>
      <w:r>
        <w:rPr>
          <w:rFonts w:cs="Arial"/>
          <w:szCs w:val="24"/>
          <w:lang w:eastAsia="ar-SA"/>
        </w:rPr>
        <w:t xml:space="preserve"> Councillor </w:t>
      </w:r>
      <w:r>
        <w:rPr>
          <w:rFonts w:cs="Arial"/>
          <w:szCs w:val="24"/>
          <w:lang w:eastAsia="ar-SA"/>
        </w:rPr>
        <w:t xml:space="preserve">Peter McDonald </w:t>
      </w:r>
      <w:r>
        <w:rPr>
          <w:rFonts w:cs="Arial"/>
          <w:szCs w:val="24"/>
          <w:lang w:eastAsia="ar-SA"/>
        </w:rPr>
        <w:t>were received.</w:t>
      </w:r>
    </w:p>
    <w:p w:rsidR="00D4759B" w:rsidRDefault="00D4759B" w:rsidP="00D4759B">
      <w:pPr>
        <w:suppressAutoHyphens/>
        <w:jc w:val="both"/>
        <w:rPr>
          <w:rFonts w:cs="Arial"/>
          <w:b/>
          <w:i/>
          <w:szCs w:val="24"/>
          <w:lang w:eastAsia="ar-SA"/>
        </w:rPr>
      </w:pPr>
    </w:p>
    <w:p w:rsidR="00D4759B" w:rsidRDefault="00D4759B" w:rsidP="00D4759B">
      <w:pPr>
        <w:suppressAutoHyphens/>
        <w:ind w:left="851" w:hanging="851"/>
        <w:jc w:val="both"/>
        <w:rPr>
          <w:rFonts w:cs="Arial"/>
          <w:b/>
          <w:szCs w:val="24"/>
          <w:lang w:eastAsia="ar-SA"/>
        </w:rPr>
      </w:pPr>
      <w:r>
        <w:rPr>
          <w:rFonts w:cs="Arial"/>
          <w:b/>
          <w:sz w:val="20"/>
          <w:lang w:eastAsia="ar-SA"/>
        </w:rPr>
        <w:t>69</w:t>
      </w:r>
      <w:r>
        <w:rPr>
          <w:rFonts w:cs="Arial"/>
          <w:b/>
          <w:sz w:val="20"/>
          <w:lang w:eastAsia="ar-SA"/>
        </w:rPr>
        <w:t>/14</w:t>
      </w:r>
      <w:r>
        <w:rPr>
          <w:rFonts w:cs="Arial"/>
          <w:b/>
          <w:szCs w:val="24"/>
          <w:lang w:eastAsia="ar-SA"/>
        </w:rPr>
        <w:t xml:space="preserve">   Declarations of Interest</w:t>
      </w:r>
    </w:p>
    <w:p w:rsidR="00D4759B" w:rsidRDefault="00D4759B" w:rsidP="00D4759B">
      <w:pPr>
        <w:ind w:left="709"/>
        <w:jc w:val="both"/>
      </w:pPr>
      <w:r>
        <w:t>The requirement to keep the Register of Interests was noted.</w:t>
      </w:r>
    </w:p>
    <w:p w:rsidR="00D4759B" w:rsidRDefault="00D4759B" w:rsidP="00D4759B">
      <w:pPr>
        <w:ind w:left="709"/>
        <w:jc w:val="both"/>
      </w:pPr>
      <w:r>
        <w:t>Parish Council dispensations dated 26 November 2012 apply.</w:t>
      </w:r>
    </w:p>
    <w:p w:rsidR="00D4759B" w:rsidRDefault="00B623EA" w:rsidP="00D4759B">
      <w:pPr>
        <w:tabs>
          <w:tab w:val="left" w:pos="993"/>
        </w:tabs>
        <w:ind w:left="709"/>
        <w:jc w:val="both"/>
      </w:pPr>
      <w:r>
        <w:t xml:space="preserve">Cllr </w:t>
      </w:r>
      <w:proofErr w:type="spellStart"/>
      <w:r>
        <w:t>Hotham</w:t>
      </w:r>
      <w:proofErr w:type="spellEnd"/>
      <w:r>
        <w:t xml:space="preserve"> declared an interest in item 74/14(iii) as he knew one of the persons submitting a tender. </w:t>
      </w:r>
      <w:r w:rsidR="00D4759B">
        <w:t xml:space="preserve">No </w:t>
      </w:r>
      <w:r>
        <w:t xml:space="preserve">other </w:t>
      </w:r>
      <w:r w:rsidR="00D4759B">
        <w:t>interests were declared.</w:t>
      </w:r>
    </w:p>
    <w:p w:rsidR="00D4759B" w:rsidRPr="0085448B" w:rsidRDefault="00D4759B" w:rsidP="00D4759B">
      <w:pPr>
        <w:tabs>
          <w:tab w:val="left" w:pos="993"/>
        </w:tabs>
        <w:ind w:left="709"/>
        <w:jc w:val="both"/>
        <w:rPr>
          <w:b/>
        </w:rPr>
      </w:pPr>
      <w:r>
        <w:t>No dispensations were sought.</w:t>
      </w:r>
    </w:p>
    <w:p w:rsidR="00D4759B" w:rsidRDefault="00D4759B" w:rsidP="00D4759B">
      <w:pPr>
        <w:widowControl w:val="0"/>
        <w:suppressAutoHyphens/>
        <w:autoSpaceDE w:val="0"/>
        <w:spacing w:line="255" w:lineRule="atLeast"/>
        <w:ind w:left="709" w:hanging="709"/>
        <w:jc w:val="both"/>
        <w:textAlignment w:val="center"/>
        <w:rPr>
          <w:rFonts w:cs="Arial"/>
          <w:b/>
          <w:color w:val="000000"/>
          <w:sz w:val="20"/>
          <w:lang w:bidi="en-US"/>
        </w:rPr>
      </w:pPr>
    </w:p>
    <w:p w:rsidR="00D4759B" w:rsidRPr="004532A4" w:rsidRDefault="00D4759B" w:rsidP="00D4759B">
      <w:pPr>
        <w:ind w:left="709" w:hanging="709"/>
        <w:jc w:val="both"/>
        <w:rPr>
          <w:b/>
        </w:rPr>
      </w:pPr>
      <w:r>
        <w:rPr>
          <w:b/>
          <w:sz w:val="20"/>
        </w:rPr>
        <w:t>70</w:t>
      </w:r>
      <w:r>
        <w:rPr>
          <w:b/>
          <w:sz w:val="20"/>
        </w:rPr>
        <w:t>/14</w:t>
      </w:r>
      <w:r w:rsidRPr="004532A4">
        <w:rPr>
          <w:b/>
        </w:rPr>
        <w:tab/>
        <w:t>Minutes of the last meeting</w:t>
      </w:r>
    </w:p>
    <w:p w:rsidR="00D4759B" w:rsidRDefault="00D4759B" w:rsidP="00D4759B">
      <w:pPr>
        <w:ind w:left="709"/>
        <w:jc w:val="both"/>
      </w:pPr>
      <w:r>
        <w:t xml:space="preserve">The minutes of the Parish Council meetings dated </w:t>
      </w:r>
      <w:r>
        <w:t xml:space="preserve">27 October </w:t>
      </w:r>
      <w:r>
        <w:t>2014 were agreed a true record and signed by the Chair.</w:t>
      </w:r>
    </w:p>
    <w:p w:rsidR="00D4759B" w:rsidRDefault="00D4759B" w:rsidP="00D4759B">
      <w:pPr>
        <w:ind w:left="993" w:hanging="1"/>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D4759B" w:rsidTr="00F8562D">
        <w:tc>
          <w:tcPr>
            <w:tcW w:w="9037" w:type="dxa"/>
          </w:tcPr>
          <w:p w:rsidR="00D4759B" w:rsidRPr="00340609" w:rsidRDefault="00D4759B" w:rsidP="00F8562D">
            <w:pPr>
              <w:tabs>
                <w:tab w:val="left" w:pos="993"/>
              </w:tabs>
              <w:spacing w:before="120" w:after="120"/>
              <w:jc w:val="both"/>
              <w:rPr>
                <w:szCs w:val="24"/>
              </w:rPr>
            </w:pPr>
            <w:r w:rsidRPr="00340609">
              <w:rPr>
                <w:szCs w:val="24"/>
              </w:rPr>
              <w:t>No members of the public attended the meeting</w:t>
            </w:r>
          </w:p>
        </w:tc>
      </w:tr>
    </w:tbl>
    <w:p w:rsidR="00D4759B" w:rsidRDefault="00D4759B" w:rsidP="00D4759B">
      <w:pPr>
        <w:tabs>
          <w:tab w:val="left" w:pos="3705"/>
        </w:tabs>
        <w:spacing w:after="60"/>
        <w:jc w:val="both"/>
        <w:rPr>
          <w:rFonts w:cs="Arial"/>
          <w:szCs w:val="24"/>
          <w:lang w:val="en-US"/>
        </w:rPr>
      </w:pPr>
    </w:p>
    <w:p w:rsidR="00183631" w:rsidRDefault="00AC00BF" w:rsidP="00D4759B">
      <w:pPr>
        <w:suppressAutoHyphens/>
        <w:ind w:left="709" w:hanging="709"/>
        <w:jc w:val="both"/>
        <w:rPr>
          <w:rFonts w:cs="Arial"/>
          <w:szCs w:val="24"/>
          <w:lang w:eastAsia="ar-SA"/>
        </w:rPr>
      </w:pPr>
      <w:r>
        <w:rPr>
          <w:rFonts w:cs="Arial"/>
          <w:b/>
          <w:sz w:val="20"/>
          <w:lang w:eastAsia="ar-SA"/>
        </w:rPr>
        <w:t>71</w:t>
      </w:r>
      <w:r w:rsidR="00183631">
        <w:rPr>
          <w:rFonts w:cs="Arial"/>
          <w:b/>
          <w:sz w:val="20"/>
          <w:lang w:eastAsia="ar-SA"/>
        </w:rPr>
        <w:t>/14</w:t>
      </w:r>
      <w:r w:rsidR="00183631">
        <w:rPr>
          <w:rFonts w:cs="Arial"/>
          <w:b/>
          <w:szCs w:val="24"/>
          <w:lang w:eastAsia="ar-SA"/>
        </w:rPr>
        <w:tab/>
      </w:r>
      <w:r w:rsidR="00183631">
        <w:rPr>
          <w:rFonts w:cs="Arial"/>
          <w:b/>
          <w:szCs w:val="24"/>
          <w:lang w:eastAsia="ar-SA"/>
        </w:rPr>
        <w:tab/>
        <w:t>Chairman’s Report</w:t>
      </w:r>
    </w:p>
    <w:p w:rsidR="00183631" w:rsidRDefault="003A638B" w:rsidP="00183631">
      <w:pPr>
        <w:suppressAutoHyphens/>
        <w:ind w:left="709"/>
        <w:jc w:val="both"/>
        <w:rPr>
          <w:rFonts w:cs="Arial"/>
          <w:szCs w:val="24"/>
          <w:lang w:eastAsia="ar-SA"/>
        </w:rPr>
      </w:pPr>
      <w:r>
        <w:rPr>
          <w:rFonts w:cs="Arial"/>
          <w:szCs w:val="24"/>
          <w:lang w:eastAsia="ar-SA"/>
        </w:rPr>
        <w:t xml:space="preserve">Cllr </w:t>
      </w:r>
      <w:proofErr w:type="spellStart"/>
      <w:r>
        <w:rPr>
          <w:rFonts w:cs="Arial"/>
          <w:szCs w:val="24"/>
          <w:lang w:eastAsia="ar-SA"/>
        </w:rPr>
        <w:t>Hotham</w:t>
      </w:r>
      <w:proofErr w:type="spellEnd"/>
      <w:r>
        <w:rPr>
          <w:rFonts w:cs="Arial"/>
          <w:szCs w:val="24"/>
          <w:lang w:eastAsia="ar-SA"/>
        </w:rPr>
        <w:t xml:space="preserve"> thanked Cllrs Briggs, Cholmondeley and </w:t>
      </w:r>
      <w:proofErr w:type="spellStart"/>
      <w:r>
        <w:rPr>
          <w:rFonts w:cs="Arial"/>
          <w:szCs w:val="24"/>
          <w:lang w:eastAsia="ar-SA"/>
        </w:rPr>
        <w:t>Gumbley</w:t>
      </w:r>
      <w:proofErr w:type="spellEnd"/>
      <w:r>
        <w:rPr>
          <w:rFonts w:cs="Arial"/>
          <w:szCs w:val="24"/>
          <w:lang w:eastAsia="ar-SA"/>
        </w:rPr>
        <w:t xml:space="preserve"> for their work planting bulbs in the wooded area of Parker’s Piece.</w:t>
      </w:r>
    </w:p>
    <w:p w:rsidR="003A638B" w:rsidRDefault="003A638B" w:rsidP="00183631">
      <w:pPr>
        <w:suppressAutoHyphens/>
        <w:ind w:left="709"/>
        <w:jc w:val="both"/>
        <w:rPr>
          <w:rFonts w:cs="Arial"/>
          <w:szCs w:val="24"/>
          <w:lang w:eastAsia="ar-SA"/>
        </w:rPr>
      </w:pPr>
      <w:r>
        <w:rPr>
          <w:rFonts w:cs="Arial"/>
          <w:szCs w:val="24"/>
          <w:lang w:eastAsia="ar-SA"/>
        </w:rPr>
        <w:t xml:space="preserve">Cllrs were advised that there were currently only 16 acceptances for the Chairman’s Christmas lunch and that the minimum number was 20. Cllrs were invited to consider </w:t>
      </w:r>
      <w:r w:rsidR="006636EC">
        <w:rPr>
          <w:rFonts w:cs="Arial"/>
          <w:szCs w:val="24"/>
          <w:lang w:eastAsia="ar-SA"/>
        </w:rPr>
        <w:t xml:space="preserve">nominating Neighbourhood Plan </w:t>
      </w:r>
      <w:r>
        <w:rPr>
          <w:rFonts w:cs="Arial"/>
          <w:szCs w:val="24"/>
          <w:lang w:eastAsia="ar-SA"/>
        </w:rPr>
        <w:t>working group members</w:t>
      </w:r>
      <w:r w:rsidR="006636EC">
        <w:rPr>
          <w:rFonts w:cs="Arial"/>
          <w:szCs w:val="24"/>
          <w:lang w:eastAsia="ar-SA"/>
        </w:rPr>
        <w:t>.</w:t>
      </w:r>
    </w:p>
    <w:p w:rsidR="006636EC" w:rsidRDefault="006636EC" w:rsidP="00183631">
      <w:pPr>
        <w:suppressAutoHyphens/>
        <w:ind w:left="709"/>
        <w:jc w:val="both"/>
        <w:rPr>
          <w:rFonts w:cs="Arial"/>
          <w:szCs w:val="24"/>
          <w:lang w:eastAsia="ar-SA"/>
        </w:rPr>
      </w:pPr>
      <w:r>
        <w:rPr>
          <w:rFonts w:cs="Arial"/>
          <w:szCs w:val="24"/>
          <w:lang w:eastAsia="ar-SA"/>
        </w:rPr>
        <w:t>Cllrs were reminded about the carol service on 28 November.</w:t>
      </w:r>
    </w:p>
    <w:p w:rsidR="006636EC" w:rsidRDefault="006636EC" w:rsidP="00183631">
      <w:pPr>
        <w:suppressAutoHyphens/>
        <w:ind w:left="709"/>
        <w:jc w:val="both"/>
        <w:rPr>
          <w:rFonts w:cs="Arial"/>
          <w:szCs w:val="24"/>
          <w:lang w:eastAsia="ar-SA"/>
        </w:rPr>
      </w:pPr>
      <w:r>
        <w:rPr>
          <w:rFonts w:cs="Arial"/>
          <w:szCs w:val="24"/>
          <w:lang w:eastAsia="ar-SA"/>
        </w:rPr>
        <w:t>Cllrs noted that Cambridge Building Society required the address of a councillor for correspondence rather than the parish council office address.</w:t>
      </w:r>
    </w:p>
    <w:p w:rsidR="0092601A" w:rsidRPr="00715F37" w:rsidRDefault="0092601A" w:rsidP="0092601A">
      <w:pPr>
        <w:suppressAutoHyphens/>
        <w:jc w:val="both"/>
        <w:rPr>
          <w:rFonts w:cs="Arial"/>
          <w:b/>
          <w:szCs w:val="24"/>
          <w:lang w:eastAsia="ar-SA"/>
        </w:rPr>
      </w:pPr>
    </w:p>
    <w:p w:rsidR="0092601A" w:rsidRPr="0092601A" w:rsidRDefault="00AC00BF" w:rsidP="0092601A">
      <w:pPr>
        <w:suppressAutoHyphens/>
        <w:ind w:left="709" w:hanging="709"/>
        <w:jc w:val="both"/>
        <w:rPr>
          <w:rFonts w:cs="Arial"/>
          <w:b/>
          <w:szCs w:val="24"/>
          <w:lang w:eastAsia="ar-SA"/>
        </w:rPr>
      </w:pPr>
      <w:r>
        <w:rPr>
          <w:rFonts w:cs="Arial"/>
          <w:b/>
          <w:sz w:val="20"/>
          <w:lang w:eastAsia="ar-SA"/>
        </w:rPr>
        <w:t>72</w:t>
      </w:r>
      <w:r w:rsidR="0092601A" w:rsidRPr="0092601A">
        <w:rPr>
          <w:rFonts w:cs="Arial"/>
          <w:b/>
          <w:sz w:val="20"/>
          <w:lang w:eastAsia="ar-SA"/>
        </w:rPr>
        <w:t>/14</w:t>
      </w:r>
      <w:r w:rsidR="0092601A" w:rsidRPr="0092601A">
        <w:rPr>
          <w:rFonts w:cs="Arial"/>
          <w:b/>
          <w:szCs w:val="24"/>
          <w:lang w:eastAsia="ar-SA"/>
        </w:rPr>
        <w:tab/>
        <w:t>District Councillors’ and County Councillor’s Question and Answer Session</w:t>
      </w:r>
    </w:p>
    <w:p w:rsidR="00D4759B" w:rsidRDefault="00D4759B" w:rsidP="00D4759B">
      <w:pPr>
        <w:suppressAutoHyphens/>
        <w:ind w:left="709"/>
        <w:jc w:val="both"/>
        <w:rPr>
          <w:rFonts w:cs="Arial"/>
          <w:szCs w:val="24"/>
          <w:lang w:eastAsia="ar-SA"/>
        </w:rPr>
      </w:pPr>
      <w:r>
        <w:rPr>
          <w:rFonts w:cs="Arial"/>
          <w:szCs w:val="24"/>
          <w:lang w:eastAsia="ar-SA"/>
        </w:rPr>
        <w:t>No District or County Councillors attended the meeting.</w:t>
      </w:r>
    </w:p>
    <w:p w:rsidR="00D4759B" w:rsidRDefault="00D4759B" w:rsidP="00D4759B">
      <w:pPr>
        <w:suppressAutoHyphens/>
        <w:ind w:left="709"/>
        <w:jc w:val="both"/>
        <w:rPr>
          <w:rFonts w:cs="Arial"/>
          <w:szCs w:val="24"/>
          <w:lang w:eastAsia="ar-SA"/>
        </w:rPr>
      </w:pPr>
    </w:p>
    <w:p w:rsidR="00D4759B" w:rsidRPr="0092601A" w:rsidRDefault="00D4759B" w:rsidP="00D4759B">
      <w:pPr>
        <w:suppressAutoHyphens/>
        <w:ind w:left="709" w:hanging="709"/>
        <w:jc w:val="both"/>
        <w:rPr>
          <w:rFonts w:cs="Arial"/>
          <w:b/>
          <w:szCs w:val="24"/>
          <w:lang w:eastAsia="ar-SA"/>
        </w:rPr>
      </w:pPr>
      <w:r>
        <w:rPr>
          <w:rFonts w:cs="Arial"/>
          <w:b/>
          <w:sz w:val="20"/>
          <w:lang w:eastAsia="ar-SA"/>
        </w:rPr>
        <w:t>73</w:t>
      </w:r>
      <w:r w:rsidRPr="0092601A">
        <w:rPr>
          <w:rFonts w:cs="Arial"/>
          <w:b/>
          <w:sz w:val="20"/>
          <w:lang w:eastAsia="ar-SA"/>
        </w:rPr>
        <w:t>/14</w:t>
      </w:r>
      <w:r w:rsidRPr="0092601A">
        <w:rPr>
          <w:rFonts w:cs="Arial"/>
          <w:b/>
          <w:szCs w:val="24"/>
          <w:lang w:eastAsia="ar-SA"/>
        </w:rPr>
        <w:tab/>
        <w:t>Decisions taken since last meeting</w:t>
      </w:r>
    </w:p>
    <w:p w:rsidR="00D4759B" w:rsidRDefault="00D4759B" w:rsidP="00D4759B">
      <w:pPr>
        <w:suppressAutoHyphens/>
        <w:ind w:left="709"/>
        <w:jc w:val="both"/>
        <w:rPr>
          <w:rFonts w:cs="Arial"/>
          <w:szCs w:val="24"/>
          <w:lang w:eastAsia="ar-SA"/>
        </w:rPr>
      </w:pPr>
      <w:r>
        <w:rPr>
          <w:rFonts w:cs="Arial"/>
          <w:szCs w:val="24"/>
          <w:lang w:eastAsia="ar-SA"/>
        </w:rPr>
        <w:t>No Officer decisions had been made under either specific or general authorizations.</w:t>
      </w:r>
    </w:p>
    <w:p w:rsidR="0092601A" w:rsidRPr="0092601A" w:rsidRDefault="00AC00BF" w:rsidP="0092601A">
      <w:pPr>
        <w:suppressAutoHyphens/>
        <w:ind w:left="709" w:hanging="709"/>
        <w:jc w:val="both"/>
        <w:rPr>
          <w:rFonts w:cs="Arial"/>
          <w:b/>
          <w:szCs w:val="24"/>
          <w:lang w:eastAsia="ar-SA"/>
        </w:rPr>
      </w:pPr>
      <w:r>
        <w:rPr>
          <w:rFonts w:cs="Arial"/>
          <w:b/>
          <w:sz w:val="20"/>
          <w:lang w:eastAsia="ar-SA"/>
        </w:rPr>
        <w:lastRenderedPageBreak/>
        <w:t>74</w:t>
      </w:r>
      <w:r w:rsidR="0092601A" w:rsidRPr="0092601A">
        <w:rPr>
          <w:rFonts w:cs="Arial"/>
          <w:b/>
          <w:sz w:val="20"/>
          <w:lang w:eastAsia="ar-SA"/>
        </w:rPr>
        <w:t>/14</w:t>
      </w:r>
      <w:r w:rsidR="0092601A" w:rsidRPr="0092601A">
        <w:rPr>
          <w:rFonts w:cs="Arial"/>
          <w:b/>
          <w:szCs w:val="24"/>
          <w:lang w:eastAsia="ar-SA"/>
        </w:rPr>
        <w:tab/>
        <w:t>Neighbourhood, Planning and Environment</w:t>
      </w:r>
    </w:p>
    <w:p w:rsidR="00E40740" w:rsidRDefault="00E40740" w:rsidP="007267A2">
      <w:pPr>
        <w:pStyle w:val="ListParagraph"/>
        <w:numPr>
          <w:ilvl w:val="0"/>
          <w:numId w:val="16"/>
        </w:numPr>
        <w:suppressAutoHyphens/>
        <w:ind w:left="709" w:hanging="709"/>
        <w:jc w:val="both"/>
      </w:pPr>
      <w:r w:rsidRPr="00205436">
        <w:t xml:space="preserve">Cllrs considered the report (Enclosure </w:t>
      </w:r>
      <w:r>
        <w:t>A</w:t>
      </w:r>
      <w:r w:rsidRPr="00205436">
        <w:t xml:space="preserve">) on planning applications received and decisions taken by the District </w:t>
      </w:r>
      <w:r>
        <w:t>Council.</w:t>
      </w:r>
      <w:r>
        <w:t xml:space="preserve"> It was agreed t</w:t>
      </w:r>
      <w:r w:rsidR="007267A2">
        <w:t xml:space="preserve">o </w:t>
      </w:r>
      <w:r>
        <w:t>recommend refus</w:t>
      </w:r>
      <w:r w:rsidR="007267A2">
        <w:t>al of</w:t>
      </w:r>
      <w:r>
        <w:t xml:space="preserve"> </w:t>
      </w:r>
      <w:r>
        <w:t xml:space="preserve">application </w:t>
      </w:r>
      <w:r w:rsidR="007267A2">
        <w:t>14/086, 6a Cherry Hill Road.</w:t>
      </w:r>
    </w:p>
    <w:p w:rsidR="00E67E04" w:rsidRDefault="00E67E04" w:rsidP="00E67E04">
      <w:pPr>
        <w:pStyle w:val="ListParagraph"/>
        <w:suppressAutoHyphens/>
        <w:ind w:left="709"/>
        <w:jc w:val="both"/>
      </w:pPr>
    </w:p>
    <w:p w:rsidR="007267A2" w:rsidRDefault="007267A2" w:rsidP="007267A2">
      <w:pPr>
        <w:numPr>
          <w:ilvl w:val="0"/>
          <w:numId w:val="16"/>
        </w:numPr>
        <w:suppressAutoHyphens/>
        <w:ind w:left="709" w:hanging="709"/>
        <w:contextualSpacing/>
        <w:jc w:val="both"/>
        <w:rPr>
          <w:rFonts w:cs="Arial"/>
          <w:szCs w:val="24"/>
          <w:lang w:eastAsia="ar-SA"/>
        </w:rPr>
      </w:pPr>
      <w:r>
        <w:rPr>
          <w:rFonts w:cs="Arial"/>
          <w:szCs w:val="24"/>
          <w:lang w:eastAsia="ar-SA"/>
        </w:rPr>
        <w:t xml:space="preserve">Cllrs approved the evidence (Enclosure B) submitted to the Inspector examining the Bromsgrove District Plan and agreed that Cllr </w:t>
      </w:r>
      <w:proofErr w:type="spellStart"/>
      <w:r>
        <w:rPr>
          <w:rFonts w:cs="Arial"/>
          <w:szCs w:val="24"/>
          <w:lang w:eastAsia="ar-SA"/>
        </w:rPr>
        <w:t>Whitehand</w:t>
      </w:r>
      <w:proofErr w:type="spellEnd"/>
      <w:r>
        <w:rPr>
          <w:rFonts w:cs="Arial"/>
          <w:szCs w:val="24"/>
          <w:lang w:eastAsia="ar-SA"/>
        </w:rPr>
        <w:t xml:space="preserve"> should represent the Parish Council at the Examination meeting.</w:t>
      </w:r>
      <w:r w:rsidR="003A638B">
        <w:rPr>
          <w:rFonts w:cs="Arial"/>
          <w:szCs w:val="24"/>
          <w:lang w:eastAsia="ar-SA"/>
        </w:rPr>
        <w:t xml:space="preserve"> Cllrs thanked Cllrs </w:t>
      </w:r>
      <w:proofErr w:type="spellStart"/>
      <w:r w:rsidR="003A638B">
        <w:rPr>
          <w:rFonts w:cs="Arial"/>
          <w:szCs w:val="24"/>
          <w:lang w:eastAsia="ar-SA"/>
        </w:rPr>
        <w:t>Hotham</w:t>
      </w:r>
      <w:proofErr w:type="spellEnd"/>
      <w:r w:rsidR="003A638B">
        <w:rPr>
          <w:rFonts w:cs="Arial"/>
          <w:szCs w:val="24"/>
          <w:lang w:eastAsia="ar-SA"/>
        </w:rPr>
        <w:t xml:space="preserve"> and </w:t>
      </w:r>
      <w:proofErr w:type="spellStart"/>
      <w:r w:rsidR="003A638B">
        <w:rPr>
          <w:rFonts w:cs="Arial"/>
          <w:szCs w:val="24"/>
          <w:lang w:eastAsia="ar-SA"/>
        </w:rPr>
        <w:t>Whitehand</w:t>
      </w:r>
      <w:proofErr w:type="spellEnd"/>
      <w:r w:rsidR="003A638B">
        <w:rPr>
          <w:rFonts w:cs="Arial"/>
          <w:szCs w:val="24"/>
          <w:lang w:eastAsia="ar-SA"/>
        </w:rPr>
        <w:t xml:space="preserve"> for their work on the Parish Council’s submission.</w:t>
      </w:r>
    </w:p>
    <w:p w:rsidR="00E67E04" w:rsidRDefault="00E67E04" w:rsidP="00E67E04">
      <w:pPr>
        <w:suppressAutoHyphens/>
        <w:ind w:left="709"/>
        <w:contextualSpacing/>
        <w:jc w:val="both"/>
        <w:rPr>
          <w:rFonts w:cs="Arial"/>
          <w:szCs w:val="24"/>
          <w:lang w:eastAsia="ar-SA"/>
        </w:rPr>
      </w:pPr>
    </w:p>
    <w:p w:rsidR="00EE14F8" w:rsidRDefault="007267A2" w:rsidP="007267A2">
      <w:pPr>
        <w:numPr>
          <w:ilvl w:val="0"/>
          <w:numId w:val="16"/>
        </w:numPr>
        <w:suppressAutoHyphens/>
        <w:ind w:left="709" w:hanging="709"/>
        <w:contextualSpacing/>
        <w:jc w:val="both"/>
        <w:rPr>
          <w:rFonts w:cs="Arial"/>
          <w:szCs w:val="24"/>
          <w:lang w:eastAsia="ar-SA"/>
        </w:rPr>
      </w:pPr>
      <w:r>
        <w:rPr>
          <w:rFonts w:cs="Arial"/>
          <w:szCs w:val="24"/>
          <w:lang w:eastAsia="ar-SA"/>
        </w:rPr>
        <w:t>Cllrs c</w:t>
      </w:r>
      <w:r w:rsidR="00EE14F8">
        <w:rPr>
          <w:rFonts w:cs="Arial"/>
          <w:szCs w:val="24"/>
          <w:lang w:eastAsia="ar-SA"/>
        </w:rPr>
        <w:t>onsider</w:t>
      </w:r>
      <w:r>
        <w:rPr>
          <w:rFonts w:cs="Arial"/>
          <w:szCs w:val="24"/>
          <w:lang w:eastAsia="ar-SA"/>
        </w:rPr>
        <w:t xml:space="preserve">ed four </w:t>
      </w:r>
      <w:r w:rsidR="00EE14F8">
        <w:rPr>
          <w:rFonts w:cs="Arial"/>
          <w:szCs w:val="24"/>
          <w:lang w:eastAsia="ar-SA"/>
        </w:rPr>
        <w:t>quotations for the thinning out of trees in Parker’s Piece</w:t>
      </w:r>
      <w:r w:rsidR="00B623EA">
        <w:rPr>
          <w:rFonts w:cs="Arial"/>
          <w:szCs w:val="24"/>
          <w:lang w:eastAsia="ar-SA"/>
        </w:rPr>
        <w:t xml:space="preserve">. Cllr </w:t>
      </w:r>
      <w:proofErr w:type="spellStart"/>
      <w:r w:rsidR="00B623EA">
        <w:rPr>
          <w:rFonts w:cs="Arial"/>
          <w:szCs w:val="24"/>
          <w:lang w:eastAsia="ar-SA"/>
        </w:rPr>
        <w:t>Gumbley</w:t>
      </w:r>
      <w:proofErr w:type="spellEnd"/>
      <w:r w:rsidR="00B623EA">
        <w:rPr>
          <w:rFonts w:cs="Arial"/>
          <w:szCs w:val="24"/>
          <w:lang w:eastAsia="ar-SA"/>
        </w:rPr>
        <w:t xml:space="preserve"> became aware that he knew one of the persons tendering for the business. Because of declared interests, Cllrs </w:t>
      </w:r>
      <w:proofErr w:type="spellStart"/>
      <w:r w:rsidR="00B623EA">
        <w:rPr>
          <w:rFonts w:cs="Arial"/>
          <w:szCs w:val="24"/>
          <w:lang w:eastAsia="ar-SA"/>
        </w:rPr>
        <w:t>Hotham</w:t>
      </w:r>
      <w:proofErr w:type="spellEnd"/>
      <w:r w:rsidR="00B623EA">
        <w:rPr>
          <w:rFonts w:cs="Arial"/>
          <w:szCs w:val="24"/>
          <w:lang w:eastAsia="ar-SA"/>
        </w:rPr>
        <w:t xml:space="preserve"> and </w:t>
      </w:r>
      <w:proofErr w:type="spellStart"/>
      <w:r w:rsidR="00B623EA">
        <w:rPr>
          <w:rFonts w:cs="Arial"/>
          <w:szCs w:val="24"/>
          <w:lang w:eastAsia="ar-SA"/>
        </w:rPr>
        <w:t>Gumbley</w:t>
      </w:r>
      <w:proofErr w:type="spellEnd"/>
      <w:r w:rsidR="00B623EA">
        <w:rPr>
          <w:rFonts w:cs="Arial"/>
          <w:szCs w:val="24"/>
          <w:lang w:eastAsia="ar-SA"/>
        </w:rPr>
        <w:t xml:space="preserve"> took no part in the discussion.</w:t>
      </w:r>
      <w:r>
        <w:rPr>
          <w:rFonts w:cs="Arial"/>
          <w:szCs w:val="24"/>
          <w:lang w:eastAsia="ar-SA"/>
        </w:rPr>
        <w:t xml:space="preserve"> It was proposed by Cllr Briggs, seconded by Cllr </w:t>
      </w:r>
      <w:proofErr w:type="spellStart"/>
      <w:r>
        <w:rPr>
          <w:rFonts w:cs="Arial"/>
          <w:szCs w:val="24"/>
          <w:lang w:eastAsia="ar-SA"/>
        </w:rPr>
        <w:t>Whitehand</w:t>
      </w:r>
      <w:proofErr w:type="spellEnd"/>
      <w:r>
        <w:rPr>
          <w:rFonts w:cs="Arial"/>
          <w:szCs w:val="24"/>
          <w:lang w:eastAsia="ar-SA"/>
        </w:rPr>
        <w:t xml:space="preserve"> and agreed that the quotation submitted by EPC in the sum of £745 + VAT be accepted.</w:t>
      </w:r>
    </w:p>
    <w:p w:rsidR="0092601A" w:rsidRPr="00715F37" w:rsidRDefault="0092601A" w:rsidP="0092601A">
      <w:pPr>
        <w:suppressAutoHyphens/>
        <w:jc w:val="both"/>
        <w:rPr>
          <w:rFonts w:cs="Arial"/>
          <w:szCs w:val="24"/>
          <w:lang w:eastAsia="ar-SA"/>
        </w:rPr>
      </w:pPr>
    </w:p>
    <w:p w:rsidR="005900E2" w:rsidRDefault="00D151F9" w:rsidP="005900E2">
      <w:pPr>
        <w:suppressAutoHyphens/>
        <w:ind w:left="709" w:hanging="709"/>
        <w:jc w:val="both"/>
        <w:rPr>
          <w:rFonts w:cs="Arial"/>
          <w:szCs w:val="24"/>
          <w:lang w:eastAsia="ar-SA"/>
        </w:rPr>
      </w:pPr>
      <w:r>
        <w:rPr>
          <w:rFonts w:cs="Arial"/>
          <w:b/>
          <w:sz w:val="20"/>
          <w:lang w:eastAsia="ar-SA"/>
        </w:rPr>
        <w:t>75</w:t>
      </w:r>
      <w:r w:rsidR="00576E8D" w:rsidRPr="0092601A">
        <w:rPr>
          <w:rFonts w:cs="Arial"/>
          <w:b/>
          <w:sz w:val="20"/>
          <w:lang w:eastAsia="ar-SA"/>
        </w:rPr>
        <w:t>/14</w:t>
      </w:r>
      <w:r w:rsidR="00576E8D">
        <w:rPr>
          <w:rFonts w:cs="Arial"/>
          <w:b/>
          <w:sz w:val="20"/>
          <w:lang w:eastAsia="ar-SA"/>
        </w:rPr>
        <w:tab/>
      </w:r>
      <w:r w:rsidR="005900E2" w:rsidRPr="005900E2">
        <w:rPr>
          <w:rFonts w:cs="Arial"/>
          <w:b/>
          <w:szCs w:val="24"/>
          <w:lang w:eastAsia="ar-SA"/>
        </w:rPr>
        <w:t>Community</w:t>
      </w:r>
    </w:p>
    <w:p w:rsidR="00EE14F8" w:rsidRDefault="00E67E04" w:rsidP="00E67E04">
      <w:pPr>
        <w:pStyle w:val="ListParagraph"/>
        <w:numPr>
          <w:ilvl w:val="0"/>
          <w:numId w:val="22"/>
        </w:numPr>
        <w:suppressAutoHyphens/>
        <w:ind w:left="709" w:hanging="709"/>
        <w:jc w:val="both"/>
        <w:rPr>
          <w:rFonts w:cs="Arial"/>
          <w:szCs w:val="24"/>
          <w:lang w:eastAsia="ar-SA"/>
        </w:rPr>
      </w:pPr>
      <w:r>
        <w:rPr>
          <w:rFonts w:cs="Arial"/>
          <w:szCs w:val="24"/>
          <w:lang w:eastAsia="ar-SA"/>
        </w:rPr>
        <w:t xml:space="preserve">Cllrs </w:t>
      </w:r>
      <w:r w:rsidR="00EE14F8">
        <w:rPr>
          <w:rFonts w:cs="Arial"/>
          <w:szCs w:val="24"/>
          <w:lang w:eastAsia="ar-SA"/>
        </w:rPr>
        <w:t>consider</w:t>
      </w:r>
      <w:r>
        <w:rPr>
          <w:rFonts w:cs="Arial"/>
          <w:szCs w:val="24"/>
          <w:lang w:eastAsia="ar-SA"/>
        </w:rPr>
        <w:t>ed three</w:t>
      </w:r>
      <w:r w:rsidR="00EE14F8">
        <w:rPr>
          <w:rFonts w:cs="Arial"/>
          <w:szCs w:val="24"/>
          <w:lang w:eastAsia="ar-SA"/>
        </w:rPr>
        <w:t xml:space="preserve"> quot</w:t>
      </w:r>
      <w:bookmarkStart w:id="0" w:name="_GoBack"/>
      <w:bookmarkEnd w:id="0"/>
      <w:r w:rsidR="00EE14F8">
        <w:rPr>
          <w:rFonts w:cs="Arial"/>
          <w:szCs w:val="24"/>
          <w:lang w:eastAsia="ar-SA"/>
        </w:rPr>
        <w:t xml:space="preserve">ations </w:t>
      </w:r>
      <w:r>
        <w:rPr>
          <w:rFonts w:cs="Arial"/>
          <w:szCs w:val="24"/>
          <w:lang w:eastAsia="ar-SA"/>
        </w:rPr>
        <w:t>f</w:t>
      </w:r>
      <w:r w:rsidR="00EE14F8">
        <w:rPr>
          <w:rFonts w:cs="Arial"/>
          <w:szCs w:val="24"/>
          <w:lang w:eastAsia="ar-SA"/>
        </w:rPr>
        <w:t>or the repair of the play surface un</w:t>
      </w:r>
      <w:r>
        <w:rPr>
          <w:rFonts w:cs="Arial"/>
          <w:szCs w:val="24"/>
          <w:lang w:eastAsia="ar-SA"/>
        </w:rPr>
        <w:t xml:space="preserve">der the slide at Parker’s Piece. It was proposed by Cllr </w:t>
      </w:r>
      <w:proofErr w:type="spellStart"/>
      <w:r>
        <w:rPr>
          <w:rFonts w:cs="Arial"/>
          <w:szCs w:val="24"/>
          <w:lang w:eastAsia="ar-SA"/>
        </w:rPr>
        <w:t>Hotham</w:t>
      </w:r>
      <w:proofErr w:type="spellEnd"/>
      <w:r>
        <w:rPr>
          <w:rFonts w:cs="Arial"/>
          <w:szCs w:val="24"/>
          <w:lang w:eastAsia="ar-SA"/>
        </w:rPr>
        <w:t>, seconded by Cllr Briggs and agreed that the Resources Committee be asked to include the cost of the work within the 2015/16 budget.</w:t>
      </w:r>
    </w:p>
    <w:p w:rsidR="00E67E04" w:rsidRDefault="00E67E04" w:rsidP="00E67E04">
      <w:pPr>
        <w:pStyle w:val="ListParagraph"/>
        <w:suppressAutoHyphens/>
        <w:ind w:left="709"/>
        <w:jc w:val="both"/>
        <w:rPr>
          <w:rFonts w:cs="Arial"/>
          <w:szCs w:val="24"/>
          <w:lang w:eastAsia="ar-SA"/>
        </w:rPr>
      </w:pPr>
    </w:p>
    <w:p w:rsidR="00EE14F8" w:rsidRDefault="00E67E04" w:rsidP="00E67E04">
      <w:pPr>
        <w:pStyle w:val="ListParagraph"/>
        <w:numPr>
          <w:ilvl w:val="0"/>
          <w:numId w:val="22"/>
        </w:numPr>
        <w:suppressAutoHyphens/>
        <w:ind w:left="709" w:hanging="709"/>
        <w:jc w:val="both"/>
        <w:rPr>
          <w:rFonts w:cs="Arial"/>
          <w:szCs w:val="24"/>
          <w:lang w:eastAsia="ar-SA"/>
        </w:rPr>
      </w:pPr>
      <w:r>
        <w:rPr>
          <w:rFonts w:cs="Arial"/>
          <w:szCs w:val="24"/>
          <w:lang w:eastAsia="ar-SA"/>
        </w:rPr>
        <w:t xml:space="preserve">The Executive Officer was asked to arrange a meeting with Shindig </w:t>
      </w:r>
      <w:r w:rsidR="00EE14F8">
        <w:rPr>
          <w:rFonts w:cs="Arial"/>
          <w:szCs w:val="24"/>
          <w:lang w:eastAsia="ar-SA"/>
        </w:rPr>
        <w:t xml:space="preserve">in order to explore becoming a promoter of professional live performances within </w:t>
      </w:r>
      <w:proofErr w:type="spellStart"/>
      <w:r w:rsidR="00EE14F8">
        <w:rPr>
          <w:rFonts w:cs="Arial"/>
          <w:szCs w:val="24"/>
          <w:lang w:eastAsia="ar-SA"/>
        </w:rPr>
        <w:t>Barnt</w:t>
      </w:r>
      <w:proofErr w:type="spellEnd"/>
      <w:r w:rsidR="00EE14F8">
        <w:rPr>
          <w:rFonts w:cs="Arial"/>
          <w:szCs w:val="24"/>
          <w:lang w:eastAsia="ar-SA"/>
        </w:rPr>
        <w:t xml:space="preserve"> Green.</w:t>
      </w:r>
    </w:p>
    <w:p w:rsidR="00E67E04" w:rsidRPr="00E67E04" w:rsidRDefault="00E67E04" w:rsidP="00E67E04">
      <w:pPr>
        <w:pStyle w:val="ListParagraph"/>
        <w:rPr>
          <w:rFonts w:cs="Arial"/>
          <w:szCs w:val="24"/>
          <w:lang w:eastAsia="ar-SA"/>
        </w:rPr>
      </w:pPr>
    </w:p>
    <w:p w:rsidR="00E67E04" w:rsidRPr="00E67E04" w:rsidRDefault="00E67E04" w:rsidP="00E67E04">
      <w:pPr>
        <w:pStyle w:val="ListParagraph"/>
        <w:numPr>
          <w:ilvl w:val="0"/>
          <w:numId w:val="22"/>
        </w:numPr>
        <w:suppressAutoHyphens/>
        <w:ind w:left="709" w:hanging="709"/>
        <w:jc w:val="both"/>
        <w:rPr>
          <w:rFonts w:cs="Arial"/>
          <w:szCs w:val="24"/>
          <w:lang w:eastAsia="ar-SA"/>
        </w:rPr>
      </w:pPr>
      <w:r>
        <w:rPr>
          <w:rFonts w:cs="Arial"/>
          <w:szCs w:val="24"/>
          <w:lang w:eastAsia="ar-SA"/>
        </w:rPr>
        <w:t xml:space="preserve">Cllrs </w:t>
      </w:r>
      <w:r w:rsidR="004F235F" w:rsidRPr="00AC00BF">
        <w:rPr>
          <w:rFonts w:cs="Arial"/>
          <w:szCs w:val="24"/>
          <w:lang w:eastAsia="ar-SA"/>
        </w:rPr>
        <w:t>consider</w:t>
      </w:r>
      <w:r>
        <w:rPr>
          <w:rFonts w:cs="Arial"/>
          <w:szCs w:val="24"/>
          <w:lang w:eastAsia="ar-SA"/>
        </w:rPr>
        <w:t>ed</w:t>
      </w:r>
      <w:r w:rsidR="004F235F" w:rsidRPr="00AC00BF">
        <w:rPr>
          <w:rFonts w:cs="Arial"/>
          <w:szCs w:val="24"/>
          <w:lang w:eastAsia="ar-SA"/>
        </w:rPr>
        <w:t xml:space="preserve"> </w:t>
      </w:r>
      <w:r w:rsidR="00EE14F8">
        <w:rPr>
          <w:rFonts w:cs="Arial"/>
          <w:szCs w:val="24"/>
          <w:lang w:eastAsia="ar-SA"/>
        </w:rPr>
        <w:t xml:space="preserve">how the </w:t>
      </w:r>
      <w:r w:rsidR="00AC00BF" w:rsidRPr="00AC00BF">
        <w:rPr>
          <w:szCs w:val="24"/>
        </w:rPr>
        <w:t>Council</w:t>
      </w:r>
      <w:r w:rsidR="00EE14F8">
        <w:rPr>
          <w:szCs w:val="24"/>
        </w:rPr>
        <w:t xml:space="preserve"> might improve its </w:t>
      </w:r>
      <w:r>
        <w:rPr>
          <w:szCs w:val="24"/>
        </w:rPr>
        <w:t xml:space="preserve">interaction with residents. It was proposed by Cllr </w:t>
      </w:r>
      <w:proofErr w:type="spellStart"/>
      <w:r>
        <w:rPr>
          <w:szCs w:val="24"/>
        </w:rPr>
        <w:t>Hotham</w:t>
      </w:r>
      <w:proofErr w:type="spellEnd"/>
      <w:r>
        <w:rPr>
          <w:szCs w:val="24"/>
        </w:rPr>
        <w:t xml:space="preserve">, seconded by Cllr </w:t>
      </w:r>
      <w:proofErr w:type="spellStart"/>
      <w:r>
        <w:rPr>
          <w:szCs w:val="24"/>
        </w:rPr>
        <w:t>Gumbley</w:t>
      </w:r>
      <w:proofErr w:type="spellEnd"/>
      <w:r>
        <w:rPr>
          <w:szCs w:val="24"/>
        </w:rPr>
        <w:t xml:space="preserve"> and agreed that, with effect from January 2015, two councillors would be available in the parish council office between 10.30 and 11.30 on the third Saturday each month to meet parish residents and stakeholders.</w:t>
      </w:r>
    </w:p>
    <w:p w:rsidR="00E67E04" w:rsidRPr="00E67E04" w:rsidRDefault="00E67E04" w:rsidP="00E67E04">
      <w:pPr>
        <w:suppressAutoHyphens/>
        <w:jc w:val="both"/>
        <w:rPr>
          <w:rFonts w:cs="Arial"/>
          <w:szCs w:val="24"/>
          <w:lang w:eastAsia="ar-SA"/>
        </w:rPr>
      </w:pPr>
    </w:p>
    <w:p w:rsidR="00AC00BF" w:rsidRPr="00EE14F8" w:rsidRDefault="00E67E04" w:rsidP="00E67E04">
      <w:pPr>
        <w:pStyle w:val="ListParagraph"/>
        <w:numPr>
          <w:ilvl w:val="0"/>
          <w:numId w:val="22"/>
        </w:numPr>
        <w:suppressAutoHyphens/>
        <w:ind w:left="709" w:hanging="709"/>
        <w:jc w:val="both"/>
        <w:rPr>
          <w:rFonts w:cs="Arial"/>
          <w:szCs w:val="24"/>
          <w:lang w:eastAsia="ar-SA"/>
        </w:rPr>
      </w:pPr>
      <w:r>
        <w:rPr>
          <w:szCs w:val="24"/>
        </w:rPr>
        <w:t>Cllrs</w:t>
      </w:r>
      <w:r w:rsidR="00AC00BF" w:rsidRPr="00EE14F8">
        <w:rPr>
          <w:szCs w:val="24"/>
        </w:rPr>
        <w:t xml:space="preserve"> consider</w:t>
      </w:r>
      <w:r>
        <w:rPr>
          <w:szCs w:val="24"/>
        </w:rPr>
        <w:t>ed</w:t>
      </w:r>
      <w:r w:rsidR="00AC00BF" w:rsidRPr="00EE14F8">
        <w:rPr>
          <w:szCs w:val="24"/>
        </w:rPr>
        <w:t xml:space="preserve"> </w:t>
      </w:r>
      <w:r w:rsidR="00EE14F8" w:rsidRPr="00EE14F8">
        <w:rPr>
          <w:szCs w:val="24"/>
        </w:rPr>
        <w:t>what a</w:t>
      </w:r>
      <w:r w:rsidR="00AC00BF" w:rsidRPr="00EE14F8">
        <w:rPr>
          <w:szCs w:val="24"/>
        </w:rPr>
        <w:t xml:space="preserve">dvertising </w:t>
      </w:r>
      <w:r w:rsidR="00EE14F8" w:rsidRPr="00EE14F8">
        <w:rPr>
          <w:szCs w:val="24"/>
        </w:rPr>
        <w:t xml:space="preserve">should be permitted </w:t>
      </w:r>
      <w:r w:rsidR="00AC00BF" w:rsidRPr="00EE14F8">
        <w:rPr>
          <w:szCs w:val="24"/>
        </w:rPr>
        <w:t xml:space="preserve">on </w:t>
      </w:r>
      <w:r w:rsidR="00EE14F8" w:rsidRPr="00EE14F8">
        <w:rPr>
          <w:szCs w:val="24"/>
        </w:rPr>
        <w:t xml:space="preserve">the </w:t>
      </w:r>
      <w:r w:rsidR="00AC00BF" w:rsidRPr="00EE14F8">
        <w:rPr>
          <w:szCs w:val="24"/>
        </w:rPr>
        <w:t>parish council railings</w:t>
      </w:r>
      <w:r w:rsidR="00EE14F8" w:rsidRPr="00EE14F8">
        <w:rPr>
          <w:szCs w:val="24"/>
        </w:rPr>
        <w:t xml:space="preserve"> at Millennium Park.</w:t>
      </w:r>
      <w:r w:rsidR="000370F0">
        <w:rPr>
          <w:szCs w:val="24"/>
        </w:rPr>
        <w:t xml:space="preserve"> It was proposed by Cllr </w:t>
      </w:r>
      <w:proofErr w:type="spellStart"/>
      <w:r w:rsidR="000370F0">
        <w:rPr>
          <w:szCs w:val="24"/>
        </w:rPr>
        <w:t>Whitehand</w:t>
      </w:r>
      <w:proofErr w:type="spellEnd"/>
      <w:r w:rsidR="000370F0">
        <w:rPr>
          <w:szCs w:val="24"/>
        </w:rPr>
        <w:t xml:space="preserve">, seconded by Cllr </w:t>
      </w:r>
      <w:r w:rsidR="00AE35AD">
        <w:rPr>
          <w:szCs w:val="24"/>
        </w:rPr>
        <w:t>Briggs that advertising be restricted to events organised by, or associated with, the Parish Council.</w:t>
      </w:r>
    </w:p>
    <w:p w:rsidR="00AC00BF" w:rsidRPr="00715F37" w:rsidRDefault="00AC00BF" w:rsidP="00AC00BF">
      <w:pPr>
        <w:suppressAutoHyphens/>
        <w:jc w:val="both"/>
        <w:rPr>
          <w:rFonts w:cs="Arial"/>
          <w:szCs w:val="24"/>
          <w:lang w:eastAsia="ar-SA"/>
        </w:rPr>
      </w:pPr>
    </w:p>
    <w:p w:rsidR="0092601A" w:rsidRPr="0092601A" w:rsidRDefault="00D151F9" w:rsidP="0092601A">
      <w:pPr>
        <w:suppressAutoHyphens/>
        <w:ind w:left="709" w:hanging="709"/>
        <w:jc w:val="both"/>
        <w:rPr>
          <w:rFonts w:cs="Arial"/>
          <w:b/>
          <w:szCs w:val="24"/>
          <w:lang w:eastAsia="ar-SA"/>
        </w:rPr>
      </w:pPr>
      <w:r>
        <w:rPr>
          <w:rFonts w:cs="Arial"/>
          <w:b/>
          <w:sz w:val="20"/>
          <w:lang w:eastAsia="ar-SA"/>
        </w:rPr>
        <w:t>76</w:t>
      </w:r>
      <w:r w:rsidR="0092601A" w:rsidRPr="0092601A">
        <w:rPr>
          <w:rFonts w:cs="Arial"/>
          <w:b/>
          <w:sz w:val="20"/>
          <w:lang w:eastAsia="ar-SA"/>
        </w:rPr>
        <w:t>/14</w:t>
      </w:r>
      <w:r w:rsidR="0092601A" w:rsidRPr="0092601A">
        <w:rPr>
          <w:rFonts w:cs="Arial"/>
          <w:b/>
          <w:szCs w:val="24"/>
          <w:lang w:eastAsia="ar-SA"/>
        </w:rPr>
        <w:tab/>
        <w:t>Finance</w:t>
      </w:r>
    </w:p>
    <w:p w:rsidR="00D547C3" w:rsidRDefault="00D547C3" w:rsidP="00D547C3">
      <w:pPr>
        <w:pStyle w:val="ListParagraph"/>
        <w:numPr>
          <w:ilvl w:val="0"/>
          <w:numId w:val="21"/>
        </w:numPr>
        <w:suppressAutoHyphens/>
        <w:ind w:left="709" w:hanging="709"/>
        <w:jc w:val="both"/>
        <w:rPr>
          <w:rFonts w:cs="Arial"/>
          <w:szCs w:val="24"/>
          <w:lang w:eastAsia="ar-SA"/>
        </w:rPr>
      </w:pPr>
      <w:r w:rsidRPr="007D1547">
        <w:rPr>
          <w:rFonts w:cs="Arial"/>
          <w:szCs w:val="24"/>
          <w:lang w:eastAsia="ar-SA"/>
        </w:rPr>
        <w:t xml:space="preserve">It was agreed that the report of the Responsible Finance Officer for </w:t>
      </w:r>
      <w:r>
        <w:rPr>
          <w:rFonts w:cs="Arial"/>
          <w:szCs w:val="24"/>
          <w:lang w:eastAsia="ar-SA"/>
        </w:rPr>
        <w:t>Novem</w:t>
      </w:r>
      <w:r>
        <w:rPr>
          <w:rFonts w:cs="Arial"/>
          <w:szCs w:val="24"/>
          <w:lang w:eastAsia="ar-SA"/>
        </w:rPr>
        <w:t xml:space="preserve">ber </w:t>
      </w:r>
      <w:r w:rsidRPr="007D1547">
        <w:rPr>
          <w:rFonts w:cs="Arial"/>
          <w:szCs w:val="24"/>
          <w:lang w:eastAsia="ar-SA"/>
        </w:rPr>
        <w:t xml:space="preserve">2014 (Enclosure </w:t>
      </w:r>
      <w:r>
        <w:rPr>
          <w:rFonts w:cs="Arial"/>
          <w:szCs w:val="24"/>
          <w:lang w:eastAsia="ar-SA"/>
        </w:rPr>
        <w:t>B</w:t>
      </w:r>
      <w:r w:rsidRPr="007D1547">
        <w:rPr>
          <w:rFonts w:cs="Arial"/>
          <w:szCs w:val="24"/>
          <w:lang w:eastAsia="ar-SA"/>
        </w:rPr>
        <w:t>) be received and that any outstanding payments be made.</w:t>
      </w:r>
      <w:r>
        <w:rPr>
          <w:rFonts w:cs="Arial"/>
          <w:szCs w:val="24"/>
          <w:lang w:eastAsia="ar-SA"/>
        </w:rPr>
        <w:t xml:space="preserve"> Cllrs noted and approved a further payment of £750 to Rubric Lois King for the preparation of the office lease.</w:t>
      </w:r>
    </w:p>
    <w:p w:rsidR="00D547C3" w:rsidRDefault="00D547C3" w:rsidP="00D547C3">
      <w:pPr>
        <w:pStyle w:val="ListParagraph"/>
        <w:suppressAutoHyphens/>
        <w:ind w:left="709"/>
        <w:jc w:val="both"/>
        <w:rPr>
          <w:rFonts w:cs="Arial"/>
          <w:szCs w:val="24"/>
          <w:lang w:eastAsia="ar-SA"/>
        </w:rPr>
      </w:pPr>
    </w:p>
    <w:p w:rsidR="00F0572C" w:rsidRDefault="00D547C3" w:rsidP="00D547C3">
      <w:pPr>
        <w:pStyle w:val="ListParagraph"/>
        <w:numPr>
          <w:ilvl w:val="0"/>
          <w:numId w:val="21"/>
        </w:numPr>
        <w:suppressAutoHyphens/>
        <w:ind w:left="709" w:hanging="709"/>
        <w:jc w:val="both"/>
        <w:rPr>
          <w:rFonts w:cs="Arial"/>
          <w:szCs w:val="24"/>
          <w:lang w:eastAsia="ar-SA"/>
        </w:rPr>
      </w:pPr>
      <w:r>
        <w:rPr>
          <w:rFonts w:cs="Arial"/>
          <w:szCs w:val="24"/>
          <w:lang w:eastAsia="ar-SA"/>
        </w:rPr>
        <w:t xml:space="preserve">It was </w:t>
      </w:r>
      <w:r w:rsidR="00F353D9">
        <w:rPr>
          <w:rFonts w:cs="Arial"/>
          <w:szCs w:val="24"/>
          <w:lang w:eastAsia="ar-SA"/>
        </w:rPr>
        <w:t xml:space="preserve">proposed by Cllr </w:t>
      </w:r>
      <w:proofErr w:type="spellStart"/>
      <w:r w:rsidR="00F353D9">
        <w:rPr>
          <w:rFonts w:cs="Arial"/>
          <w:szCs w:val="24"/>
          <w:lang w:eastAsia="ar-SA"/>
        </w:rPr>
        <w:t>Hotham</w:t>
      </w:r>
      <w:proofErr w:type="spellEnd"/>
      <w:r w:rsidR="00F353D9">
        <w:rPr>
          <w:rFonts w:cs="Arial"/>
          <w:szCs w:val="24"/>
          <w:lang w:eastAsia="ar-SA"/>
        </w:rPr>
        <w:t xml:space="preserve">, seconded by Cllr </w:t>
      </w:r>
      <w:proofErr w:type="spellStart"/>
      <w:r w:rsidR="00F353D9">
        <w:rPr>
          <w:rFonts w:cs="Arial"/>
          <w:szCs w:val="24"/>
          <w:lang w:eastAsia="ar-SA"/>
        </w:rPr>
        <w:t>Btriggs</w:t>
      </w:r>
      <w:proofErr w:type="spellEnd"/>
      <w:r w:rsidR="00F353D9">
        <w:rPr>
          <w:rFonts w:cs="Arial"/>
          <w:szCs w:val="24"/>
          <w:lang w:eastAsia="ar-SA"/>
        </w:rPr>
        <w:t xml:space="preserve"> and agreed </w:t>
      </w:r>
      <w:r>
        <w:rPr>
          <w:rFonts w:cs="Arial"/>
          <w:szCs w:val="24"/>
          <w:lang w:eastAsia="ar-SA"/>
        </w:rPr>
        <w:t xml:space="preserve">that the two </w:t>
      </w:r>
      <w:r w:rsidR="004A0DCC">
        <w:rPr>
          <w:rFonts w:cs="Arial"/>
          <w:szCs w:val="24"/>
          <w:lang w:eastAsia="ar-SA"/>
        </w:rPr>
        <w:t>Public Works Loan Board loans</w:t>
      </w:r>
      <w:r>
        <w:rPr>
          <w:rFonts w:cs="Arial"/>
          <w:szCs w:val="24"/>
          <w:lang w:eastAsia="ar-SA"/>
        </w:rPr>
        <w:t xml:space="preserve"> be repaid at an approximate cost of £347.</w:t>
      </w:r>
    </w:p>
    <w:p w:rsidR="00D547C3" w:rsidRPr="00D547C3" w:rsidRDefault="00D547C3" w:rsidP="00D547C3">
      <w:pPr>
        <w:suppressAutoHyphens/>
        <w:jc w:val="both"/>
        <w:rPr>
          <w:rFonts w:cs="Arial"/>
          <w:szCs w:val="24"/>
          <w:lang w:eastAsia="ar-SA"/>
        </w:rPr>
      </w:pPr>
    </w:p>
    <w:p w:rsidR="00D547C3" w:rsidRDefault="00D547C3" w:rsidP="00D547C3">
      <w:pPr>
        <w:pStyle w:val="ListParagraph"/>
        <w:numPr>
          <w:ilvl w:val="0"/>
          <w:numId w:val="21"/>
        </w:numPr>
        <w:suppressAutoHyphens/>
        <w:ind w:left="709" w:hanging="709"/>
        <w:jc w:val="both"/>
        <w:rPr>
          <w:rFonts w:cs="Arial"/>
          <w:szCs w:val="24"/>
          <w:lang w:eastAsia="ar-SA"/>
        </w:rPr>
      </w:pPr>
      <w:r>
        <w:rPr>
          <w:rFonts w:cs="Arial"/>
          <w:szCs w:val="24"/>
          <w:lang w:eastAsia="ar-SA"/>
        </w:rPr>
        <w:t>Cllrs</w:t>
      </w:r>
      <w:r w:rsidR="006549C9">
        <w:rPr>
          <w:rFonts w:cs="Arial"/>
          <w:szCs w:val="24"/>
          <w:lang w:eastAsia="ar-SA"/>
        </w:rPr>
        <w:t xml:space="preserve"> </w:t>
      </w:r>
      <w:r>
        <w:rPr>
          <w:rFonts w:cs="Arial"/>
          <w:szCs w:val="24"/>
          <w:lang w:eastAsia="ar-SA"/>
        </w:rPr>
        <w:t>recommended that the Resources Committee consider the following items of expenditure when preparing the 2015/16 budget:</w:t>
      </w:r>
    </w:p>
    <w:p w:rsidR="00D547C3" w:rsidRDefault="00D547C3" w:rsidP="00D547C3">
      <w:pPr>
        <w:pStyle w:val="ListParagraph"/>
        <w:numPr>
          <w:ilvl w:val="0"/>
          <w:numId w:val="26"/>
        </w:numPr>
        <w:ind w:left="993" w:hanging="284"/>
        <w:rPr>
          <w:rFonts w:cs="Arial"/>
          <w:szCs w:val="24"/>
          <w:lang w:eastAsia="ar-SA"/>
        </w:rPr>
      </w:pPr>
      <w:r>
        <w:rPr>
          <w:rFonts w:cs="Arial"/>
          <w:szCs w:val="24"/>
          <w:lang w:eastAsia="ar-SA"/>
        </w:rPr>
        <w:t>community walk and buskers event;</w:t>
      </w:r>
    </w:p>
    <w:p w:rsidR="00D547C3" w:rsidRDefault="00D547C3" w:rsidP="00D547C3">
      <w:pPr>
        <w:pStyle w:val="ListParagraph"/>
        <w:numPr>
          <w:ilvl w:val="0"/>
          <w:numId w:val="26"/>
        </w:numPr>
        <w:ind w:left="993" w:hanging="284"/>
        <w:rPr>
          <w:rFonts w:cs="Arial"/>
          <w:szCs w:val="24"/>
          <w:lang w:eastAsia="ar-SA"/>
        </w:rPr>
      </w:pPr>
      <w:r>
        <w:rPr>
          <w:rFonts w:cs="Arial"/>
          <w:szCs w:val="24"/>
          <w:lang w:eastAsia="ar-SA"/>
        </w:rPr>
        <w:t>community entertainment event possibly in conjunction with Shindig;</w:t>
      </w:r>
    </w:p>
    <w:p w:rsidR="00D547C3" w:rsidRDefault="00D547C3" w:rsidP="00D547C3">
      <w:pPr>
        <w:pStyle w:val="ListParagraph"/>
        <w:numPr>
          <w:ilvl w:val="0"/>
          <w:numId w:val="26"/>
        </w:numPr>
        <w:ind w:left="993" w:hanging="284"/>
        <w:rPr>
          <w:rFonts w:cs="Arial"/>
          <w:szCs w:val="24"/>
          <w:lang w:eastAsia="ar-SA"/>
        </w:rPr>
      </w:pPr>
      <w:r>
        <w:rPr>
          <w:rFonts w:cs="Arial"/>
          <w:szCs w:val="24"/>
          <w:lang w:eastAsia="ar-SA"/>
        </w:rPr>
        <w:t>replacement of safety surface under slide at Millennium Park;</w:t>
      </w:r>
    </w:p>
    <w:p w:rsidR="00D547C3" w:rsidRDefault="00D547C3" w:rsidP="00D547C3">
      <w:pPr>
        <w:pStyle w:val="ListParagraph"/>
        <w:numPr>
          <w:ilvl w:val="0"/>
          <w:numId w:val="26"/>
        </w:numPr>
        <w:ind w:left="993" w:hanging="284"/>
        <w:rPr>
          <w:rFonts w:cs="Arial"/>
          <w:szCs w:val="24"/>
          <w:lang w:eastAsia="ar-SA"/>
        </w:rPr>
      </w:pPr>
      <w:r>
        <w:rPr>
          <w:rFonts w:cs="Arial"/>
          <w:szCs w:val="24"/>
          <w:lang w:eastAsia="ar-SA"/>
        </w:rPr>
        <w:t>Neighbourhood Plan costs of £1,000;</w:t>
      </w:r>
    </w:p>
    <w:p w:rsidR="00D547C3" w:rsidRDefault="00D547C3" w:rsidP="00D547C3">
      <w:pPr>
        <w:pStyle w:val="ListParagraph"/>
        <w:numPr>
          <w:ilvl w:val="0"/>
          <w:numId w:val="26"/>
        </w:numPr>
        <w:ind w:left="993" w:hanging="284"/>
        <w:rPr>
          <w:rFonts w:cs="Arial"/>
          <w:szCs w:val="24"/>
          <w:lang w:eastAsia="ar-SA"/>
        </w:rPr>
      </w:pPr>
      <w:r>
        <w:rPr>
          <w:rFonts w:cs="Arial"/>
          <w:szCs w:val="24"/>
          <w:lang w:eastAsia="ar-SA"/>
        </w:rPr>
        <w:lastRenderedPageBreak/>
        <w:t>further play equipment for Millennium Park;</w:t>
      </w:r>
    </w:p>
    <w:p w:rsidR="008A2FFB" w:rsidRDefault="008A2FFB" w:rsidP="00D547C3">
      <w:pPr>
        <w:pStyle w:val="ListParagraph"/>
        <w:numPr>
          <w:ilvl w:val="0"/>
          <w:numId w:val="26"/>
        </w:numPr>
        <w:ind w:left="993" w:hanging="284"/>
        <w:rPr>
          <w:rFonts w:cs="Arial"/>
          <w:szCs w:val="24"/>
          <w:lang w:eastAsia="ar-SA"/>
        </w:rPr>
      </w:pPr>
      <w:r>
        <w:rPr>
          <w:rFonts w:cs="Arial"/>
          <w:szCs w:val="24"/>
          <w:lang w:eastAsia="ar-SA"/>
        </w:rPr>
        <w:t xml:space="preserve">an </w:t>
      </w:r>
      <w:r w:rsidR="00693660">
        <w:rPr>
          <w:rFonts w:cs="Arial"/>
          <w:szCs w:val="24"/>
          <w:lang w:eastAsia="ar-SA"/>
        </w:rPr>
        <w:t xml:space="preserve">ongoing </w:t>
      </w:r>
      <w:r>
        <w:rPr>
          <w:rFonts w:cs="Arial"/>
          <w:szCs w:val="24"/>
          <w:lang w:eastAsia="ar-SA"/>
        </w:rPr>
        <w:t>annual provision of £500  for the erection of a</w:t>
      </w:r>
      <w:r w:rsidR="00693660">
        <w:rPr>
          <w:rFonts w:cs="Arial"/>
          <w:szCs w:val="24"/>
          <w:lang w:eastAsia="ar-SA"/>
        </w:rPr>
        <w:t xml:space="preserve"> parish </w:t>
      </w:r>
      <w:r>
        <w:rPr>
          <w:rFonts w:cs="Arial"/>
          <w:szCs w:val="24"/>
          <w:lang w:eastAsia="ar-SA"/>
        </w:rPr>
        <w:t>flagpole;</w:t>
      </w:r>
    </w:p>
    <w:p w:rsidR="00D547C3" w:rsidRDefault="00D547C3" w:rsidP="00D547C3">
      <w:pPr>
        <w:pStyle w:val="ListParagraph"/>
        <w:numPr>
          <w:ilvl w:val="0"/>
          <w:numId w:val="26"/>
        </w:numPr>
        <w:ind w:left="993" w:hanging="284"/>
        <w:rPr>
          <w:rFonts w:cs="Arial"/>
          <w:szCs w:val="24"/>
          <w:lang w:eastAsia="ar-SA"/>
        </w:rPr>
      </w:pPr>
      <w:r>
        <w:rPr>
          <w:rFonts w:cs="Arial"/>
          <w:szCs w:val="24"/>
          <w:lang w:eastAsia="ar-SA"/>
        </w:rPr>
        <w:t xml:space="preserve">planters for </w:t>
      </w:r>
      <w:proofErr w:type="spellStart"/>
      <w:r>
        <w:rPr>
          <w:rFonts w:cs="Arial"/>
          <w:szCs w:val="24"/>
          <w:lang w:eastAsia="ar-SA"/>
        </w:rPr>
        <w:t>Hewell</w:t>
      </w:r>
      <w:proofErr w:type="spellEnd"/>
      <w:r>
        <w:rPr>
          <w:rFonts w:cs="Arial"/>
          <w:szCs w:val="24"/>
          <w:lang w:eastAsia="ar-SA"/>
        </w:rPr>
        <w:t xml:space="preserve"> Road and </w:t>
      </w:r>
      <w:r w:rsidR="008A2FFB">
        <w:rPr>
          <w:rFonts w:cs="Arial"/>
          <w:szCs w:val="24"/>
          <w:lang w:eastAsia="ar-SA"/>
        </w:rPr>
        <w:t>for</w:t>
      </w:r>
      <w:r>
        <w:rPr>
          <w:rFonts w:cs="Arial"/>
          <w:szCs w:val="24"/>
          <w:lang w:eastAsia="ar-SA"/>
        </w:rPr>
        <w:t xml:space="preserve"> strategic entrance points to the parish</w:t>
      </w:r>
      <w:r w:rsidR="008A2FFB">
        <w:rPr>
          <w:rFonts w:cs="Arial"/>
          <w:szCs w:val="24"/>
          <w:lang w:eastAsia="ar-SA"/>
        </w:rPr>
        <w:t>;</w:t>
      </w:r>
    </w:p>
    <w:p w:rsidR="008A2FFB" w:rsidRDefault="008A2FFB" w:rsidP="00D547C3">
      <w:pPr>
        <w:pStyle w:val="ListParagraph"/>
        <w:numPr>
          <w:ilvl w:val="0"/>
          <w:numId w:val="26"/>
        </w:numPr>
        <w:ind w:left="993" w:hanging="284"/>
        <w:rPr>
          <w:rFonts w:cs="Arial"/>
          <w:szCs w:val="24"/>
          <w:lang w:eastAsia="ar-SA"/>
        </w:rPr>
      </w:pPr>
      <w:r>
        <w:rPr>
          <w:rFonts w:cs="Arial"/>
          <w:szCs w:val="24"/>
          <w:lang w:eastAsia="ar-SA"/>
        </w:rPr>
        <w:t>drainage for Parker’s Piece;</w:t>
      </w:r>
    </w:p>
    <w:p w:rsidR="008A2FFB" w:rsidRDefault="008A2FFB" w:rsidP="00D547C3">
      <w:pPr>
        <w:pStyle w:val="ListParagraph"/>
        <w:numPr>
          <w:ilvl w:val="0"/>
          <w:numId w:val="26"/>
        </w:numPr>
        <w:ind w:left="993" w:hanging="284"/>
        <w:rPr>
          <w:rFonts w:cs="Arial"/>
          <w:szCs w:val="24"/>
          <w:lang w:eastAsia="ar-SA"/>
        </w:rPr>
      </w:pPr>
      <w:r>
        <w:rPr>
          <w:rFonts w:cs="Arial"/>
          <w:szCs w:val="24"/>
          <w:lang w:eastAsia="ar-SA"/>
        </w:rPr>
        <w:t>election costs;</w:t>
      </w:r>
    </w:p>
    <w:p w:rsidR="008A2FFB" w:rsidRDefault="008A2FFB" w:rsidP="00D547C3">
      <w:pPr>
        <w:pStyle w:val="ListParagraph"/>
        <w:numPr>
          <w:ilvl w:val="0"/>
          <w:numId w:val="26"/>
        </w:numPr>
        <w:ind w:left="993" w:hanging="284"/>
        <w:rPr>
          <w:rFonts w:cs="Arial"/>
          <w:szCs w:val="24"/>
          <w:lang w:eastAsia="ar-SA"/>
        </w:rPr>
      </w:pPr>
      <w:r>
        <w:rPr>
          <w:rFonts w:cs="Arial"/>
          <w:szCs w:val="24"/>
          <w:lang w:eastAsia="ar-SA"/>
        </w:rPr>
        <w:t>foldaway tables and a lockable fireproof cupboard for the office;</w:t>
      </w:r>
    </w:p>
    <w:p w:rsidR="008A2FFB" w:rsidRPr="00D547C3" w:rsidRDefault="008A2FFB" w:rsidP="00D547C3">
      <w:pPr>
        <w:pStyle w:val="ListParagraph"/>
        <w:numPr>
          <w:ilvl w:val="0"/>
          <w:numId w:val="26"/>
        </w:numPr>
        <w:ind w:left="993" w:hanging="284"/>
        <w:rPr>
          <w:rFonts w:cs="Arial"/>
          <w:szCs w:val="24"/>
          <w:lang w:eastAsia="ar-SA"/>
        </w:rPr>
      </w:pPr>
      <w:proofErr w:type="gramStart"/>
      <w:r>
        <w:rPr>
          <w:rFonts w:cs="Arial"/>
          <w:szCs w:val="24"/>
          <w:lang w:eastAsia="ar-SA"/>
        </w:rPr>
        <w:t>provision</w:t>
      </w:r>
      <w:proofErr w:type="gramEnd"/>
      <w:r>
        <w:rPr>
          <w:rFonts w:cs="Arial"/>
          <w:szCs w:val="24"/>
          <w:lang w:eastAsia="ar-SA"/>
        </w:rPr>
        <w:t xml:space="preserve"> of a cycle rack for the village centre.</w:t>
      </w:r>
    </w:p>
    <w:p w:rsidR="006549C9" w:rsidRDefault="006549C9" w:rsidP="00D547C3">
      <w:pPr>
        <w:pStyle w:val="ListParagraph"/>
        <w:suppressAutoHyphens/>
        <w:ind w:left="709"/>
        <w:jc w:val="both"/>
        <w:rPr>
          <w:rFonts w:cs="Arial"/>
          <w:szCs w:val="24"/>
          <w:lang w:eastAsia="ar-SA"/>
        </w:rPr>
      </w:pPr>
    </w:p>
    <w:p w:rsidR="00464B08" w:rsidRDefault="00464B08" w:rsidP="00D547C3">
      <w:pPr>
        <w:pStyle w:val="ListParagraph"/>
        <w:numPr>
          <w:ilvl w:val="0"/>
          <w:numId w:val="21"/>
        </w:numPr>
        <w:suppressAutoHyphens/>
        <w:ind w:left="709" w:hanging="709"/>
        <w:jc w:val="both"/>
        <w:rPr>
          <w:rFonts w:cs="Arial"/>
          <w:szCs w:val="24"/>
          <w:lang w:eastAsia="ar-SA"/>
        </w:rPr>
      </w:pPr>
      <w:r w:rsidRPr="00464B08">
        <w:rPr>
          <w:rFonts w:cs="Arial"/>
          <w:szCs w:val="24"/>
          <w:lang w:eastAsia="ar-SA"/>
        </w:rPr>
        <w:t xml:space="preserve">Cllrs noted that the current </w:t>
      </w:r>
      <w:r>
        <w:rPr>
          <w:rFonts w:cs="Arial"/>
          <w:szCs w:val="24"/>
          <w:lang w:eastAsia="ar-SA"/>
        </w:rPr>
        <w:t xml:space="preserve">parish office </w:t>
      </w:r>
      <w:r w:rsidRPr="00464B08">
        <w:rPr>
          <w:rFonts w:cs="Arial"/>
          <w:szCs w:val="24"/>
          <w:lang w:eastAsia="ar-SA"/>
        </w:rPr>
        <w:t>cleaner had given notice with effect from the end o</w:t>
      </w:r>
      <w:r>
        <w:rPr>
          <w:rFonts w:cs="Arial"/>
          <w:szCs w:val="24"/>
          <w:lang w:eastAsia="ar-SA"/>
        </w:rPr>
        <w:t>f</w:t>
      </w:r>
      <w:r w:rsidR="00693660">
        <w:rPr>
          <w:rFonts w:cs="Arial"/>
          <w:szCs w:val="24"/>
          <w:lang w:eastAsia="ar-SA"/>
        </w:rPr>
        <w:t xml:space="preserve"> December 2014.</w:t>
      </w:r>
    </w:p>
    <w:p w:rsidR="00464B08" w:rsidRDefault="00464B08" w:rsidP="00464B08">
      <w:pPr>
        <w:pStyle w:val="ListParagraph"/>
        <w:suppressAutoHyphens/>
        <w:ind w:left="709"/>
        <w:jc w:val="both"/>
        <w:rPr>
          <w:rFonts w:cs="Arial"/>
          <w:szCs w:val="24"/>
          <w:lang w:eastAsia="ar-SA"/>
        </w:rPr>
      </w:pPr>
    </w:p>
    <w:p w:rsidR="00464B08" w:rsidRDefault="00464B08" w:rsidP="00D547C3">
      <w:pPr>
        <w:pStyle w:val="ListParagraph"/>
        <w:numPr>
          <w:ilvl w:val="0"/>
          <w:numId w:val="21"/>
        </w:numPr>
        <w:suppressAutoHyphens/>
        <w:ind w:left="709" w:hanging="709"/>
        <w:jc w:val="both"/>
        <w:rPr>
          <w:rFonts w:cs="Arial"/>
          <w:szCs w:val="24"/>
          <w:lang w:eastAsia="ar-SA"/>
        </w:rPr>
      </w:pPr>
      <w:r>
        <w:rPr>
          <w:rFonts w:cs="Arial"/>
          <w:szCs w:val="24"/>
          <w:lang w:eastAsia="ar-SA"/>
        </w:rPr>
        <w:t xml:space="preserve">Cllrs discussed the draft parish risk assessment document (Enclosure D). </w:t>
      </w:r>
    </w:p>
    <w:p w:rsidR="0070291D" w:rsidRPr="00464B08" w:rsidRDefault="00464B08" w:rsidP="00464B08">
      <w:pPr>
        <w:suppressAutoHyphens/>
        <w:ind w:left="709"/>
        <w:jc w:val="both"/>
        <w:rPr>
          <w:rFonts w:cs="Arial"/>
          <w:szCs w:val="24"/>
          <w:lang w:eastAsia="ar-SA"/>
        </w:rPr>
      </w:pPr>
      <w:r>
        <w:rPr>
          <w:rFonts w:cs="Arial"/>
          <w:szCs w:val="24"/>
          <w:lang w:eastAsia="ar-SA"/>
        </w:rPr>
        <w:t>It was</w:t>
      </w:r>
      <w:r w:rsidRPr="00464B08">
        <w:rPr>
          <w:rFonts w:cs="Arial"/>
          <w:szCs w:val="24"/>
          <w:lang w:eastAsia="ar-SA"/>
        </w:rPr>
        <w:t xml:space="preserve"> agreed that it be referred to the Resources Committee for further consideration. It was further agreed that the focus for discussion at the January meeting of the Resources Committee would be </w:t>
      </w:r>
      <w:r w:rsidR="0070291D" w:rsidRPr="00464B08">
        <w:rPr>
          <w:rFonts w:cs="Arial"/>
          <w:szCs w:val="24"/>
          <w:lang w:eastAsia="ar-SA"/>
        </w:rPr>
        <w:t xml:space="preserve">to </w:t>
      </w:r>
      <w:r w:rsidR="008723DC">
        <w:rPr>
          <w:rFonts w:cs="Arial"/>
          <w:szCs w:val="24"/>
          <w:lang w:eastAsia="ar-SA"/>
        </w:rPr>
        <w:t>draft</w:t>
      </w:r>
      <w:r w:rsidR="0070291D" w:rsidRPr="00464B08">
        <w:rPr>
          <w:rFonts w:cs="Arial"/>
          <w:szCs w:val="24"/>
          <w:lang w:eastAsia="ar-SA"/>
        </w:rPr>
        <w:t xml:space="preserve"> the</w:t>
      </w:r>
      <w:r w:rsidR="006F4B7D" w:rsidRPr="00464B08">
        <w:rPr>
          <w:rFonts w:cs="Arial"/>
          <w:szCs w:val="24"/>
          <w:lang w:eastAsia="ar-SA"/>
        </w:rPr>
        <w:t xml:space="preserve"> parish council</w:t>
      </w:r>
      <w:r w:rsidRPr="00464B08">
        <w:rPr>
          <w:rFonts w:cs="Arial"/>
          <w:szCs w:val="24"/>
          <w:lang w:eastAsia="ar-SA"/>
        </w:rPr>
        <w:t xml:space="preserve"> emergency plan.</w:t>
      </w:r>
    </w:p>
    <w:p w:rsidR="00973318" w:rsidRPr="004F235F" w:rsidRDefault="00973318" w:rsidP="00202DD5">
      <w:pPr>
        <w:suppressAutoHyphens/>
        <w:jc w:val="both"/>
        <w:rPr>
          <w:rFonts w:cs="Arial"/>
          <w:b/>
          <w:sz w:val="16"/>
          <w:szCs w:val="16"/>
          <w:lang w:eastAsia="ar-SA"/>
        </w:rPr>
      </w:pPr>
    </w:p>
    <w:p w:rsidR="003D0316" w:rsidRDefault="00D151F9" w:rsidP="003D0316">
      <w:pPr>
        <w:suppressAutoHyphens/>
        <w:ind w:left="709" w:hanging="709"/>
        <w:jc w:val="both"/>
        <w:rPr>
          <w:rFonts w:cs="Arial"/>
          <w:b/>
          <w:szCs w:val="24"/>
          <w:lang w:eastAsia="ar-SA"/>
        </w:rPr>
      </w:pPr>
      <w:r>
        <w:rPr>
          <w:rFonts w:cs="Arial"/>
          <w:b/>
          <w:sz w:val="20"/>
          <w:lang w:eastAsia="ar-SA"/>
        </w:rPr>
        <w:t>77</w:t>
      </w:r>
      <w:r w:rsidR="00973318" w:rsidRPr="00973318">
        <w:rPr>
          <w:rFonts w:cs="Arial"/>
          <w:b/>
          <w:sz w:val="20"/>
          <w:lang w:eastAsia="ar-SA"/>
        </w:rPr>
        <w:t>/14</w:t>
      </w:r>
      <w:r w:rsidR="003D0316" w:rsidRPr="007972BB">
        <w:rPr>
          <w:rFonts w:cs="Arial"/>
          <w:b/>
          <w:szCs w:val="24"/>
          <w:lang w:eastAsia="ar-SA"/>
        </w:rPr>
        <w:tab/>
      </w:r>
      <w:r w:rsidR="003D0316">
        <w:rPr>
          <w:rFonts w:cs="Arial"/>
          <w:b/>
          <w:szCs w:val="24"/>
          <w:lang w:eastAsia="ar-SA"/>
        </w:rPr>
        <w:t>Councillors’ reports and items for f</w:t>
      </w:r>
      <w:r w:rsidR="003D0316" w:rsidRPr="007972BB">
        <w:rPr>
          <w:rFonts w:cs="Arial"/>
          <w:b/>
          <w:szCs w:val="24"/>
          <w:lang w:eastAsia="ar-SA"/>
        </w:rPr>
        <w:t xml:space="preserve">uture </w:t>
      </w:r>
      <w:r w:rsidR="003D0316">
        <w:rPr>
          <w:rFonts w:cs="Arial"/>
          <w:b/>
          <w:szCs w:val="24"/>
          <w:lang w:eastAsia="ar-SA"/>
        </w:rPr>
        <w:t>a</w:t>
      </w:r>
      <w:r w:rsidR="003D0316" w:rsidRPr="007972BB">
        <w:rPr>
          <w:rFonts w:cs="Arial"/>
          <w:b/>
          <w:szCs w:val="24"/>
          <w:lang w:eastAsia="ar-SA"/>
        </w:rPr>
        <w:t>genda</w:t>
      </w:r>
      <w:r w:rsidR="003D0316">
        <w:rPr>
          <w:rFonts w:cs="Arial"/>
          <w:b/>
          <w:szCs w:val="24"/>
          <w:lang w:eastAsia="ar-SA"/>
        </w:rPr>
        <w:t>s</w:t>
      </w:r>
    </w:p>
    <w:p w:rsidR="008723DC" w:rsidRDefault="008723DC" w:rsidP="00715F37">
      <w:pPr>
        <w:suppressAutoHyphens/>
        <w:spacing w:after="240"/>
        <w:ind w:left="709" w:hanging="709"/>
        <w:jc w:val="both"/>
        <w:rPr>
          <w:rFonts w:cs="Arial"/>
          <w:szCs w:val="24"/>
          <w:lang w:eastAsia="ar-SA"/>
        </w:rPr>
      </w:pPr>
      <w:r w:rsidRPr="008723DC">
        <w:rPr>
          <w:rFonts w:cs="Arial"/>
          <w:szCs w:val="24"/>
          <w:lang w:eastAsia="ar-SA"/>
        </w:rPr>
        <w:t>(</w:t>
      </w:r>
      <w:proofErr w:type="spellStart"/>
      <w:r w:rsidRPr="008723DC">
        <w:rPr>
          <w:rFonts w:cs="Arial"/>
          <w:szCs w:val="24"/>
          <w:lang w:eastAsia="ar-SA"/>
        </w:rPr>
        <w:t>i</w:t>
      </w:r>
      <w:proofErr w:type="spellEnd"/>
      <w:r w:rsidRPr="008723DC">
        <w:rPr>
          <w:rFonts w:cs="Arial"/>
          <w:szCs w:val="24"/>
          <w:lang w:eastAsia="ar-SA"/>
        </w:rPr>
        <w:t>)</w:t>
      </w:r>
      <w:r>
        <w:rPr>
          <w:rFonts w:cs="Arial"/>
          <w:szCs w:val="24"/>
          <w:lang w:eastAsia="ar-SA"/>
        </w:rPr>
        <w:tab/>
        <w:t>There were no reports of meetings;</w:t>
      </w:r>
    </w:p>
    <w:p w:rsidR="008723DC" w:rsidRDefault="008723DC" w:rsidP="008723DC">
      <w:pPr>
        <w:suppressAutoHyphens/>
        <w:ind w:left="709" w:hanging="709"/>
        <w:jc w:val="both"/>
        <w:rPr>
          <w:rFonts w:cs="Arial"/>
          <w:szCs w:val="24"/>
          <w:lang w:eastAsia="ar-SA"/>
        </w:rPr>
      </w:pPr>
      <w:r>
        <w:rPr>
          <w:rFonts w:cs="Arial"/>
          <w:szCs w:val="24"/>
          <w:lang w:eastAsia="ar-SA"/>
        </w:rPr>
        <w:t>(ii)</w:t>
      </w:r>
      <w:r>
        <w:rPr>
          <w:rFonts w:cs="Arial"/>
          <w:szCs w:val="24"/>
          <w:lang w:eastAsia="ar-SA"/>
        </w:rPr>
        <w:tab/>
        <w:t>The following meetings were noted and attendances agreed:</w:t>
      </w:r>
    </w:p>
    <w:p w:rsidR="008723DC" w:rsidRDefault="008723DC" w:rsidP="008723DC">
      <w:pPr>
        <w:suppressAutoHyphens/>
        <w:ind w:left="709"/>
        <w:jc w:val="both"/>
        <w:rPr>
          <w:rFonts w:cs="Arial"/>
          <w:szCs w:val="24"/>
          <w:lang w:eastAsia="ar-SA"/>
        </w:rPr>
      </w:pPr>
      <w:r>
        <w:rPr>
          <w:rFonts w:cs="Arial"/>
          <w:szCs w:val="24"/>
          <w:lang w:eastAsia="ar-SA"/>
        </w:rPr>
        <w:t>1 December:</w:t>
      </w:r>
      <w:r>
        <w:rPr>
          <w:rFonts w:cs="Arial"/>
          <w:szCs w:val="24"/>
          <w:lang w:eastAsia="ar-SA"/>
        </w:rPr>
        <w:tab/>
      </w:r>
      <w:r>
        <w:rPr>
          <w:rFonts w:cs="Arial"/>
          <w:szCs w:val="24"/>
          <w:lang w:eastAsia="ar-SA"/>
        </w:rPr>
        <w:tab/>
        <w:t>New Homes Bonus Forum</w:t>
      </w:r>
      <w:r>
        <w:rPr>
          <w:rFonts w:cs="Arial"/>
          <w:szCs w:val="24"/>
          <w:lang w:eastAsia="ar-SA"/>
        </w:rPr>
        <w:tab/>
      </w:r>
      <w:r>
        <w:rPr>
          <w:rFonts w:cs="Arial"/>
          <w:szCs w:val="24"/>
          <w:lang w:eastAsia="ar-SA"/>
        </w:rPr>
        <w:tab/>
        <w:t xml:space="preserve">Cllr </w:t>
      </w:r>
      <w:proofErr w:type="spellStart"/>
      <w:r>
        <w:rPr>
          <w:rFonts w:cs="Arial"/>
          <w:szCs w:val="24"/>
          <w:lang w:eastAsia="ar-SA"/>
        </w:rPr>
        <w:t>Hotham</w:t>
      </w:r>
      <w:proofErr w:type="spellEnd"/>
    </w:p>
    <w:p w:rsidR="008723DC" w:rsidRDefault="008723DC" w:rsidP="008723DC">
      <w:pPr>
        <w:suppressAutoHyphens/>
        <w:ind w:left="709"/>
        <w:jc w:val="both"/>
        <w:rPr>
          <w:rFonts w:cs="Arial"/>
          <w:szCs w:val="24"/>
          <w:lang w:eastAsia="ar-SA"/>
        </w:rPr>
      </w:pPr>
      <w:r>
        <w:rPr>
          <w:rFonts w:cs="Arial"/>
          <w:szCs w:val="24"/>
          <w:lang w:eastAsia="ar-SA"/>
        </w:rPr>
        <w:t>2 December:</w:t>
      </w:r>
      <w:r>
        <w:rPr>
          <w:rFonts w:cs="Arial"/>
          <w:szCs w:val="24"/>
          <w:lang w:eastAsia="ar-SA"/>
        </w:rPr>
        <w:tab/>
      </w:r>
      <w:r>
        <w:rPr>
          <w:rFonts w:cs="Arial"/>
          <w:szCs w:val="24"/>
          <w:lang w:eastAsia="ar-SA"/>
        </w:rPr>
        <w:tab/>
        <w:t>District Plan Examination</w:t>
      </w:r>
      <w:r>
        <w:rPr>
          <w:rFonts w:cs="Arial"/>
          <w:szCs w:val="24"/>
          <w:lang w:eastAsia="ar-SA"/>
        </w:rPr>
        <w:tab/>
      </w:r>
      <w:r>
        <w:rPr>
          <w:rFonts w:cs="Arial"/>
          <w:szCs w:val="24"/>
          <w:lang w:eastAsia="ar-SA"/>
        </w:rPr>
        <w:tab/>
        <w:t xml:space="preserve">Cllr </w:t>
      </w:r>
      <w:proofErr w:type="spellStart"/>
      <w:r>
        <w:rPr>
          <w:rFonts w:cs="Arial"/>
          <w:szCs w:val="24"/>
          <w:lang w:eastAsia="ar-SA"/>
        </w:rPr>
        <w:t>Whitehand</w:t>
      </w:r>
      <w:proofErr w:type="spellEnd"/>
    </w:p>
    <w:p w:rsidR="008723DC" w:rsidRDefault="008723DC" w:rsidP="008723DC">
      <w:pPr>
        <w:suppressAutoHyphens/>
        <w:ind w:left="709"/>
        <w:jc w:val="both"/>
        <w:rPr>
          <w:rFonts w:cs="Arial"/>
          <w:szCs w:val="24"/>
          <w:lang w:eastAsia="ar-SA"/>
        </w:rPr>
      </w:pPr>
      <w:r>
        <w:rPr>
          <w:rFonts w:cs="Arial"/>
          <w:szCs w:val="24"/>
          <w:lang w:eastAsia="ar-SA"/>
        </w:rPr>
        <w:t>10 December:</w:t>
      </w:r>
      <w:r>
        <w:rPr>
          <w:rFonts w:cs="Arial"/>
          <w:szCs w:val="24"/>
          <w:lang w:eastAsia="ar-SA"/>
        </w:rPr>
        <w:tab/>
        <w:t>Bromsgrove CALC</w:t>
      </w:r>
      <w:r>
        <w:rPr>
          <w:rFonts w:cs="Arial"/>
          <w:szCs w:val="24"/>
          <w:lang w:eastAsia="ar-SA"/>
        </w:rPr>
        <w:tab/>
      </w:r>
      <w:r>
        <w:rPr>
          <w:rFonts w:cs="Arial"/>
          <w:szCs w:val="24"/>
          <w:lang w:eastAsia="ar-SA"/>
        </w:rPr>
        <w:tab/>
      </w:r>
      <w:r>
        <w:rPr>
          <w:rFonts w:cs="Arial"/>
          <w:szCs w:val="24"/>
          <w:lang w:eastAsia="ar-SA"/>
        </w:rPr>
        <w:tab/>
        <w:t xml:space="preserve">Cllrs Jagger and </w:t>
      </w:r>
      <w:proofErr w:type="spellStart"/>
      <w:r>
        <w:rPr>
          <w:rFonts w:cs="Arial"/>
          <w:szCs w:val="24"/>
          <w:lang w:eastAsia="ar-SA"/>
        </w:rPr>
        <w:t>Whitehand</w:t>
      </w:r>
      <w:proofErr w:type="spellEnd"/>
    </w:p>
    <w:p w:rsidR="008723DC" w:rsidRDefault="008723DC" w:rsidP="008723DC">
      <w:pPr>
        <w:suppressAutoHyphens/>
        <w:ind w:left="709"/>
        <w:jc w:val="both"/>
        <w:rPr>
          <w:rFonts w:cs="Arial"/>
          <w:szCs w:val="24"/>
          <w:lang w:eastAsia="ar-SA"/>
        </w:rPr>
      </w:pPr>
      <w:r>
        <w:rPr>
          <w:rFonts w:cs="Arial"/>
          <w:szCs w:val="24"/>
          <w:lang w:eastAsia="ar-SA"/>
        </w:rPr>
        <w:t>11 December:</w:t>
      </w:r>
      <w:r>
        <w:rPr>
          <w:rFonts w:cs="Arial"/>
          <w:szCs w:val="24"/>
          <w:lang w:eastAsia="ar-SA"/>
        </w:rPr>
        <w:tab/>
        <w:t>Neighbourhood Planning and Environment Committee</w:t>
      </w:r>
    </w:p>
    <w:p w:rsidR="008723DC" w:rsidRDefault="008723DC" w:rsidP="008723DC">
      <w:pPr>
        <w:suppressAutoHyphens/>
        <w:ind w:left="709"/>
        <w:jc w:val="both"/>
        <w:rPr>
          <w:rFonts w:cs="Arial"/>
          <w:szCs w:val="24"/>
          <w:lang w:eastAsia="ar-SA"/>
        </w:rPr>
      </w:pPr>
      <w:r>
        <w:rPr>
          <w:rFonts w:cs="Arial"/>
          <w:szCs w:val="24"/>
          <w:lang w:eastAsia="ar-SA"/>
        </w:rPr>
        <w:t>7 January:</w:t>
      </w:r>
      <w:r>
        <w:rPr>
          <w:rFonts w:cs="Arial"/>
          <w:szCs w:val="24"/>
          <w:lang w:eastAsia="ar-SA"/>
        </w:rPr>
        <w:tab/>
      </w:r>
      <w:r>
        <w:rPr>
          <w:rFonts w:cs="Arial"/>
          <w:szCs w:val="24"/>
          <w:lang w:eastAsia="ar-SA"/>
        </w:rPr>
        <w:tab/>
        <w:t>Resources Committee</w:t>
      </w:r>
    </w:p>
    <w:p w:rsidR="008723DC" w:rsidRDefault="008723DC" w:rsidP="00715F37">
      <w:pPr>
        <w:suppressAutoHyphens/>
        <w:spacing w:after="240"/>
        <w:ind w:left="709"/>
        <w:jc w:val="both"/>
        <w:rPr>
          <w:rFonts w:cs="Arial"/>
          <w:szCs w:val="24"/>
          <w:lang w:eastAsia="ar-SA"/>
        </w:rPr>
      </w:pPr>
      <w:r>
        <w:rPr>
          <w:rFonts w:cs="Arial"/>
          <w:szCs w:val="24"/>
          <w:lang w:eastAsia="ar-SA"/>
        </w:rPr>
        <w:t>14 January:</w:t>
      </w:r>
      <w:r>
        <w:rPr>
          <w:rFonts w:cs="Arial"/>
          <w:szCs w:val="24"/>
          <w:lang w:eastAsia="ar-SA"/>
        </w:rPr>
        <w:tab/>
      </w:r>
      <w:r>
        <w:rPr>
          <w:rFonts w:cs="Arial"/>
          <w:szCs w:val="24"/>
          <w:lang w:eastAsia="ar-SA"/>
        </w:rPr>
        <w:tab/>
        <w:t>Parish Council meeting</w:t>
      </w:r>
    </w:p>
    <w:p w:rsidR="008723DC" w:rsidRDefault="008723DC" w:rsidP="00715F37">
      <w:pPr>
        <w:suppressAutoHyphens/>
        <w:spacing w:after="240"/>
        <w:ind w:left="709" w:hanging="709"/>
        <w:jc w:val="both"/>
        <w:rPr>
          <w:rFonts w:cs="Arial"/>
          <w:szCs w:val="24"/>
          <w:lang w:eastAsia="ar-SA"/>
        </w:rPr>
      </w:pPr>
      <w:r>
        <w:rPr>
          <w:rFonts w:cs="Arial"/>
          <w:szCs w:val="24"/>
          <w:lang w:eastAsia="ar-SA"/>
        </w:rPr>
        <w:t>(iii)</w:t>
      </w:r>
      <w:r>
        <w:rPr>
          <w:rFonts w:cs="Arial"/>
          <w:szCs w:val="24"/>
          <w:lang w:eastAsia="ar-SA"/>
        </w:rPr>
        <w:tab/>
        <w:t xml:space="preserve">Cllr Davies reported on concerns expressed about the speed of traffic on </w:t>
      </w:r>
      <w:proofErr w:type="spellStart"/>
      <w:r>
        <w:rPr>
          <w:rFonts w:cs="Arial"/>
          <w:szCs w:val="24"/>
          <w:lang w:eastAsia="ar-SA"/>
        </w:rPr>
        <w:t>Bittell</w:t>
      </w:r>
      <w:proofErr w:type="spellEnd"/>
      <w:r>
        <w:rPr>
          <w:rFonts w:cs="Arial"/>
          <w:szCs w:val="24"/>
          <w:lang w:eastAsia="ar-SA"/>
        </w:rPr>
        <w:t xml:space="preserve"> Road and </w:t>
      </w:r>
      <w:proofErr w:type="spellStart"/>
      <w:r>
        <w:rPr>
          <w:rFonts w:cs="Arial"/>
          <w:szCs w:val="24"/>
          <w:lang w:eastAsia="ar-SA"/>
        </w:rPr>
        <w:t>Hewell</w:t>
      </w:r>
      <w:proofErr w:type="spellEnd"/>
      <w:r>
        <w:rPr>
          <w:rFonts w:cs="Arial"/>
          <w:szCs w:val="24"/>
          <w:lang w:eastAsia="ar-SA"/>
        </w:rPr>
        <w:t xml:space="preserve"> Road and asked that this be a future agenda item.</w:t>
      </w:r>
    </w:p>
    <w:p w:rsidR="008723DC" w:rsidRDefault="008723DC" w:rsidP="008723DC">
      <w:pPr>
        <w:suppressAutoHyphens/>
        <w:ind w:left="709" w:hanging="709"/>
        <w:jc w:val="both"/>
        <w:rPr>
          <w:rFonts w:cs="Arial"/>
          <w:szCs w:val="24"/>
          <w:lang w:eastAsia="ar-SA"/>
        </w:rPr>
      </w:pPr>
      <w:proofErr w:type="gramStart"/>
      <w:r>
        <w:rPr>
          <w:rFonts w:cs="Arial"/>
          <w:szCs w:val="24"/>
          <w:lang w:eastAsia="ar-SA"/>
        </w:rPr>
        <w:t>(iv)</w:t>
      </w:r>
      <w:r>
        <w:rPr>
          <w:rFonts w:cs="Arial"/>
          <w:szCs w:val="24"/>
          <w:lang w:eastAsia="ar-SA"/>
        </w:rPr>
        <w:tab/>
        <w:t>The</w:t>
      </w:r>
      <w:proofErr w:type="gramEnd"/>
      <w:r>
        <w:rPr>
          <w:rFonts w:cs="Arial"/>
          <w:szCs w:val="24"/>
          <w:lang w:eastAsia="ar-SA"/>
        </w:rPr>
        <w:t xml:space="preserve"> following future agenda items were noted:</w:t>
      </w:r>
    </w:p>
    <w:p w:rsidR="008723DC" w:rsidRDefault="004C5B96" w:rsidP="004C5B96">
      <w:pPr>
        <w:pStyle w:val="ListParagraph"/>
        <w:numPr>
          <w:ilvl w:val="0"/>
          <w:numId w:val="27"/>
        </w:numPr>
        <w:suppressAutoHyphens/>
        <w:ind w:left="993" w:hanging="284"/>
        <w:jc w:val="both"/>
        <w:rPr>
          <w:rFonts w:cs="Arial"/>
          <w:szCs w:val="24"/>
          <w:lang w:eastAsia="ar-SA"/>
        </w:rPr>
      </w:pPr>
      <w:r>
        <w:rPr>
          <w:rFonts w:cs="Arial"/>
          <w:szCs w:val="24"/>
          <w:lang w:eastAsia="ar-SA"/>
        </w:rPr>
        <w:t>p</w:t>
      </w:r>
      <w:r w:rsidR="008723DC">
        <w:rPr>
          <w:rFonts w:cs="Arial"/>
          <w:szCs w:val="24"/>
          <w:lang w:eastAsia="ar-SA"/>
        </w:rPr>
        <w:t>roposed national and local heritage listings</w:t>
      </w:r>
    </w:p>
    <w:p w:rsidR="008723DC" w:rsidRPr="008723DC" w:rsidRDefault="004C5B96" w:rsidP="004C5B96">
      <w:pPr>
        <w:pStyle w:val="ListParagraph"/>
        <w:numPr>
          <w:ilvl w:val="0"/>
          <w:numId w:val="27"/>
        </w:numPr>
        <w:suppressAutoHyphens/>
        <w:ind w:left="993" w:hanging="284"/>
        <w:jc w:val="both"/>
        <w:rPr>
          <w:rFonts w:cs="Arial"/>
          <w:szCs w:val="24"/>
          <w:lang w:eastAsia="ar-SA"/>
        </w:rPr>
      </w:pPr>
      <w:proofErr w:type="gramStart"/>
      <w:r>
        <w:rPr>
          <w:rFonts w:cs="Arial"/>
          <w:szCs w:val="24"/>
          <w:lang w:eastAsia="ar-SA"/>
        </w:rPr>
        <w:t>speed</w:t>
      </w:r>
      <w:proofErr w:type="gramEnd"/>
      <w:r>
        <w:rPr>
          <w:rFonts w:cs="Arial"/>
          <w:szCs w:val="24"/>
          <w:lang w:eastAsia="ar-SA"/>
        </w:rPr>
        <w:t xml:space="preserve"> of t</w:t>
      </w:r>
      <w:r w:rsidR="008723DC">
        <w:rPr>
          <w:rFonts w:cs="Arial"/>
          <w:szCs w:val="24"/>
          <w:lang w:eastAsia="ar-SA"/>
        </w:rPr>
        <w:t xml:space="preserve">raffic </w:t>
      </w:r>
      <w:r>
        <w:rPr>
          <w:rFonts w:cs="Arial"/>
          <w:szCs w:val="24"/>
          <w:lang w:eastAsia="ar-SA"/>
        </w:rPr>
        <w:t xml:space="preserve">on </w:t>
      </w:r>
      <w:proofErr w:type="spellStart"/>
      <w:r>
        <w:rPr>
          <w:rFonts w:cs="Arial"/>
          <w:szCs w:val="24"/>
          <w:lang w:eastAsia="ar-SA"/>
        </w:rPr>
        <w:t>Hewell</w:t>
      </w:r>
      <w:proofErr w:type="spellEnd"/>
      <w:r>
        <w:rPr>
          <w:rFonts w:cs="Arial"/>
          <w:szCs w:val="24"/>
          <w:lang w:eastAsia="ar-SA"/>
        </w:rPr>
        <w:t xml:space="preserve"> Road and </w:t>
      </w:r>
      <w:proofErr w:type="spellStart"/>
      <w:r>
        <w:rPr>
          <w:rFonts w:cs="Arial"/>
          <w:szCs w:val="24"/>
          <w:lang w:eastAsia="ar-SA"/>
        </w:rPr>
        <w:t>Bittell</w:t>
      </w:r>
      <w:proofErr w:type="spellEnd"/>
      <w:r>
        <w:rPr>
          <w:rFonts w:cs="Arial"/>
          <w:szCs w:val="24"/>
          <w:lang w:eastAsia="ar-SA"/>
        </w:rPr>
        <w:t xml:space="preserve"> Road.</w:t>
      </w:r>
    </w:p>
    <w:p w:rsidR="0092601A" w:rsidRPr="00715F37" w:rsidRDefault="0092601A" w:rsidP="0092601A">
      <w:pPr>
        <w:suppressAutoHyphens/>
        <w:ind w:left="709" w:hanging="709"/>
        <w:jc w:val="both"/>
        <w:rPr>
          <w:rFonts w:cs="Arial"/>
          <w:b/>
          <w:szCs w:val="24"/>
          <w:lang w:eastAsia="ar-SA"/>
        </w:rPr>
      </w:pPr>
    </w:p>
    <w:p w:rsidR="00D4759B" w:rsidRPr="00740E73" w:rsidRDefault="00D4759B" w:rsidP="00D4759B">
      <w:pPr>
        <w:suppressAutoHyphens/>
        <w:ind w:left="709" w:hanging="709"/>
        <w:jc w:val="both"/>
        <w:rPr>
          <w:rFonts w:cs="Arial"/>
          <w:szCs w:val="24"/>
          <w:lang w:eastAsia="ar-SA"/>
        </w:rPr>
      </w:pPr>
      <w:r>
        <w:rPr>
          <w:rFonts w:cs="Arial"/>
          <w:b/>
          <w:sz w:val="20"/>
          <w:lang w:eastAsia="ar-SA"/>
        </w:rPr>
        <w:t>78</w:t>
      </w:r>
      <w:r w:rsidRPr="008F3455">
        <w:rPr>
          <w:rFonts w:cs="Arial"/>
          <w:b/>
          <w:sz w:val="20"/>
          <w:lang w:eastAsia="ar-SA"/>
        </w:rPr>
        <w:t>/14</w:t>
      </w:r>
      <w:r w:rsidRPr="00740E73">
        <w:rPr>
          <w:rFonts w:cs="Arial"/>
          <w:b/>
          <w:szCs w:val="24"/>
          <w:lang w:eastAsia="ar-SA"/>
        </w:rPr>
        <w:tab/>
        <w:t>Date and Venue of Next Meeting</w:t>
      </w:r>
    </w:p>
    <w:p w:rsidR="00D4759B" w:rsidRDefault="00D4759B" w:rsidP="00D4759B">
      <w:pPr>
        <w:suppressAutoHyphens/>
        <w:ind w:left="709"/>
        <w:jc w:val="both"/>
        <w:rPr>
          <w:rFonts w:cs="Arial"/>
          <w:szCs w:val="24"/>
          <w:lang w:eastAsia="ar-SA"/>
        </w:rPr>
      </w:pPr>
      <w:r w:rsidRPr="00740E73">
        <w:rPr>
          <w:rFonts w:cs="Arial"/>
          <w:szCs w:val="24"/>
          <w:lang w:eastAsia="ar-SA"/>
        </w:rPr>
        <w:t xml:space="preserve">7.00pm on </w:t>
      </w:r>
      <w:r>
        <w:rPr>
          <w:rFonts w:cs="Arial"/>
          <w:szCs w:val="24"/>
          <w:lang w:eastAsia="ar-SA"/>
        </w:rPr>
        <w:t xml:space="preserve">Wednesday </w:t>
      </w:r>
      <w:r>
        <w:rPr>
          <w:rFonts w:cs="Arial"/>
          <w:szCs w:val="24"/>
          <w:lang w:eastAsia="ar-SA"/>
        </w:rPr>
        <w:t>14 January</w:t>
      </w:r>
      <w:r w:rsidRPr="00740E73">
        <w:rPr>
          <w:rFonts w:cs="Arial"/>
          <w:szCs w:val="24"/>
          <w:lang w:eastAsia="ar-SA"/>
        </w:rPr>
        <w:t xml:space="preserve"> 2014 at the Parish Office </w:t>
      </w:r>
      <w:r>
        <w:rPr>
          <w:rFonts w:cs="Arial"/>
          <w:szCs w:val="24"/>
          <w:lang w:eastAsia="ar-SA"/>
        </w:rPr>
        <w:t>was agreed.</w:t>
      </w:r>
    </w:p>
    <w:p w:rsidR="00D151F9" w:rsidRPr="00715F37" w:rsidRDefault="00D151F9" w:rsidP="0092601A">
      <w:pPr>
        <w:suppressAutoHyphens/>
        <w:ind w:left="709"/>
        <w:jc w:val="both"/>
        <w:rPr>
          <w:rFonts w:cs="Arial"/>
          <w:szCs w:val="24"/>
          <w:lang w:eastAsia="ar-SA"/>
        </w:rPr>
      </w:pPr>
    </w:p>
    <w:p w:rsidR="000C1BC0" w:rsidRPr="000C1BC0" w:rsidRDefault="000C1BC0" w:rsidP="000C1BC0">
      <w:pPr>
        <w:suppressAutoHyphens/>
        <w:ind w:left="709" w:hanging="709"/>
        <w:jc w:val="both"/>
        <w:rPr>
          <w:rFonts w:cs="Arial"/>
          <w:b/>
          <w:szCs w:val="24"/>
          <w:lang w:eastAsia="ar-SA"/>
        </w:rPr>
      </w:pPr>
      <w:r>
        <w:rPr>
          <w:rFonts w:cs="Arial"/>
          <w:b/>
          <w:sz w:val="20"/>
          <w:lang w:eastAsia="ar-SA"/>
        </w:rPr>
        <w:t>79</w:t>
      </w:r>
      <w:r w:rsidRPr="000C1BC0">
        <w:rPr>
          <w:rFonts w:cs="Arial"/>
          <w:b/>
          <w:sz w:val="20"/>
          <w:lang w:eastAsia="ar-SA"/>
        </w:rPr>
        <w:t>/1</w:t>
      </w:r>
      <w:r>
        <w:rPr>
          <w:rFonts w:cs="Arial"/>
          <w:b/>
          <w:sz w:val="20"/>
          <w:lang w:eastAsia="ar-SA"/>
        </w:rPr>
        <w:t>4</w:t>
      </w:r>
      <w:r w:rsidRPr="000C1BC0">
        <w:rPr>
          <w:rFonts w:cs="Arial"/>
          <w:b/>
          <w:szCs w:val="24"/>
          <w:lang w:eastAsia="ar-SA"/>
        </w:rPr>
        <w:tab/>
        <w:t>To close the meeting to the public and press</w:t>
      </w:r>
    </w:p>
    <w:p w:rsidR="000C1BC0" w:rsidRPr="000C1BC0" w:rsidRDefault="000C1BC0" w:rsidP="000C1BC0">
      <w:pPr>
        <w:suppressAutoHyphens/>
        <w:ind w:left="709"/>
        <w:jc w:val="both"/>
        <w:rPr>
          <w:rFonts w:cs="Arial"/>
          <w:szCs w:val="24"/>
          <w:lang w:eastAsia="ar-SA"/>
        </w:rPr>
      </w:pPr>
      <w:r w:rsidRPr="000C1BC0">
        <w:rPr>
          <w:rFonts w:cs="Arial"/>
          <w:szCs w:val="24"/>
          <w:lang w:eastAsia="ar-SA"/>
        </w:rPr>
        <w:t xml:space="preserve">The Chair </w:t>
      </w:r>
      <w:r w:rsidR="00D4759B">
        <w:rPr>
          <w:rFonts w:cs="Arial"/>
          <w:szCs w:val="24"/>
          <w:lang w:eastAsia="ar-SA"/>
        </w:rPr>
        <w:t xml:space="preserve">closed the public meeting at </w:t>
      </w:r>
      <w:r w:rsidR="00065416">
        <w:rPr>
          <w:rFonts w:cs="Arial"/>
          <w:szCs w:val="24"/>
          <w:lang w:eastAsia="ar-SA"/>
        </w:rPr>
        <w:t>9.15pm</w:t>
      </w:r>
    </w:p>
    <w:p w:rsidR="000C1BC0" w:rsidRPr="00715F37" w:rsidRDefault="000C1BC0" w:rsidP="000C1BC0">
      <w:pPr>
        <w:suppressAutoHyphens/>
        <w:ind w:left="709"/>
        <w:jc w:val="both"/>
        <w:rPr>
          <w:rFonts w:cs="Arial"/>
          <w:szCs w:val="24"/>
          <w:lang w:eastAsia="ar-SA"/>
        </w:rPr>
      </w:pPr>
    </w:p>
    <w:p w:rsidR="000C1BC0" w:rsidRPr="000C1BC0" w:rsidRDefault="000C1BC0" w:rsidP="000C1BC0">
      <w:pPr>
        <w:suppressAutoHyphens/>
        <w:ind w:left="709" w:hanging="709"/>
        <w:jc w:val="both"/>
        <w:rPr>
          <w:rFonts w:cs="Arial"/>
          <w:b/>
          <w:szCs w:val="24"/>
          <w:lang w:eastAsia="ar-SA"/>
        </w:rPr>
      </w:pPr>
      <w:r w:rsidRPr="000C1BC0">
        <w:rPr>
          <w:rFonts w:cs="Arial"/>
          <w:b/>
          <w:sz w:val="20"/>
          <w:lang w:eastAsia="ar-SA"/>
        </w:rPr>
        <w:t>8</w:t>
      </w:r>
      <w:r>
        <w:rPr>
          <w:rFonts w:cs="Arial"/>
          <w:b/>
          <w:sz w:val="20"/>
          <w:lang w:eastAsia="ar-SA"/>
        </w:rPr>
        <w:t>0</w:t>
      </w:r>
      <w:r w:rsidRPr="000C1BC0">
        <w:rPr>
          <w:rFonts w:cs="Arial"/>
          <w:b/>
          <w:sz w:val="20"/>
          <w:lang w:eastAsia="ar-SA"/>
        </w:rPr>
        <w:t>/1</w:t>
      </w:r>
      <w:r>
        <w:rPr>
          <w:rFonts w:cs="Arial"/>
          <w:b/>
          <w:sz w:val="20"/>
          <w:lang w:eastAsia="ar-SA"/>
        </w:rPr>
        <w:t>4</w:t>
      </w:r>
      <w:r w:rsidRPr="000C1BC0">
        <w:rPr>
          <w:rFonts w:cs="Arial"/>
          <w:b/>
          <w:szCs w:val="24"/>
          <w:lang w:eastAsia="ar-SA"/>
        </w:rPr>
        <w:tab/>
        <w:t>Staffing matters</w:t>
      </w:r>
    </w:p>
    <w:p w:rsidR="00693660" w:rsidRDefault="00693660" w:rsidP="000C1BC0">
      <w:pPr>
        <w:suppressAutoHyphens/>
        <w:ind w:left="709"/>
        <w:contextualSpacing/>
        <w:jc w:val="both"/>
        <w:rPr>
          <w:rFonts w:cs="Arial"/>
          <w:szCs w:val="24"/>
          <w:lang w:eastAsia="ar-SA"/>
        </w:rPr>
      </w:pPr>
      <w:r>
        <w:rPr>
          <w:rFonts w:cs="Arial"/>
          <w:szCs w:val="24"/>
          <w:lang w:eastAsia="ar-SA"/>
        </w:rPr>
        <w:t>The Executive Officer withdrew from the meeting.</w:t>
      </w:r>
    </w:p>
    <w:p w:rsidR="00065416" w:rsidRDefault="00065416" w:rsidP="000C1BC0">
      <w:pPr>
        <w:suppressAutoHyphens/>
        <w:ind w:left="709"/>
        <w:contextualSpacing/>
        <w:jc w:val="both"/>
        <w:rPr>
          <w:rFonts w:cs="Arial"/>
          <w:szCs w:val="24"/>
          <w:lang w:eastAsia="ar-SA"/>
        </w:rPr>
      </w:pPr>
      <w:r>
        <w:rPr>
          <w:rFonts w:cs="Arial"/>
          <w:szCs w:val="24"/>
          <w:lang w:eastAsia="ar-SA"/>
        </w:rPr>
        <w:t xml:space="preserve">Cllr </w:t>
      </w:r>
      <w:proofErr w:type="spellStart"/>
      <w:r>
        <w:rPr>
          <w:rFonts w:cs="Arial"/>
          <w:szCs w:val="24"/>
          <w:lang w:eastAsia="ar-SA"/>
        </w:rPr>
        <w:t>Hotham</w:t>
      </w:r>
      <w:proofErr w:type="spellEnd"/>
      <w:r>
        <w:rPr>
          <w:rFonts w:cs="Arial"/>
          <w:szCs w:val="24"/>
          <w:lang w:eastAsia="ar-SA"/>
        </w:rPr>
        <w:t xml:space="preserve"> reported on </w:t>
      </w:r>
      <w:r w:rsidR="00693660">
        <w:rPr>
          <w:rFonts w:cs="Arial"/>
          <w:szCs w:val="24"/>
          <w:lang w:eastAsia="ar-SA"/>
        </w:rPr>
        <w:t>satisfactory</w:t>
      </w:r>
      <w:r>
        <w:rPr>
          <w:rFonts w:cs="Arial"/>
          <w:szCs w:val="24"/>
          <w:lang w:eastAsia="ar-SA"/>
        </w:rPr>
        <w:t xml:space="preserve"> annual review undertaken with the Executive Officer.</w:t>
      </w:r>
      <w:r w:rsidR="00693660">
        <w:rPr>
          <w:rFonts w:cs="Arial"/>
          <w:szCs w:val="24"/>
          <w:lang w:eastAsia="ar-SA"/>
        </w:rPr>
        <w:t xml:space="preserve"> </w:t>
      </w:r>
      <w:r>
        <w:rPr>
          <w:rFonts w:cs="Arial"/>
          <w:szCs w:val="24"/>
          <w:lang w:eastAsia="ar-SA"/>
        </w:rPr>
        <w:t xml:space="preserve">It was proposed by Cllr </w:t>
      </w:r>
      <w:proofErr w:type="spellStart"/>
      <w:r>
        <w:rPr>
          <w:rFonts w:cs="Arial"/>
          <w:szCs w:val="24"/>
          <w:lang w:eastAsia="ar-SA"/>
        </w:rPr>
        <w:t>Hotham</w:t>
      </w:r>
      <w:proofErr w:type="spellEnd"/>
      <w:r>
        <w:rPr>
          <w:rFonts w:cs="Arial"/>
          <w:szCs w:val="24"/>
          <w:lang w:eastAsia="ar-SA"/>
        </w:rPr>
        <w:t xml:space="preserve">, seconded and agreed that the Executive Officer be awarded the annual increment </w:t>
      </w:r>
      <w:r w:rsidR="004C5B96">
        <w:rPr>
          <w:rFonts w:cs="Arial"/>
          <w:szCs w:val="24"/>
          <w:lang w:eastAsia="ar-SA"/>
        </w:rPr>
        <w:t xml:space="preserve">due </w:t>
      </w:r>
      <w:r>
        <w:rPr>
          <w:rFonts w:cs="Arial"/>
          <w:szCs w:val="24"/>
          <w:lang w:eastAsia="ar-SA"/>
        </w:rPr>
        <w:t>and that he move from point 31 to point 32 of the pay</w:t>
      </w:r>
      <w:r w:rsidR="001C7923">
        <w:rPr>
          <w:rFonts w:cs="Arial"/>
          <w:szCs w:val="24"/>
          <w:lang w:eastAsia="ar-SA"/>
        </w:rPr>
        <w:t xml:space="preserve"> </w:t>
      </w:r>
      <w:r>
        <w:rPr>
          <w:rFonts w:cs="Arial"/>
          <w:szCs w:val="24"/>
          <w:lang w:eastAsia="ar-SA"/>
        </w:rPr>
        <w:t>scale with effect from 1 December 2014.</w:t>
      </w:r>
    </w:p>
    <w:p w:rsidR="000C1BC0" w:rsidRDefault="00065416" w:rsidP="000C1BC0">
      <w:pPr>
        <w:suppressAutoHyphens/>
        <w:ind w:left="709"/>
        <w:contextualSpacing/>
        <w:jc w:val="both"/>
        <w:rPr>
          <w:rFonts w:cs="Arial"/>
          <w:szCs w:val="24"/>
          <w:lang w:eastAsia="ar-SA"/>
        </w:rPr>
      </w:pPr>
      <w:r>
        <w:rPr>
          <w:rFonts w:cs="Arial"/>
          <w:szCs w:val="24"/>
          <w:lang w:eastAsia="ar-SA"/>
        </w:rPr>
        <w:t xml:space="preserve"> </w:t>
      </w:r>
    </w:p>
    <w:p w:rsidR="00D4759B" w:rsidRDefault="00D4759B" w:rsidP="00D4759B">
      <w:pPr>
        <w:tabs>
          <w:tab w:val="left" w:pos="993"/>
        </w:tabs>
        <w:jc w:val="both"/>
      </w:pPr>
      <w:r>
        <w:t>The meeting ended at 9.</w:t>
      </w:r>
      <w:r w:rsidR="00065416">
        <w:t>20</w:t>
      </w:r>
      <w:r w:rsidRPr="00C24331">
        <w:t>pm.</w:t>
      </w:r>
    </w:p>
    <w:p w:rsidR="00D4759B" w:rsidRDefault="00D4759B" w:rsidP="00D4759B">
      <w:pPr>
        <w:tabs>
          <w:tab w:val="left" w:pos="993"/>
        </w:tabs>
        <w:jc w:val="right"/>
      </w:pPr>
      <w:r>
        <w:tab/>
        <w:t>…………………………………….</w:t>
      </w:r>
    </w:p>
    <w:p w:rsidR="00D4759B" w:rsidRPr="000C1BC0" w:rsidRDefault="00D4759B" w:rsidP="006636EC">
      <w:pPr>
        <w:tabs>
          <w:tab w:val="left" w:pos="993"/>
        </w:tabs>
        <w:ind w:left="993" w:hanging="993"/>
        <w:jc w:val="right"/>
        <w:rPr>
          <w:rFonts w:cs="Arial"/>
          <w:szCs w:val="24"/>
          <w:lang w:eastAsia="ar-SA"/>
        </w:rPr>
      </w:pPr>
      <w:r>
        <w:tab/>
        <w:t xml:space="preserve">Chairman                   </w:t>
      </w:r>
      <w:r w:rsidR="00065416">
        <w:t>14 January</w:t>
      </w:r>
      <w:r>
        <w:t xml:space="preserve"> 2014</w:t>
      </w:r>
    </w:p>
    <w:sectPr w:rsidR="00D4759B" w:rsidRPr="000C1BC0" w:rsidSect="0055471F">
      <w:headerReference w:type="default" r:id="rId9"/>
      <w:footerReference w:type="default" r:id="rId10"/>
      <w:pgSz w:w="11907" w:h="16840" w:code="9"/>
      <w:pgMar w:top="1134" w:right="1134" w:bottom="1134" w:left="1134" w:header="720" w:footer="851"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D5" w:rsidRDefault="000C71D5">
      <w:r>
        <w:separator/>
      </w:r>
    </w:p>
  </w:endnote>
  <w:endnote w:type="continuationSeparator" w:id="0">
    <w:p w:rsidR="000C71D5" w:rsidRDefault="000C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908"/>
      <w:docPartObj>
        <w:docPartGallery w:val="Page Numbers (Bottom of Page)"/>
        <w:docPartUnique/>
      </w:docPartObj>
    </w:sdtPr>
    <w:sdtContent>
      <w:sdt>
        <w:sdtPr>
          <w:id w:val="-1669238322"/>
          <w:docPartObj>
            <w:docPartGallery w:val="Page Numbers (Top of Page)"/>
            <w:docPartUnique/>
          </w:docPartObj>
        </w:sdtPr>
        <w:sdtContent>
          <w:p w:rsidR="00E570A8" w:rsidRPr="0055471F" w:rsidRDefault="0055471F" w:rsidP="0055471F">
            <w:pPr>
              <w:pStyle w:val="Footer"/>
              <w:jc w:val="center"/>
            </w:pPr>
            <w:r w:rsidRPr="00A3500B">
              <w:t xml:space="preserve">Page </w:t>
            </w:r>
            <w:r w:rsidRPr="00A3500B">
              <w:rPr>
                <w:bCs/>
                <w:szCs w:val="24"/>
              </w:rPr>
              <w:fldChar w:fldCharType="begin"/>
            </w:r>
            <w:r w:rsidRPr="00A3500B">
              <w:rPr>
                <w:bCs/>
              </w:rPr>
              <w:instrText xml:space="preserve"> PAGE </w:instrText>
            </w:r>
            <w:r w:rsidRPr="00A3500B">
              <w:rPr>
                <w:bCs/>
                <w:szCs w:val="24"/>
              </w:rPr>
              <w:fldChar w:fldCharType="separate"/>
            </w:r>
            <w:r w:rsidR="00A3500B">
              <w:rPr>
                <w:bCs/>
                <w:noProof/>
              </w:rPr>
              <w:t>21</w:t>
            </w:r>
            <w:r w:rsidRPr="00A3500B">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D5" w:rsidRDefault="000C71D5">
      <w:r>
        <w:separator/>
      </w:r>
    </w:p>
  </w:footnote>
  <w:footnote w:type="continuationSeparator" w:id="0">
    <w:p w:rsidR="000C71D5" w:rsidRDefault="000C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A8" w:rsidRDefault="0055471F" w:rsidP="00C95E01">
    <w:pPr>
      <w:spacing w:after="120"/>
      <w:jc w:val="center"/>
      <w:rPr>
        <w:b/>
        <w:color w:val="008000"/>
        <w:sz w:val="36"/>
      </w:rPr>
    </w:pPr>
    <w:sdt>
      <w:sdtPr>
        <w:rPr>
          <w:b/>
          <w:color w:val="008000"/>
          <w:sz w:val="36"/>
        </w:rPr>
        <w:id w:val="228357010"/>
        <w:docPartObj>
          <w:docPartGallery w:val="Watermarks"/>
          <w:docPartUnique/>
        </w:docPartObj>
      </w:sdtPr>
      <w:sdtContent>
        <w:r w:rsidRPr="0055471F">
          <w:rPr>
            <w:b/>
            <w:noProof/>
            <w:color w:val="008000"/>
            <w:sz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E570A8">
      <w:rPr>
        <w:b/>
        <w:color w:val="008000"/>
        <w:sz w:val="36"/>
      </w:rPr>
      <w:t>Barnt</w:t>
    </w:r>
    <w:proofErr w:type="spellEnd"/>
    <w:r w:rsidR="00E570A8">
      <w:rPr>
        <w:b/>
        <w:color w:val="008000"/>
        <w:sz w:val="36"/>
      </w:rPr>
      <w:t xml:space="preserve"> Green Parish Council</w:t>
    </w:r>
  </w:p>
  <w:p w:rsidR="00E570A8" w:rsidRPr="00E570A8" w:rsidRDefault="00E570A8" w:rsidP="00E5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CA3"/>
    <w:multiLevelType w:val="hybridMultilevel"/>
    <w:tmpl w:val="FEF20DF2"/>
    <w:lvl w:ilvl="0" w:tplc="9404CC1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45158F4"/>
    <w:multiLevelType w:val="hybridMultilevel"/>
    <w:tmpl w:val="0622BA5E"/>
    <w:lvl w:ilvl="0" w:tplc="C63A38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5786DBD"/>
    <w:multiLevelType w:val="hybridMultilevel"/>
    <w:tmpl w:val="385C79D4"/>
    <w:lvl w:ilvl="0" w:tplc="4F40C4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6B56B68"/>
    <w:multiLevelType w:val="hybridMultilevel"/>
    <w:tmpl w:val="9B163CD6"/>
    <w:lvl w:ilvl="0" w:tplc="D89C574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9111347"/>
    <w:multiLevelType w:val="hybridMultilevel"/>
    <w:tmpl w:val="575CD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6100E7"/>
    <w:multiLevelType w:val="hybridMultilevel"/>
    <w:tmpl w:val="3D6CA3F4"/>
    <w:lvl w:ilvl="0" w:tplc="9A6485F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B49783C"/>
    <w:multiLevelType w:val="hybridMultilevel"/>
    <w:tmpl w:val="CAF6D738"/>
    <w:lvl w:ilvl="0" w:tplc="9B78E6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E6429FE"/>
    <w:multiLevelType w:val="hybridMultilevel"/>
    <w:tmpl w:val="1422A286"/>
    <w:lvl w:ilvl="0" w:tplc="3CA26F0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1480741"/>
    <w:multiLevelType w:val="hybridMultilevel"/>
    <w:tmpl w:val="02EA2C00"/>
    <w:lvl w:ilvl="0" w:tplc="5F42F4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67A5DAC"/>
    <w:multiLevelType w:val="hybridMultilevel"/>
    <w:tmpl w:val="7EAABC42"/>
    <w:lvl w:ilvl="0" w:tplc="6A580D7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8237088"/>
    <w:multiLevelType w:val="hybridMultilevel"/>
    <w:tmpl w:val="BCD85FEA"/>
    <w:lvl w:ilvl="0" w:tplc="E6085E5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A9A0ED2"/>
    <w:multiLevelType w:val="hybridMultilevel"/>
    <w:tmpl w:val="B76A167A"/>
    <w:lvl w:ilvl="0" w:tplc="29DEA06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B2A682F"/>
    <w:multiLevelType w:val="hybridMultilevel"/>
    <w:tmpl w:val="5DAAA5C6"/>
    <w:lvl w:ilvl="0" w:tplc="EAA43248">
      <w:start w:val="1"/>
      <w:numFmt w:val="lowerRoman"/>
      <w:lvlText w:val="(%1)"/>
      <w:lvlJc w:val="left"/>
      <w:pPr>
        <w:ind w:left="1429" w:hanging="720"/>
      </w:pPr>
      <w:rPr>
        <w:rFonts w:hint="default"/>
        <w:sz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43D2B8A"/>
    <w:multiLevelType w:val="hybridMultilevel"/>
    <w:tmpl w:val="D81A0518"/>
    <w:lvl w:ilvl="0" w:tplc="70C6DFE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49C955EF"/>
    <w:multiLevelType w:val="hybridMultilevel"/>
    <w:tmpl w:val="E3E66F00"/>
    <w:lvl w:ilvl="0" w:tplc="FBE8B93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08D0978"/>
    <w:multiLevelType w:val="hybridMultilevel"/>
    <w:tmpl w:val="D7E640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16977ED"/>
    <w:multiLevelType w:val="hybridMultilevel"/>
    <w:tmpl w:val="DBBC68AA"/>
    <w:lvl w:ilvl="0" w:tplc="3028E2B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C514A48"/>
    <w:multiLevelType w:val="hybridMultilevel"/>
    <w:tmpl w:val="F4E6BB7A"/>
    <w:lvl w:ilvl="0" w:tplc="E37227D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E2755D2"/>
    <w:multiLevelType w:val="hybridMultilevel"/>
    <w:tmpl w:val="1A66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5A3BB2"/>
    <w:multiLevelType w:val="hybridMultilevel"/>
    <w:tmpl w:val="E132E680"/>
    <w:lvl w:ilvl="0" w:tplc="5698A16C">
      <w:start w:val="1"/>
      <w:numFmt w:val="lowerRoman"/>
      <w:lvlText w:val="(%1)"/>
      <w:lvlJc w:val="left"/>
      <w:pPr>
        <w:ind w:left="2138" w:hanging="360"/>
      </w:pPr>
      <w:rPr>
        <w:rFonts w:ascii="Arial" w:eastAsia="Times New Roman" w:hAnsi="Arial" w:cs="Arial"/>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667C5ED5"/>
    <w:multiLevelType w:val="hybridMultilevel"/>
    <w:tmpl w:val="9906138A"/>
    <w:lvl w:ilvl="0" w:tplc="D80A9DE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6F4E5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07912E1"/>
    <w:multiLevelType w:val="hybridMultilevel"/>
    <w:tmpl w:val="D3D4F8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0D5604E"/>
    <w:multiLevelType w:val="hybridMultilevel"/>
    <w:tmpl w:val="EC5AD5E0"/>
    <w:lvl w:ilvl="0" w:tplc="0388DE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72DE0597"/>
    <w:multiLevelType w:val="hybridMultilevel"/>
    <w:tmpl w:val="5E069682"/>
    <w:lvl w:ilvl="0" w:tplc="9684C6D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771D65F3"/>
    <w:multiLevelType w:val="hybridMultilevel"/>
    <w:tmpl w:val="F2F07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EA2E22"/>
    <w:multiLevelType w:val="hybridMultilevel"/>
    <w:tmpl w:val="FD1A8784"/>
    <w:lvl w:ilvl="0" w:tplc="1B4EDB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1"/>
  </w:num>
  <w:num w:numId="2">
    <w:abstractNumId w:val="25"/>
  </w:num>
  <w:num w:numId="3">
    <w:abstractNumId w:val="3"/>
  </w:num>
  <w:num w:numId="4">
    <w:abstractNumId w:val="11"/>
  </w:num>
  <w:num w:numId="5">
    <w:abstractNumId w:val="10"/>
  </w:num>
  <w:num w:numId="6">
    <w:abstractNumId w:val="23"/>
  </w:num>
  <w:num w:numId="7">
    <w:abstractNumId w:val="15"/>
  </w:num>
  <w:num w:numId="8">
    <w:abstractNumId w:val="13"/>
  </w:num>
  <w:num w:numId="9">
    <w:abstractNumId w:val="24"/>
  </w:num>
  <w:num w:numId="10">
    <w:abstractNumId w:val="12"/>
  </w:num>
  <w:num w:numId="11">
    <w:abstractNumId w:val="8"/>
  </w:num>
  <w:num w:numId="12">
    <w:abstractNumId w:val="1"/>
  </w:num>
  <w:num w:numId="13">
    <w:abstractNumId w:val="2"/>
  </w:num>
  <w:num w:numId="14">
    <w:abstractNumId w:val="0"/>
  </w:num>
  <w:num w:numId="15">
    <w:abstractNumId w:val="14"/>
  </w:num>
  <w:num w:numId="16">
    <w:abstractNumId w:val="19"/>
  </w:num>
  <w:num w:numId="17">
    <w:abstractNumId w:val="20"/>
  </w:num>
  <w:num w:numId="18">
    <w:abstractNumId w:val="6"/>
  </w:num>
  <w:num w:numId="19">
    <w:abstractNumId w:val="7"/>
  </w:num>
  <w:num w:numId="20">
    <w:abstractNumId w:val="17"/>
  </w:num>
  <w:num w:numId="21">
    <w:abstractNumId w:val="16"/>
  </w:num>
  <w:num w:numId="22">
    <w:abstractNumId w:val="26"/>
  </w:num>
  <w:num w:numId="23">
    <w:abstractNumId w:val="5"/>
  </w:num>
  <w:num w:numId="24">
    <w:abstractNumId w:val="18"/>
  </w:num>
  <w:num w:numId="25">
    <w:abstractNumId w:val="9"/>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7F"/>
    <w:rsid w:val="00001380"/>
    <w:rsid w:val="00023529"/>
    <w:rsid w:val="00027F89"/>
    <w:rsid w:val="000370F0"/>
    <w:rsid w:val="000467D8"/>
    <w:rsid w:val="0004723D"/>
    <w:rsid w:val="00065416"/>
    <w:rsid w:val="0008343F"/>
    <w:rsid w:val="0008386A"/>
    <w:rsid w:val="000848D7"/>
    <w:rsid w:val="00092D3C"/>
    <w:rsid w:val="000B1B22"/>
    <w:rsid w:val="000C1BC0"/>
    <w:rsid w:val="000C71D5"/>
    <w:rsid w:val="000E7580"/>
    <w:rsid w:val="000F0C76"/>
    <w:rsid w:val="000F142B"/>
    <w:rsid w:val="00116975"/>
    <w:rsid w:val="00127730"/>
    <w:rsid w:val="00154AA5"/>
    <w:rsid w:val="00165182"/>
    <w:rsid w:val="001819CC"/>
    <w:rsid w:val="00183631"/>
    <w:rsid w:val="00184CB6"/>
    <w:rsid w:val="0018747F"/>
    <w:rsid w:val="00191CBD"/>
    <w:rsid w:val="00193CA6"/>
    <w:rsid w:val="001C7923"/>
    <w:rsid w:val="002001F6"/>
    <w:rsid w:val="00200F75"/>
    <w:rsid w:val="00202DD5"/>
    <w:rsid w:val="00204A99"/>
    <w:rsid w:val="00213FD1"/>
    <w:rsid w:val="00223CB2"/>
    <w:rsid w:val="00282BBE"/>
    <w:rsid w:val="00297918"/>
    <w:rsid w:val="002B2915"/>
    <w:rsid w:val="002D7776"/>
    <w:rsid w:val="002D7BF4"/>
    <w:rsid w:val="00307C43"/>
    <w:rsid w:val="00315C2C"/>
    <w:rsid w:val="00336283"/>
    <w:rsid w:val="0033729A"/>
    <w:rsid w:val="0035019A"/>
    <w:rsid w:val="00381EAC"/>
    <w:rsid w:val="00395237"/>
    <w:rsid w:val="003A43E4"/>
    <w:rsid w:val="003A638B"/>
    <w:rsid w:val="003D0316"/>
    <w:rsid w:val="003F3C23"/>
    <w:rsid w:val="00407712"/>
    <w:rsid w:val="00434247"/>
    <w:rsid w:val="0043641A"/>
    <w:rsid w:val="00444563"/>
    <w:rsid w:val="00464B08"/>
    <w:rsid w:val="004A0DCC"/>
    <w:rsid w:val="004C5B96"/>
    <w:rsid w:val="004C7230"/>
    <w:rsid w:val="004F002B"/>
    <w:rsid w:val="004F235F"/>
    <w:rsid w:val="005004FC"/>
    <w:rsid w:val="005014CA"/>
    <w:rsid w:val="00502116"/>
    <w:rsid w:val="00513EBE"/>
    <w:rsid w:val="00524832"/>
    <w:rsid w:val="0053319D"/>
    <w:rsid w:val="0055471F"/>
    <w:rsid w:val="00555824"/>
    <w:rsid w:val="005631C1"/>
    <w:rsid w:val="0057339A"/>
    <w:rsid w:val="00576E8D"/>
    <w:rsid w:val="0058262B"/>
    <w:rsid w:val="005900E2"/>
    <w:rsid w:val="0059206B"/>
    <w:rsid w:val="005944A0"/>
    <w:rsid w:val="0059472D"/>
    <w:rsid w:val="006000E6"/>
    <w:rsid w:val="0061560D"/>
    <w:rsid w:val="00652987"/>
    <w:rsid w:val="006549C9"/>
    <w:rsid w:val="006559EB"/>
    <w:rsid w:val="00661F45"/>
    <w:rsid w:val="006636EC"/>
    <w:rsid w:val="00693660"/>
    <w:rsid w:val="006C428E"/>
    <w:rsid w:val="006F4B7D"/>
    <w:rsid w:val="0070291D"/>
    <w:rsid w:val="007036BC"/>
    <w:rsid w:val="00715F37"/>
    <w:rsid w:val="007244E5"/>
    <w:rsid w:val="007267A2"/>
    <w:rsid w:val="00727424"/>
    <w:rsid w:val="00727AA1"/>
    <w:rsid w:val="007426EF"/>
    <w:rsid w:val="00756E77"/>
    <w:rsid w:val="007574D8"/>
    <w:rsid w:val="0077752B"/>
    <w:rsid w:val="00781A66"/>
    <w:rsid w:val="00787D0F"/>
    <w:rsid w:val="00794E72"/>
    <w:rsid w:val="0079589C"/>
    <w:rsid w:val="007A1F03"/>
    <w:rsid w:val="007A6D98"/>
    <w:rsid w:val="007C4E02"/>
    <w:rsid w:val="007D4669"/>
    <w:rsid w:val="007E3B3F"/>
    <w:rsid w:val="007F4250"/>
    <w:rsid w:val="00851EF1"/>
    <w:rsid w:val="00872381"/>
    <w:rsid w:val="008723DC"/>
    <w:rsid w:val="0087606B"/>
    <w:rsid w:val="00881ED8"/>
    <w:rsid w:val="00892C83"/>
    <w:rsid w:val="008A2FFB"/>
    <w:rsid w:val="008A6E20"/>
    <w:rsid w:val="008B1C22"/>
    <w:rsid w:val="00907E52"/>
    <w:rsid w:val="0092601A"/>
    <w:rsid w:val="009331BD"/>
    <w:rsid w:val="00933AFD"/>
    <w:rsid w:val="0093402A"/>
    <w:rsid w:val="009363A3"/>
    <w:rsid w:val="00937EB7"/>
    <w:rsid w:val="00966DA4"/>
    <w:rsid w:val="00973318"/>
    <w:rsid w:val="009A5086"/>
    <w:rsid w:val="009B70C8"/>
    <w:rsid w:val="009C37AA"/>
    <w:rsid w:val="009E2F9D"/>
    <w:rsid w:val="009F1446"/>
    <w:rsid w:val="009F186E"/>
    <w:rsid w:val="00A13EC8"/>
    <w:rsid w:val="00A165A2"/>
    <w:rsid w:val="00A33276"/>
    <w:rsid w:val="00A3500B"/>
    <w:rsid w:val="00A52E30"/>
    <w:rsid w:val="00A82FA2"/>
    <w:rsid w:val="00A93DF6"/>
    <w:rsid w:val="00AA1E2F"/>
    <w:rsid w:val="00AB3B1A"/>
    <w:rsid w:val="00AC00BF"/>
    <w:rsid w:val="00AC1BF1"/>
    <w:rsid w:val="00AC68DA"/>
    <w:rsid w:val="00AE35AD"/>
    <w:rsid w:val="00B02C1C"/>
    <w:rsid w:val="00B25CB2"/>
    <w:rsid w:val="00B37376"/>
    <w:rsid w:val="00B37F2F"/>
    <w:rsid w:val="00B41184"/>
    <w:rsid w:val="00B46610"/>
    <w:rsid w:val="00B623EA"/>
    <w:rsid w:val="00B757D9"/>
    <w:rsid w:val="00B90D1C"/>
    <w:rsid w:val="00BA4093"/>
    <w:rsid w:val="00BA4501"/>
    <w:rsid w:val="00BC68F8"/>
    <w:rsid w:val="00BD658C"/>
    <w:rsid w:val="00BE016B"/>
    <w:rsid w:val="00BF4148"/>
    <w:rsid w:val="00C03A35"/>
    <w:rsid w:val="00C04574"/>
    <w:rsid w:val="00C0745A"/>
    <w:rsid w:val="00C1047D"/>
    <w:rsid w:val="00C32832"/>
    <w:rsid w:val="00C37E8E"/>
    <w:rsid w:val="00C44755"/>
    <w:rsid w:val="00C44FDC"/>
    <w:rsid w:val="00C47A7E"/>
    <w:rsid w:val="00C625AF"/>
    <w:rsid w:val="00C7633D"/>
    <w:rsid w:val="00C87361"/>
    <w:rsid w:val="00C95E01"/>
    <w:rsid w:val="00CA7AEF"/>
    <w:rsid w:val="00CB3898"/>
    <w:rsid w:val="00CB45D3"/>
    <w:rsid w:val="00CB7719"/>
    <w:rsid w:val="00CC4A38"/>
    <w:rsid w:val="00D10F7F"/>
    <w:rsid w:val="00D151F9"/>
    <w:rsid w:val="00D23C1B"/>
    <w:rsid w:val="00D36B8C"/>
    <w:rsid w:val="00D449C1"/>
    <w:rsid w:val="00D4759B"/>
    <w:rsid w:val="00D547C3"/>
    <w:rsid w:val="00D905D5"/>
    <w:rsid w:val="00DB49E3"/>
    <w:rsid w:val="00DB4A8C"/>
    <w:rsid w:val="00DC1F9D"/>
    <w:rsid w:val="00DE3411"/>
    <w:rsid w:val="00DF3892"/>
    <w:rsid w:val="00E0506E"/>
    <w:rsid w:val="00E24E07"/>
    <w:rsid w:val="00E35F7F"/>
    <w:rsid w:val="00E37571"/>
    <w:rsid w:val="00E40740"/>
    <w:rsid w:val="00E570A8"/>
    <w:rsid w:val="00E57618"/>
    <w:rsid w:val="00E67E04"/>
    <w:rsid w:val="00EA5353"/>
    <w:rsid w:val="00EB2D4F"/>
    <w:rsid w:val="00EC4CD1"/>
    <w:rsid w:val="00EE14F8"/>
    <w:rsid w:val="00EE5271"/>
    <w:rsid w:val="00F0572C"/>
    <w:rsid w:val="00F168B1"/>
    <w:rsid w:val="00F215B7"/>
    <w:rsid w:val="00F353D9"/>
    <w:rsid w:val="00F66898"/>
    <w:rsid w:val="00F759D1"/>
    <w:rsid w:val="00FA1AB5"/>
    <w:rsid w:val="00FA241B"/>
    <w:rsid w:val="00FB21DD"/>
    <w:rsid w:val="00FB2D24"/>
    <w:rsid w:val="00FB7632"/>
    <w:rsid w:val="00FC34DE"/>
    <w:rsid w:val="00FC58F4"/>
    <w:rsid w:val="00FC7295"/>
    <w:rsid w:val="00FE073D"/>
    <w:rsid w:val="00FE2B08"/>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ListParagraph">
    <w:name w:val="List Paragraph"/>
    <w:basedOn w:val="Normal"/>
    <w:uiPriority w:val="34"/>
    <w:qFormat/>
    <w:rsid w:val="0028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D481-0FA0-427C-A47E-E2F8E4D9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creator>user</dc:creator>
  <cp:lastModifiedBy>BGPC</cp:lastModifiedBy>
  <cp:revision>17</cp:revision>
  <cp:lastPrinted>2014-12-03T14:30:00Z</cp:lastPrinted>
  <dcterms:created xsi:type="dcterms:W3CDTF">2014-12-03T11:30:00Z</dcterms:created>
  <dcterms:modified xsi:type="dcterms:W3CDTF">2014-12-03T14:37:00Z</dcterms:modified>
</cp:coreProperties>
</file>