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86"/>
        <w:suppressAutoHyphens w:val="true"/>
        <w:jc w:val="center"/>
      </w:pPr>
      <w:r>
        <w:rPr>
          <w:rFonts w:ascii="Arial" w:cs="Arial" w:hAnsi="Arial"/>
          <w:b/>
          <w:sz w:val="44"/>
          <w:shd w:fill="FFFFFF" w:val="clear"/>
        </w:rPr>
        <w:t>West Malvern Parish Council</w:t>
      </w:r>
    </w:p>
    <w:p>
      <w:pPr>
        <w:pStyle w:val="style86"/>
        <w:pBdr>
          <w:top w:color="000000" w:space="0" w:sz="4" w:val="single"/>
          <w:bottom w:color="000000" w:space="0" w:sz="4" w:val="single"/>
        </w:pBdr>
        <w:suppressAutoHyphens w:val="true"/>
        <w:jc w:val="center"/>
      </w:pPr>
      <w:r>
        <w:rPr>
          <w:rFonts w:ascii="Arial" w:cs="Arial" w:hAnsi="Arial"/>
          <w:b/>
          <w:sz w:val="28"/>
        </w:rPr>
        <w:t xml:space="preserve">Minutes of the Parish Council Meeting held on </w:t>
      </w:r>
    </w:p>
    <w:p>
      <w:pPr>
        <w:pStyle w:val="style86"/>
        <w:pBdr>
          <w:top w:color="000000" w:space="0" w:sz="4" w:val="single"/>
          <w:bottom w:color="000000" w:space="0" w:sz="4" w:val="single"/>
        </w:pBdr>
        <w:suppressAutoHyphens w:val="true"/>
        <w:jc w:val="center"/>
      </w:pPr>
      <w:r>
        <w:rPr>
          <w:rFonts w:ascii="Arial" w:cs="Arial" w:hAnsi="Arial"/>
          <w:b/>
          <w:sz w:val="28"/>
        </w:rPr>
        <w:t>Monday 11</w:t>
      </w:r>
      <w:r>
        <w:rPr>
          <w:rFonts w:ascii="Arial" w:cs="Arial" w:hAnsi="Arial"/>
          <w:b/>
          <w:sz w:val="28"/>
          <w:vertAlign w:val="superscript"/>
        </w:rPr>
        <w:t>th</w:t>
      </w:r>
      <w:r>
        <w:rPr>
          <w:rFonts w:ascii="Arial" w:cs="Arial" w:hAnsi="Arial"/>
          <w:b/>
          <w:sz w:val="28"/>
        </w:rPr>
        <w:t xml:space="preserve"> March 2013 in the Fisher Hall at 7.30pm.</w:t>
      </w:r>
    </w:p>
    <w:p>
      <w:pPr>
        <w:pStyle w:val="style86"/>
        <w:suppressAutoHyphens w:val="true"/>
      </w:pPr>
      <w:r>
        <w:rPr>
          <w:rFonts w:ascii="Arial" w:cs="Arial" w:hAnsi="Arial"/>
          <w:sz w:val="12"/>
          <w:szCs w:val="12"/>
        </w:rPr>
      </w:r>
    </w:p>
    <w:p>
      <w:pPr>
        <w:pStyle w:val="style86"/>
        <w:suppressAutoHyphens w:val="true"/>
      </w:pPr>
      <w:r>
        <w:rPr>
          <w:rFonts w:ascii="Arial" w:cs="Arial" w:hAnsi="Arial"/>
          <w:b/>
          <w:sz w:val="22"/>
          <w:szCs w:val="22"/>
        </w:rPr>
        <w:t>Present</w:t>
      </w:r>
    </w:p>
    <w:p>
      <w:pPr>
        <w:pStyle w:val="style86"/>
        <w:suppressAutoHyphens w:val="true"/>
      </w:pPr>
      <w:r>
        <w:rPr>
          <w:rFonts w:ascii="Arial" w:cs="Arial" w:hAnsi="Arial"/>
          <w:sz w:val="22"/>
          <w:szCs w:val="22"/>
        </w:rPr>
        <w:t xml:space="preserve">Cllrs. </w:t>
      </w:r>
      <w:r>
        <w:rPr>
          <w:rFonts w:ascii="Arial" w:cs="Arial" w:hAnsi="Arial"/>
          <w:iCs/>
          <w:sz w:val="22"/>
          <w:szCs w:val="22"/>
        </w:rPr>
        <w:t xml:space="preserve">Mr W Shearer (Chairman), Mr S Allison, </w:t>
      </w:r>
      <w:r>
        <w:rPr>
          <w:rFonts w:ascii="Arial" w:cs="Arial" w:hAnsi="Arial"/>
          <w:sz w:val="22"/>
          <w:szCs w:val="22"/>
        </w:rPr>
        <w:t>Mrs J Burford, Mrs E Harnden,</w:t>
      </w:r>
      <w:r>
        <w:rPr>
          <w:rFonts w:ascii="Arial" w:cs="Arial" w:eastAsia="Times New Roman" w:hAnsi="Arial"/>
          <w:color w:val="auto"/>
          <w:sz w:val="22"/>
          <w:szCs w:val="22"/>
          <w:lang w:bidi="ar-SA" w:val="en-GB"/>
        </w:rPr>
        <w:t xml:space="preserve"> </w:t>
      </w:r>
      <w:r>
        <w:rPr>
          <w:rFonts w:ascii="Arial" w:cs="Arial" w:hAnsi="Arial"/>
          <w:sz w:val="22"/>
          <w:szCs w:val="22"/>
        </w:rPr>
        <w:t xml:space="preserve">Mr A Turner, </w:t>
      </w:r>
    </w:p>
    <w:p>
      <w:pPr>
        <w:pStyle w:val="style86"/>
        <w:suppressAutoHyphens w:val="true"/>
      </w:pPr>
      <w:r>
        <w:rPr>
          <w:rFonts w:ascii="Arial" w:cs="Arial" w:hAnsi="Arial"/>
          <w:sz w:val="22"/>
          <w:szCs w:val="22"/>
        </w:rPr>
      </w:r>
    </w:p>
    <w:p>
      <w:pPr>
        <w:pStyle w:val="style86"/>
        <w:widowControl/>
        <w:suppressAutoHyphens w:val="true"/>
        <w:overflowPunct w:val="false"/>
        <w:autoSpaceDE w:val="false"/>
        <w:jc w:val="left"/>
        <w:textAlignment w:val="baseline"/>
      </w:pPr>
      <w:r>
        <w:rPr>
          <w:rFonts w:ascii="Arial" w:cs="Arial" w:eastAsia="Times New Roman" w:hAnsi="Arial"/>
          <w:color w:val="auto"/>
          <w:sz w:val="22"/>
          <w:szCs w:val="22"/>
          <w:lang w:bidi="ar-SA" w:eastAsia="zh-CN" w:val="en-GB"/>
        </w:rPr>
      </w:r>
    </w:p>
    <w:p>
      <w:pPr>
        <w:pStyle w:val="style86"/>
        <w:suppressAutoHyphens w:val="true"/>
      </w:pPr>
      <w:r>
        <w:rPr>
          <w:rFonts w:ascii="Arial" w:cs="Arial" w:hAnsi="Arial"/>
          <w:b/>
          <w:sz w:val="22"/>
          <w:szCs w:val="22"/>
        </w:rPr>
        <w:t>In Attendance</w:t>
      </w:r>
    </w:p>
    <w:p>
      <w:pPr>
        <w:pStyle w:val="style86"/>
        <w:suppressAutoHyphens w:val="true"/>
      </w:pPr>
      <w:r>
        <w:rPr>
          <w:rFonts w:ascii="Arial" w:cs="Arial" w:hAnsi="Arial"/>
          <w:sz w:val="22"/>
          <w:szCs w:val="22"/>
        </w:rPr>
        <w:t xml:space="preserve">District Cllrs. Prof. J Raine &amp; Mr J Roskhams; Mr D Sharp (Clerk). </w:t>
      </w:r>
    </w:p>
    <w:p>
      <w:pPr>
        <w:pStyle w:val="style86"/>
        <w:widowControl/>
        <w:suppressAutoHyphens w:val="true"/>
        <w:overflowPunct w:val="false"/>
        <w:autoSpaceDE w:val="false"/>
        <w:jc w:val="left"/>
        <w:textAlignment w:val="baseline"/>
      </w:pPr>
      <w:r>
        <w:rPr>
          <w:rFonts w:ascii="Arial" w:cs="Arial" w:eastAsia="Times New Roman" w:hAnsi="Arial"/>
          <w:color w:val="auto"/>
          <w:sz w:val="22"/>
          <w:szCs w:val="22"/>
          <w:lang w:bidi="ar-SA" w:eastAsia="zh-CN" w:val="en-GB"/>
        </w:rPr>
      </w:r>
    </w:p>
    <w:p>
      <w:pPr>
        <w:pStyle w:val="style86"/>
        <w:tabs>
          <w:tab w:leader="none" w:pos="567" w:val="left"/>
        </w:tabs>
        <w:suppressAutoHyphens w:val="true"/>
      </w:pPr>
      <w:r>
        <w:rPr>
          <w:rFonts w:ascii="Arial" w:cs="Arial" w:hAnsi="Arial"/>
          <w:b/>
          <w:sz w:val="22"/>
          <w:szCs w:val="22"/>
        </w:rPr>
        <w:t>27/13 Apologies</w:t>
      </w:r>
    </w:p>
    <w:p>
      <w:pPr>
        <w:pStyle w:val="style86"/>
        <w:suppressAutoHyphens w:val="true"/>
      </w:pPr>
      <w:r>
        <w:rPr>
          <w:rFonts w:ascii="Arial" w:cs="Arial" w:hAnsi="Arial"/>
          <w:b/>
          <w:i/>
          <w:sz w:val="22"/>
          <w:szCs w:val="22"/>
        </w:rPr>
        <w:t>To consider acceptance of apologies for absence from Councillors:</w:t>
      </w:r>
      <w:r>
        <w:rPr>
          <w:rFonts w:ascii="Arial" w:cs="Arial" w:hAnsi="Arial"/>
          <w:sz w:val="22"/>
          <w:szCs w:val="22"/>
        </w:rPr>
        <w:t xml:space="preserve"> Cllrs </w:t>
      </w:r>
      <w:r>
        <w:rPr>
          <w:rFonts w:ascii="Arial" w:cs="Arial" w:eastAsia="Times New Roman" w:hAnsi="Arial"/>
          <w:color w:val="auto"/>
          <w:sz w:val="22"/>
          <w:szCs w:val="22"/>
          <w:lang w:bidi="ar-SA" w:val="en-GB"/>
        </w:rPr>
        <w:t xml:space="preserve">Mrs JM Roberts and Mr L Unsworth </w:t>
      </w:r>
      <w:r>
        <w:rPr>
          <w:rFonts w:ascii="Arial" w:cs="Arial" w:hAnsi="Arial"/>
          <w:sz w:val="22"/>
          <w:szCs w:val="22"/>
        </w:rPr>
        <w:t>(accepted). Also County Cllr. Mrs B Nielson and Mr C Rouse (Malvern Hills Conservators).</w:t>
      </w:r>
    </w:p>
    <w:p>
      <w:pPr>
        <w:pStyle w:val="style86"/>
        <w:widowControl/>
        <w:suppressAutoHyphens w:val="true"/>
        <w:overflowPunct w:val="false"/>
        <w:autoSpaceDE w:val="false"/>
        <w:jc w:val="left"/>
        <w:textAlignment w:val="baseline"/>
      </w:pPr>
      <w:r>
        <w:rPr>
          <w:rFonts w:ascii="Arial" w:cs="Arial" w:eastAsia="Times New Roman" w:hAnsi="Arial"/>
          <w:color w:val="auto"/>
          <w:sz w:val="22"/>
          <w:szCs w:val="22"/>
          <w:lang w:bidi="ar-SA" w:eastAsia="zh-CN" w:val="en-GB"/>
        </w:rPr>
      </w:r>
    </w:p>
    <w:p>
      <w:pPr>
        <w:pStyle w:val="style86"/>
        <w:tabs>
          <w:tab w:leader="none" w:pos="567" w:val="left"/>
        </w:tabs>
        <w:suppressAutoHyphens w:val="true"/>
      </w:pPr>
      <w:r>
        <w:rPr>
          <w:rFonts w:ascii="Arial" w:cs="Arial" w:hAnsi="Arial"/>
          <w:b/>
          <w:sz w:val="22"/>
          <w:szCs w:val="22"/>
        </w:rPr>
        <w:t>28/13 Interests</w:t>
      </w:r>
    </w:p>
    <w:p>
      <w:pPr>
        <w:pStyle w:val="style0"/>
        <w:widowControl w:val="false"/>
        <w:numPr>
          <w:ilvl w:val="0"/>
          <w:numId w:val="3"/>
        </w:numPr>
        <w:tabs>
          <w:tab w:leader="none" w:pos="360" w:val="left"/>
          <w:tab w:leader="none" w:pos="567" w:val="left"/>
        </w:tabs>
        <w:suppressAutoHyphens w:val="true"/>
        <w:textAlignment w:val="auto"/>
      </w:pPr>
      <w:r>
        <w:rPr>
          <w:rFonts w:ascii="Arial" w:cs="Arial" w:hAnsi="Arial"/>
          <w:b/>
          <w:i/>
          <w:sz w:val="22"/>
          <w:szCs w:val="22"/>
        </w:rPr>
        <w:t xml:space="preserve">Councillors Declarations of Disclosable Pecuniary Interests and Other Disclosable Interests regarding items on the agenda: </w:t>
      </w:r>
      <w:r>
        <w:rPr>
          <w:rFonts w:ascii="Arial" w:cs="Arial" w:hAnsi="Arial"/>
          <w:b w:val="false"/>
          <w:bCs w:val="false"/>
          <w:i w:val="false"/>
          <w:iCs w:val="false"/>
          <w:sz w:val="22"/>
          <w:szCs w:val="22"/>
        </w:rPr>
        <w:t xml:space="preserve">There were none. </w:t>
      </w:r>
    </w:p>
    <w:p>
      <w:pPr>
        <w:pStyle w:val="style0"/>
        <w:widowControl w:val="false"/>
        <w:numPr>
          <w:ilvl w:val="0"/>
          <w:numId w:val="3"/>
        </w:numPr>
        <w:tabs>
          <w:tab w:leader="none" w:pos="360" w:val="left"/>
          <w:tab w:leader="none" w:pos="567" w:val="left"/>
        </w:tabs>
        <w:suppressAutoHyphens w:val="true"/>
        <w:textAlignment w:val="auto"/>
      </w:pPr>
      <w:r>
        <w:rPr>
          <w:rFonts w:ascii="Arial" w:cs="Arial" w:hAnsi="Arial"/>
          <w:b/>
          <w:i/>
          <w:sz w:val="22"/>
          <w:szCs w:val="22"/>
        </w:rPr>
        <w:t xml:space="preserve">Notification of changes to the register of interests: </w:t>
      </w:r>
      <w:r>
        <w:rPr>
          <w:rFonts w:ascii="Arial" w:cs="Arial" w:hAnsi="Arial"/>
          <w:b w:val="false"/>
          <w:bCs w:val="false"/>
          <w:i w:val="false"/>
          <w:iCs w:val="false"/>
          <w:sz w:val="22"/>
          <w:szCs w:val="22"/>
        </w:rPr>
        <w:t>There were none.</w:t>
      </w:r>
    </w:p>
    <w:p>
      <w:pPr>
        <w:pStyle w:val="style0"/>
        <w:widowControl w:val="false"/>
        <w:numPr>
          <w:ilvl w:val="0"/>
          <w:numId w:val="3"/>
        </w:numPr>
        <w:tabs>
          <w:tab w:leader="none" w:pos="360" w:val="left"/>
          <w:tab w:leader="none" w:pos="567" w:val="left"/>
        </w:tabs>
        <w:suppressAutoHyphens w:val="true"/>
        <w:textAlignment w:val="auto"/>
      </w:pPr>
      <w:r>
        <w:rPr>
          <w:rFonts w:ascii="Arial" w:cs="Arial" w:hAnsi="Arial"/>
          <w:b/>
          <w:i/>
          <w:sz w:val="22"/>
          <w:szCs w:val="22"/>
        </w:rPr>
        <w:t>To consider written requests from councillors for the council to grant a dispensation for those with Disclosable Interests to take part in discussions or voting.  (Written requests to be with the clerk at least 4 clear days prior to a meeting.)</w:t>
      </w:r>
      <w:r>
        <w:rPr>
          <w:rFonts w:ascii="Arial" w:cs="Arial" w:hAnsi="Arial"/>
          <w:b/>
          <w:bCs w:val="false"/>
          <w:i/>
          <w:iCs w:val="false"/>
          <w:sz w:val="22"/>
          <w:szCs w:val="22"/>
        </w:rPr>
        <w:t xml:space="preserve">: </w:t>
      </w:r>
      <w:r>
        <w:rPr>
          <w:rFonts w:ascii="Arial" w:cs="Arial" w:hAnsi="Arial"/>
          <w:b w:val="false"/>
          <w:bCs w:val="false"/>
          <w:i w:val="false"/>
          <w:iCs w:val="false"/>
          <w:sz w:val="22"/>
          <w:szCs w:val="22"/>
        </w:rPr>
        <w:t>There were none.</w:t>
      </w:r>
    </w:p>
    <w:p>
      <w:pPr>
        <w:pStyle w:val="style86"/>
        <w:widowControl/>
        <w:suppressAutoHyphens w:val="true"/>
        <w:overflowPunct w:val="false"/>
        <w:autoSpaceDE w:val="false"/>
        <w:jc w:val="left"/>
        <w:textAlignment w:val="baseline"/>
      </w:pPr>
      <w:r>
        <w:rPr>
          <w:rFonts w:ascii="Arial" w:cs="Arial" w:eastAsia="Times New Roman" w:hAnsi="Arial"/>
          <w:color w:val="auto"/>
          <w:sz w:val="22"/>
          <w:szCs w:val="22"/>
          <w:lang w:bidi="ar-SA" w:eastAsia="zh-CN" w:val="en-GB"/>
        </w:rPr>
      </w:r>
    </w:p>
    <w:p>
      <w:pPr>
        <w:pStyle w:val="style86"/>
        <w:tabs>
          <w:tab w:leader="none" w:pos="567" w:val="left"/>
        </w:tabs>
        <w:suppressAutoHyphens w:val="true"/>
      </w:pPr>
      <w:r>
        <w:rPr>
          <w:rFonts w:ascii="Arial" w:cs="Arial" w:hAnsi="Arial"/>
          <w:b/>
          <w:sz w:val="22"/>
          <w:szCs w:val="22"/>
        </w:rPr>
        <w:t>29/13 Reports from other representatives</w:t>
      </w:r>
    </w:p>
    <w:p>
      <w:pPr>
        <w:pStyle w:val="style86"/>
        <w:suppressAutoHyphens w:val="true"/>
      </w:pPr>
      <w:r>
        <w:rPr>
          <w:rFonts w:ascii="Arial" w:cs="Arial" w:hAnsi="Arial"/>
          <w:b/>
          <w:bCs/>
          <w:iCs/>
          <w:sz w:val="22"/>
          <w:szCs w:val="22"/>
        </w:rPr>
        <w:t xml:space="preserve">To receive reports from County and District Councillors and Malvern Hills Conservators: </w:t>
      </w:r>
    </w:p>
    <w:p>
      <w:pPr>
        <w:pStyle w:val="style86"/>
        <w:tabs>
          <w:tab w:leader="none" w:pos="567" w:val="left"/>
        </w:tabs>
        <w:suppressAutoHyphens w:val="true"/>
      </w:pPr>
      <w:r>
        <w:rPr>
          <w:rFonts w:ascii="Arial" w:cs="Arial" w:hAnsi="Arial"/>
          <w:b/>
          <w:bCs/>
          <w:sz w:val="22"/>
          <w:szCs w:val="22"/>
        </w:rPr>
        <w:t xml:space="preserve">Disrtict Cllr. Julian Roskams </w:t>
      </w:r>
      <w:r>
        <w:rPr>
          <w:rFonts w:ascii="Arial" w:cs="Arial" w:hAnsi="Arial"/>
          <w:b w:val="false"/>
          <w:bCs w:val="false"/>
          <w:sz w:val="22"/>
          <w:szCs w:val="22"/>
        </w:rPr>
        <w:t xml:space="preserve">mentioned the popularity of the </w:t>
      </w:r>
      <w:bookmarkStart w:id="0" w:name="__DdeLink__3_1211795473"/>
      <w:r>
        <w:rPr>
          <w:rFonts w:ascii="Arial" w:cs="Arial" w:hAnsi="Arial"/>
          <w:b w:val="false"/>
          <w:bCs w:val="false"/>
          <w:sz w:val="22"/>
          <w:szCs w:val="22"/>
        </w:rPr>
        <w:t>Colwall and Malvern Car Club, which enabled members to make use of a number of different cars for a relatively modest fee.  It was agreed to invite Mr Robin Coates, one of the organisers, to the Annual Parish Meeting next month to outline the scheme to residents in the hope that it may be extended to West Malvern.</w:t>
      </w:r>
    </w:p>
    <w:p>
      <w:pPr>
        <w:pStyle w:val="style86"/>
        <w:tabs>
          <w:tab w:leader="none" w:pos="567" w:val="left"/>
        </w:tabs>
        <w:suppressAutoHyphens w:val="true"/>
      </w:pPr>
      <w:r>
        <w:rPr>
          <w:rFonts w:ascii="Arial" w:cs="Arial" w:hAnsi="Arial"/>
          <w:b w:val="false"/>
          <w:bCs w:val="false"/>
          <w:sz w:val="22"/>
          <w:szCs w:val="22"/>
        </w:rPr>
        <w:t xml:space="preserve">He also notified the meeting over the success of the </w:t>
      </w:r>
      <w:r>
        <w:rPr>
          <w:rFonts w:ascii="Arial" w:hAnsi="Arial"/>
          <w:b w:val="false"/>
          <w:bCs w:val="false"/>
          <w:sz w:val="22"/>
          <w:szCs w:val="22"/>
        </w:rPr>
        <w:t>Malvern Community Interest Company</w:t>
      </w:r>
      <w:bookmarkEnd w:id="0"/>
      <w:r>
        <w:rPr>
          <w:b w:val="false"/>
          <w:bCs w:val="false"/>
        </w:rPr>
        <w:t xml:space="preserve"> </w:t>
      </w:r>
      <w:r>
        <w:rPr>
          <w:rFonts w:ascii="Arial" w:hAnsi="Arial"/>
          <w:b w:val="false"/>
          <w:bCs w:val="false"/>
          <w:sz w:val="22"/>
          <w:szCs w:val="22"/>
        </w:rPr>
        <w:t xml:space="preserve">in being awarded the contract to run the Malvern Hills Outdoor Education Centre.  It was hoped that several board members would be able to attend the meeting next month. </w:t>
      </w:r>
    </w:p>
    <w:p>
      <w:pPr>
        <w:pStyle w:val="style86"/>
        <w:tabs>
          <w:tab w:leader="none" w:pos="567" w:val="left"/>
        </w:tabs>
        <w:suppressAutoHyphens w:val="true"/>
      </w:pPr>
      <w:r>
        <w:rPr>
          <w:rFonts w:ascii="Arial" w:cs="Arial" w:hAnsi="Arial"/>
          <w:b/>
          <w:bCs/>
          <w:sz w:val="22"/>
          <w:szCs w:val="22"/>
        </w:rPr>
        <w:t xml:space="preserve">District Cllr. Prof. John Raine </w:t>
      </w:r>
      <w:r>
        <w:rPr>
          <w:rFonts w:ascii="Arial" w:cs="Arial" w:hAnsi="Arial"/>
          <w:b w:val="false"/>
          <w:bCs w:val="false"/>
          <w:sz w:val="22"/>
          <w:szCs w:val="22"/>
        </w:rPr>
        <w:t xml:space="preserve">reported that the controversy over the introduction of wheelie bins for recycling was ongoing but on a positive note he hoped that fibre optic broadband would be installed in the parish soon. </w:t>
      </w:r>
    </w:p>
    <w:p>
      <w:pPr>
        <w:pStyle w:val="style86"/>
        <w:tabs>
          <w:tab w:leader="none" w:pos="567" w:val="left"/>
        </w:tabs>
        <w:suppressAutoHyphens w:val="true"/>
      </w:pPr>
      <w:r>
        <w:rPr>
          <w:rFonts w:ascii="Arial" w:cs="Arial" w:eastAsia="Times New Roman" w:hAnsi="Arial"/>
          <w:b w:val="false"/>
          <w:bCs w:val="false"/>
          <w:i w:val="false"/>
          <w:iCs w:val="false"/>
          <w:color w:val="auto"/>
          <w:sz w:val="22"/>
          <w:szCs w:val="22"/>
          <w:lang w:bidi="ar-SA" w:eastAsia="zh-CN" w:val="en-GB"/>
        </w:rPr>
      </w:r>
    </w:p>
    <w:p>
      <w:pPr>
        <w:pStyle w:val="style86"/>
        <w:tabs>
          <w:tab w:leader="none" w:pos="567" w:val="left"/>
        </w:tabs>
        <w:suppressAutoHyphens w:val="true"/>
      </w:pPr>
      <w:r>
        <w:rPr>
          <w:rFonts w:ascii="Arial" w:cs="Arial" w:hAnsi="Arial"/>
          <w:b/>
          <w:sz w:val="22"/>
          <w:szCs w:val="22"/>
        </w:rPr>
        <w:t>30/13 Minutes</w:t>
      </w:r>
    </w:p>
    <w:p>
      <w:pPr>
        <w:pStyle w:val="style86"/>
        <w:tabs>
          <w:tab w:leader="none" w:pos="360" w:val="left"/>
          <w:tab w:leader="none" w:pos="567" w:val="left"/>
        </w:tabs>
        <w:suppressAutoHyphens w:val="true"/>
      </w:pPr>
      <w:r>
        <w:rPr>
          <w:rFonts w:ascii="Arial" w:cs="Arial" w:hAnsi="Arial"/>
          <w:b/>
          <w:i/>
          <w:sz w:val="22"/>
          <w:szCs w:val="22"/>
        </w:rPr>
        <w:t xml:space="preserve">To consider for adoption the minutes of the last Parish Council meeting:  </w:t>
      </w:r>
      <w:r>
        <w:rPr>
          <w:rFonts w:ascii="Arial" w:cs="Arial" w:hAnsi="Arial"/>
          <w:sz w:val="22"/>
          <w:szCs w:val="22"/>
        </w:rPr>
        <w:t>The minutes of the meeting held on 11</w:t>
      </w:r>
      <w:r>
        <w:rPr>
          <w:rFonts w:ascii="Arial" w:cs="Arial" w:hAnsi="Arial"/>
          <w:sz w:val="22"/>
          <w:szCs w:val="22"/>
          <w:vertAlign w:val="superscript"/>
        </w:rPr>
        <w:t>th</w:t>
      </w:r>
      <w:r>
        <w:rPr>
          <w:rFonts w:ascii="Arial" w:cs="Arial" w:hAnsi="Arial"/>
          <w:sz w:val="22"/>
          <w:szCs w:val="22"/>
        </w:rPr>
        <w:t xml:space="preserve"> February were approved and signed by the Chairman.</w:t>
      </w:r>
    </w:p>
    <w:p>
      <w:pPr>
        <w:pStyle w:val="style86"/>
        <w:widowControl/>
        <w:suppressAutoHyphens w:val="true"/>
        <w:overflowPunct w:val="false"/>
        <w:autoSpaceDE w:val="false"/>
        <w:jc w:val="left"/>
        <w:textAlignment w:val="baseline"/>
      </w:pPr>
      <w:r>
        <w:rPr>
          <w:rFonts w:ascii="Arial" w:cs="Arial" w:eastAsia="Times New Roman" w:hAnsi="Arial"/>
          <w:b w:val="false"/>
          <w:bCs w:val="false"/>
          <w:i w:val="false"/>
          <w:iCs w:val="false"/>
          <w:color w:val="auto"/>
          <w:sz w:val="22"/>
          <w:szCs w:val="22"/>
          <w:lang w:bidi="ar-SA" w:eastAsia="zh-CN" w:val="en-GB"/>
        </w:rPr>
      </w:r>
    </w:p>
    <w:p>
      <w:pPr>
        <w:pStyle w:val="style86"/>
        <w:tabs>
          <w:tab w:leader="none" w:pos="567" w:val="left"/>
        </w:tabs>
        <w:suppressAutoHyphens w:val="true"/>
      </w:pPr>
      <w:r>
        <w:rPr>
          <w:rFonts w:ascii="Arial" w:cs="Arial" w:hAnsi="Arial"/>
          <w:b/>
          <w:sz w:val="22"/>
          <w:szCs w:val="22"/>
        </w:rPr>
        <w:t>31/13 Progress Reports and other matters arising from the minutes</w:t>
      </w:r>
    </w:p>
    <w:p>
      <w:pPr>
        <w:pStyle w:val="style0"/>
        <w:widowControl w:val="false"/>
        <w:tabs>
          <w:tab w:leader="none" w:pos="360" w:val="left"/>
          <w:tab w:leader="none" w:pos="567" w:val="left"/>
        </w:tabs>
        <w:suppressAutoHyphens w:val="true"/>
        <w:ind w:hanging="0" w:left="0" w:right="0"/>
        <w:textAlignment w:val="auto"/>
      </w:pPr>
      <w:r>
        <w:rPr>
          <w:rFonts w:ascii="Arial" w:cs="Arial" w:hAnsi="Arial"/>
          <w:b/>
          <w:bCs/>
          <w:sz w:val="22"/>
          <w:szCs w:val="22"/>
        </w:rPr>
        <w:t xml:space="preserve">Gas Lamps: </w:t>
      </w:r>
      <w:r>
        <w:rPr>
          <w:rFonts w:ascii="Arial" w:cs="Arial" w:hAnsi="Arial"/>
          <w:b w:val="false"/>
          <w:bCs w:val="false"/>
          <w:sz w:val="22"/>
          <w:szCs w:val="22"/>
        </w:rPr>
        <w:t>A further survey had been conducted earlier in the evening and the results were an improvement on last month.  Only three were not working although a further three had no burners.  Clerk to ascertain what the problems were.</w:t>
      </w:r>
    </w:p>
    <w:p>
      <w:pPr>
        <w:pStyle w:val="style86"/>
        <w:tabs>
          <w:tab w:leader="none" w:pos="360" w:val="left"/>
          <w:tab w:leader="none" w:pos="567" w:val="left"/>
        </w:tabs>
        <w:suppressAutoHyphens w:val="true"/>
      </w:pPr>
      <w:r>
        <w:rPr>
          <w:rFonts w:ascii="Arial" w:cs="Arial" w:hAnsi="Arial"/>
          <w:b/>
          <w:sz w:val="22"/>
          <w:szCs w:val="22"/>
        </w:rPr>
      </w:r>
    </w:p>
    <w:p>
      <w:pPr>
        <w:pStyle w:val="style86"/>
        <w:tabs>
          <w:tab w:leader="none" w:pos="360" w:val="left"/>
          <w:tab w:leader="none" w:pos="567" w:val="left"/>
        </w:tabs>
        <w:suppressAutoHyphens w:val="true"/>
      </w:pPr>
      <w:r>
        <w:rPr>
          <w:rFonts w:ascii="Arial" w:cs="Arial" w:hAnsi="Arial"/>
          <w:b/>
          <w:sz w:val="22"/>
          <w:szCs w:val="22"/>
        </w:rPr>
        <w:t>32/13 Planning</w:t>
      </w:r>
    </w:p>
    <w:p>
      <w:pPr>
        <w:pStyle w:val="style86"/>
        <w:tabs>
          <w:tab w:leader="none" w:pos="360" w:val="left"/>
          <w:tab w:leader="none" w:pos="567" w:val="left"/>
        </w:tabs>
        <w:suppressAutoHyphens w:val="true"/>
      </w:pPr>
      <w:r>
        <w:rPr>
          <w:rFonts w:ascii="Arial" w:cs="Arial" w:hAnsi="Arial"/>
          <w:sz w:val="22"/>
          <w:szCs w:val="22"/>
        </w:rPr>
        <w:t>No applications were considered.</w:t>
      </w:r>
    </w:p>
    <w:p>
      <w:pPr>
        <w:pStyle w:val="style86"/>
        <w:tabs>
          <w:tab w:leader="none" w:pos="360" w:val="left"/>
          <w:tab w:leader="none" w:pos="567" w:val="left"/>
        </w:tabs>
        <w:suppressAutoHyphens w:val="true"/>
      </w:pPr>
      <w:r>
        <w:rPr>
          <w:rFonts w:ascii="Arial" w:cs="Arial" w:hAnsi="Arial"/>
          <w:sz w:val="22"/>
          <w:szCs w:val="22"/>
        </w:rPr>
      </w:r>
    </w:p>
    <w:p>
      <w:pPr>
        <w:pStyle w:val="style86"/>
        <w:tabs>
          <w:tab w:leader="none" w:pos="360" w:val="left"/>
          <w:tab w:leader="none" w:pos="567" w:val="left"/>
        </w:tabs>
        <w:suppressAutoHyphens w:val="true"/>
      </w:pPr>
      <w:r>
        <w:rPr>
          <w:rFonts w:ascii="Arial" w:cs="Arial" w:hAnsi="Arial"/>
          <w:b/>
          <w:sz w:val="22"/>
          <w:szCs w:val="22"/>
        </w:rPr>
        <w:t>33/13 Playing Fields</w:t>
      </w:r>
    </w:p>
    <w:p>
      <w:pPr>
        <w:pStyle w:val="style86"/>
        <w:tabs>
          <w:tab w:leader="none" w:pos="360" w:val="left"/>
          <w:tab w:leader="none" w:pos="567" w:val="left"/>
        </w:tabs>
        <w:suppressAutoHyphens w:val="true"/>
      </w:pPr>
      <w:r>
        <w:rPr>
          <w:rFonts w:ascii="Arial" w:cs="Arial" w:hAnsi="Arial"/>
          <w:b/>
          <w:bCs/>
          <w:i/>
          <w:iCs/>
          <w:sz w:val="22"/>
          <w:szCs w:val="22"/>
        </w:rPr>
        <w:t>T</w:t>
      </w:r>
      <w:r>
        <w:rPr>
          <w:rFonts w:ascii="Arial" w:cs="Arial" w:hAnsi="Arial"/>
          <w:b/>
          <w:bCs/>
          <w:i/>
          <w:iCs/>
          <w:sz w:val="22"/>
          <w:szCs w:val="22"/>
        </w:rPr>
        <w:t xml:space="preserve">o consider options of new equipment for the play area: </w:t>
      </w:r>
      <w:r>
        <w:rPr>
          <w:rFonts w:ascii="Arial" w:cs="Arial" w:hAnsi="Arial"/>
          <w:b w:val="false"/>
          <w:bCs w:val="false"/>
          <w:i w:val="false"/>
          <w:iCs w:val="false"/>
          <w:sz w:val="22"/>
          <w:szCs w:val="22"/>
        </w:rPr>
        <w:t>The Clerk reported that he had submitted a revised grant application to MHDC and was awaiting a response.</w:t>
      </w:r>
    </w:p>
    <w:p>
      <w:pPr>
        <w:pStyle w:val="style86"/>
        <w:tabs>
          <w:tab w:leader="none" w:pos="360" w:val="left"/>
          <w:tab w:leader="none" w:pos="567" w:val="left"/>
        </w:tabs>
        <w:suppressAutoHyphens w:val="true"/>
      </w:pPr>
      <w:r>
        <w:rPr>
          <w:rFonts w:ascii="Arial" w:cs="Arial" w:hAnsi="Arial"/>
          <w:b/>
          <w:bCs/>
          <w:i/>
          <w:iCs/>
          <w:sz w:val="22"/>
          <w:szCs w:val="22"/>
        </w:rPr>
      </w:r>
    </w:p>
    <w:p>
      <w:pPr>
        <w:pStyle w:val="style86"/>
        <w:tabs>
          <w:tab w:leader="none" w:pos="360" w:val="left"/>
          <w:tab w:leader="none" w:pos="567" w:val="left"/>
        </w:tabs>
        <w:suppressAutoHyphens w:val="true"/>
      </w:pPr>
      <w:r>
        <w:rPr>
          <w:rFonts w:ascii="Arial" w:cs="Arial" w:hAnsi="Arial"/>
          <w:sz w:val="22"/>
          <w:szCs w:val="22"/>
        </w:rPr>
      </w:r>
    </w:p>
    <w:p>
      <w:pPr>
        <w:pStyle w:val="style86"/>
        <w:tabs>
          <w:tab w:leader="none" w:pos="360" w:val="left"/>
          <w:tab w:leader="none" w:pos="567" w:val="left"/>
        </w:tabs>
        <w:suppressAutoHyphens w:val="true"/>
      </w:pPr>
      <w:r>
        <w:rPr>
          <w:rFonts w:ascii="Arial" w:cs="Arial" w:hAnsi="Arial"/>
          <w:sz w:val="22"/>
          <w:szCs w:val="22"/>
        </w:rPr>
      </w:r>
    </w:p>
    <w:p>
      <w:pPr>
        <w:pStyle w:val="style86"/>
        <w:tabs>
          <w:tab w:leader="none" w:pos="360" w:val="left"/>
          <w:tab w:leader="none" w:pos="567" w:val="left"/>
        </w:tabs>
        <w:suppressAutoHyphens w:val="true"/>
      </w:pPr>
      <w:r>
        <w:rPr>
          <w:rFonts w:ascii="Arial" w:cs="Arial" w:hAnsi="Arial"/>
          <w:sz w:val="22"/>
          <w:szCs w:val="22"/>
        </w:rPr>
      </w:r>
    </w:p>
    <w:p>
      <w:pPr>
        <w:pStyle w:val="style86"/>
        <w:tabs>
          <w:tab w:leader="none" w:pos="360" w:val="left"/>
          <w:tab w:leader="none" w:pos="567" w:val="left"/>
        </w:tabs>
        <w:suppressAutoHyphens w:val="true"/>
      </w:pPr>
      <w:r>
        <w:rPr>
          <w:rFonts w:ascii="Arial" w:cs="Arial" w:hAnsi="Arial"/>
          <w:sz w:val="22"/>
          <w:szCs w:val="22"/>
        </w:rPr>
      </w:r>
    </w:p>
    <w:p>
      <w:pPr>
        <w:pStyle w:val="style86"/>
        <w:tabs>
          <w:tab w:leader="none" w:pos="360" w:val="left"/>
          <w:tab w:leader="none" w:pos="567" w:val="left"/>
        </w:tabs>
        <w:suppressAutoHyphens w:val="true"/>
      </w:pPr>
      <w:r>
        <w:rPr>
          <w:rFonts w:ascii="Arial" w:cs="Arial" w:hAnsi="Arial"/>
          <w:sz w:val="22"/>
          <w:szCs w:val="22"/>
        </w:rPr>
      </w:r>
    </w:p>
    <w:p>
      <w:pPr>
        <w:pStyle w:val="style86"/>
        <w:tabs>
          <w:tab w:leader="none" w:pos="360" w:val="left"/>
          <w:tab w:leader="none" w:pos="567" w:val="left"/>
        </w:tabs>
        <w:suppressAutoHyphens w:val="true"/>
      </w:pPr>
      <w:r>
        <w:rPr>
          <w:rFonts w:ascii="Arial" w:cs="Arial" w:hAnsi="Arial"/>
          <w:sz w:val="22"/>
          <w:szCs w:val="22"/>
        </w:rPr>
      </w:r>
    </w:p>
    <w:p>
      <w:pPr>
        <w:pStyle w:val="style86"/>
        <w:tabs>
          <w:tab w:leader="none" w:pos="360" w:val="left"/>
          <w:tab w:leader="none" w:pos="567" w:val="left"/>
        </w:tabs>
        <w:suppressAutoHyphens w:val="true"/>
      </w:pPr>
      <w:r>
        <w:rPr>
          <w:rFonts w:ascii="Arial" w:cs="Arial" w:hAnsi="Arial"/>
          <w:b/>
          <w:sz w:val="22"/>
          <w:szCs w:val="22"/>
        </w:rPr>
        <w:t>34/13</w:t>
        <w:tab/>
        <w:t xml:space="preserve"> Allotments &amp; Community Woodland</w:t>
      </w:r>
    </w:p>
    <w:p>
      <w:pPr>
        <w:pStyle w:val="style86"/>
        <w:tabs>
          <w:tab w:leader="none" w:pos="360" w:val="left"/>
          <w:tab w:leader="none" w:pos="567" w:val="left"/>
        </w:tabs>
        <w:suppressAutoHyphens w:val="true"/>
      </w:pPr>
      <w:r>
        <w:rPr>
          <w:rFonts w:ascii="Arial" w:cs="Arial" w:hAnsi="Arial"/>
          <w:b/>
          <w:i/>
          <w:sz w:val="22"/>
          <w:szCs w:val="22"/>
        </w:rPr>
        <w:t xml:space="preserve">To report progress on tree planting schedule:  </w:t>
      </w:r>
      <w:r>
        <w:rPr>
          <w:rFonts w:ascii="Arial" w:cs="Arial" w:eastAsia="Times New Roman" w:hAnsi="Arial"/>
          <w:b w:val="false"/>
          <w:bCs w:val="false"/>
          <w:i w:val="false"/>
          <w:iCs w:val="false"/>
          <w:color w:val="auto"/>
          <w:sz w:val="22"/>
          <w:szCs w:val="22"/>
          <w:lang w:bidi="ar-SA" w:eastAsia="zh-CN" w:val="en-GB"/>
        </w:rPr>
        <w:t>Cllr Burford confirmed the cost of the tree would be about £65.  This was to be ordered once the weather improved and the cuttings could be burnt.</w:t>
      </w:r>
    </w:p>
    <w:p>
      <w:pPr>
        <w:pStyle w:val="style86"/>
        <w:tabs>
          <w:tab w:leader="none" w:pos="360" w:val="left"/>
          <w:tab w:leader="none" w:pos="567" w:val="left"/>
        </w:tabs>
        <w:suppressAutoHyphens w:val="true"/>
      </w:pPr>
      <w:r>
        <w:rPr>
          <w:rFonts w:ascii="Arial" w:cs="Arial" w:eastAsia="Times New Roman" w:hAnsi="Arial"/>
          <w:b w:val="false"/>
          <w:bCs w:val="false"/>
          <w:i w:val="false"/>
          <w:iCs w:val="false"/>
          <w:color w:val="auto"/>
          <w:sz w:val="22"/>
          <w:szCs w:val="22"/>
          <w:lang w:bidi="ar-SA" w:eastAsia="zh-CN" w:val="en-GB"/>
        </w:rPr>
        <w:t>Cllr Harnden suggested organising a working party to strim the paths in the woodland over the Easter holidays.</w:t>
      </w:r>
    </w:p>
    <w:p>
      <w:pPr>
        <w:pStyle w:val="style86"/>
        <w:tabs>
          <w:tab w:leader="none" w:pos="360" w:val="left"/>
          <w:tab w:leader="none" w:pos="567" w:val="left"/>
        </w:tabs>
        <w:suppressAutoHyphens w:val="true"/>
      </w:pPr>
      <w:r>
        <w:rPr>
          <w:rFonts w:ascii="Arial" w:cs="Arial" w:eastAsia="Times New Roman" w:hAnsi="Arial"/>
          <w:b w:val="false"/>
          <w:bCs w:val="false"/>
          <w:i w:val="false"/>
          <w:iCs w:val="false"/>
          <w:color w:val="auto"/>
          <w:sz w:val="22"/>
          <w:szCs w:val="22"/>
          <w:lang w:bidi="ar-SA" w:eastAsia="zh-CN" w:val="en-GB"/>
        </w:rPr>
        <w:t>The Clerk reported that he had reallocated two allotment plots and hoped to fill the remaining three this week.</w:t>
      </w:r>
    </w:p>
    <w:p>
      <w:pPr>
        <w:pStyle w:val="style86"/>
        <w:widowControl/>
        <w:tabs>
          <w:tab w:leader="none" w:pos="360" w:val="left"/>
          <w:tab w:leader="none" w:pos="567" w:val="left"/>
        </w:tabs>
        <w:suppressAutoHyphens w:val="true"/>
        <w:overflowPunct w:val="false"/>
        <w:autoSpaceDE w:val="false"/>
        <w:jc w:val="left"/>
        <w:textAlignment w:val="baseline"/>
      </w:pPr>
      <w:r>
        <w:rPr>
          <w:rFonts w:ascii="Arial" w:cs="Arial" w:eastAsia="Times New Roman" w:hAnsi="Arial"/>
          <w:color w:val="auto"/>
          <w:sz w:val="22"/>
          <w:szCs w:val="22"/>
          <w:lang w:bidi="ar-SA" w:eastAsia="zh-CN" w:val="en-GB"/>
        </w:rPr>
      </w:r>
    </w:p>
    <w:p>
      <w:pPr>
        <w:pStyle w:val="style86"/>
        <w:tabs>
          <w:tab w:leader="none" w:pos="360" w:val="left"/>
          <w:tab w:leader="none" w:pos="567" w:val="left"/>
        </w:tabs>
        <w:suppressAutoHyphens w:val="true"/>
      </w:pPr>
      <w:r>
        <w:rPr>
          <w:rFonts w:ascii="Arial" w:cs="Arial" w:hAnsi="Arial"/>
          <w:b/>
          <w:sz w:val="22"/>
          <w:szCs w:val="22"/>
        </w:rPr>
        <w:t>35/13 Highways &amp; Footpaths</w:t>
      </w:r>
    </w:p>
    <w:p>
      <w:pPr>
        <w:pStyle w:val="style0"/>
        <w:tabs>
          <w:tab w:leader="none" w:pos="360" w:val="left"/>
          <w:tab w:leader="none" w:pos="567" w:val="left"/>
        </w:tabs>
      </w:pPr>
      <w:r>
        <w:rPr>
          <w:rFonts w:ascii="Arial" w:cs="Arial" w:hAnsi="Arial"/>
          <w:b w:val="false"/>
          <w:bCs w:val="false"/>
          <w:i w:val="false"/>
          <w:iCs w:val="false"/>
          <w:sz w:val="22"/>
          <w:szCs w:val="22"/>
        </w:rPr>
        <w:t>Cllr Harnden agreed to report several potholes which had appeared on West Malvern Road.</w:t>
      </w:r>
    </w:p>
    <w:p>
      <w:pPr>
        <w:pStyle w:val="style0"/>
        <w:tabs>
          <w:tab w:leader="none" w:pos="360" w:val="left"/>
          <w:tab w:leader="none" w:pos="567" w:val="left"/>
        </w:tabs>
        <w:suppressAutoHyphens w:val="true"/>
      </w:pPr>
      <w:r>
        <w:rPr>
          <w:rFonts w:ascii="Arial" w:cs="Arial" w:hAnsi="Arial"/>
          <w:b w:val="false"/>
          <w:bCs w:val="false"/>
          <w:i w:val="false"/>
          <w:iCs w:val="false"/>
          <w:sz w:val="22"/>
          <w:szCs w:val="22"/>
        </w:rPr>
      </w:r>
    </w:p>
    <w:p>
      <w:pPr>
        <w:pStyle w:val="style0"/>
        <w:tabs>
          <w:tab w:leader="none" w:pos="360" w:val="left"/>
          <w:tab w:leader="none" w:pos="567" w:val="left"/>
        </w:tabs>
        <w:suppressAutoHyphens w:val="true"/>
      </w:pPr>
      <w:r>
        <w:rPr>
          <w:rFonts w:ascii="Arial" w:cs="Arial" w:hAnsi="Arial"/>
          <w:b/>
          <w:bCs/>
          <w:sz w:val="22"/>
          <w:szCs w:val="22"/>
        </w:rPr>
        <w:t>36/13 Finance</w:t>
      </w:r>
    </w:p>
    <w:p>
      <w:pPr>
        <w:pStyle w:val="style0"/>
        <w:tabs>
          <w:tab w:leader="none" w:pos="360" w:val="left"/>
          <w:tab w:leader="none" w:pos="567" w:val="left"/>
        </w:tabs>
        <w:ind w:hanging="15" w:left="0" w:right="0"/>
      </w:pPr>
      <w:r>
        <w:rPr>
          <w:rFonts w:ascii="Arial" w:cs="Arial" w:hAnsi="Arial"/>
          <w:b/>
          <w:bCs/>
          <w:i/>
          <w:sz w:val="22"/>
          <w:szCs w:val="22"/>
        </w:rPr>
        <w:t xml:space="preserve">To consider payment of invoices presented: </w:t>
      </w:r>
      <w:r>
        <w:rPr>
          <w:rFonts w:ascii="Arial" w:cs="Arial" w:hAnsi="Arial"/>
          <w:b w:val="false"/>
          <w:bCs w:val="false"/>
          <w:i w:val="false"/>
          <w:iCs w:val="false"/>
          <w:sz w:val="22"/>
          <w:szCs w:val="22"/>
        </w:rPr>
        <w:t>The following payments were approved</w:t>
      </w:r>
    </w:p>
    <w:tbl>
      <w:tblPr>
        <w:jc w:val="left"/>
        <w:tblBorders>
          <w:top w:color="000000" w:space="0" w:sz="2" w:val="double"/>
          <w:left w:color="000000" w:space="0" w:sz="2" w:val="double"/>
          <w:bottom w:color="000000" w:space="0" w:sz="2" w:val="double"/>
        </w:tblBorders>
      </w:tblPr>
      <w:tblGrid>
        <w:gridCol w:w="2835"/>
        <w:gridCol w:w="1003"/>
        <w:gridCol w:w="1287"/>
        <w:gridCol w:w="4688"/>
      </w:tblGrid>
      <w:tr>
        <w:trPr>
          <w:cantSplit w:val="false"/>
        </w:trPr>
        <w:tc>
          <w:tcPr>
            <w:tcW w:type="dxa" w:w="2835"/>
            <w:tcBorders>
              <w:top w:color="000000" w:space="0" w:sz="2" w:val="double"/>
              <w:left w:color="000000" w:space="0" w:sz="2" w:val="double"/>
              <w:bottom w:color="000000" w:space="0" w:sz="2" w:val="double"/>
            </w:tcBorders>
            <w:shd w:fill="auto" w:val="clear"/>
            <w:tcMar>
              <w:top w:type="dxa" w:w="0"/>
              <w:left w:type="dxa" w:w="108"/>
              <w:bottom w:type="dxa" w:w="0"/>
              <w:right w:type="dxa" w:w="108"/>
            </w:tcMar>
            <w:vAlign w:val="center"/>
          </w:tcPr>
          <w:p>
            <w:pPr>
              <w:pStyle w:val="style83"/>
              <w:snapToGrid w:val="false"/>
            </w:pPr>
            <w:r>
              <w:rPr>
                <w:rFonts w:ascii="Arial" w:cs="Arial" w:hAnsi="Arial"/>
                <w:b/>
                <w:sz w:val="22"/>
                <w:szCs w:val="22"/>
                <w:lang w:val="en-GB"/>
              </w:rPr>
              <w:t>From/Due to</w:t>
            </w:r>
          </w:p>
        </w:tc>
        <w:tc>
          <w:tcPr>
            <w:tcW w:type="dxa" w:w="1003"/>
            <w:tcBorders>
              <w:top w:color="000000" w:space="0" w:sz="2" w:val="double"/>
              <w:left w:color="000000" w:space="0" w:sz="2" w:val="double"/>
              <w:bottom w:color="000000" w:space="0" w:sz="2" w:val="double"/>
            </w:tcBorders>
            <w:shd w:fill="auto" w:val="clear"/>
            <w:tcMar>
              <w:top w:type="dxa" w:w="0"/>
              <w:left w:type="dxa" w:w="108"/>
              <w:bottom w:type="dxa" w:w="0"/>
              <w:right w:type="dxa" w:w="108"/>
            </w:tcMar>
            <w:vAlign w:val="center"/>
          </w:tcPr>
          <w:p>
            <w:pPr>
              <w:pStyle w:val="style83"/>
              <w:snapToGrid w:val="false"/>
            </w:pPr>
            <w:r>
              <w:rPr>
                <w:rFonts w:ascii="Arial" w:cs="Arial" w:hAnsi="Arial"/>
                <w:b/>
                <w:sz w:val="22"/>
                <w:szCs w:val="22"/>
                <w:lang w:val="en-GB"/>
              </w:rPr>
              <w:t>Date</w:t>
            </w:r>
          </w:p>
        </w:tc>
        <w:tc>
          <w:tcPr>
            <w:tcW w:type="dxa" w:w="1287"/>
            <w:tcBorders>
              <w:top w:color="000000" w:space="0" w:sz="2" w:val="double"/>
              <w:left w:color="000000" w:space="0" w:sz="2" w:val="double"/>
              <w:bottom w:color="000000" w:space="0" w:sz="2" w:val="double"/>
            </w:tcBorders>
            <w:shd w:fill="auto" w:val="clear"/>
            <w:tcMar>
              <w:top w:type="dxa" w:w="0"/>
              <w:left w:type="dxa" w:w="108"/>
              <w:bottom w:type="dxa" w:w="0"/>
              <w:right w:type="dxa" w:w="108"/>
            </w:tcMar>
            <w:vAlign w:val="center"/>
          </w:tcPr>
          <w:p>
            <w:pPr>
              <w:pStyle w:val="style83"/>
              <w:snapToGrid w:val="false"/>
            </w:pPr>
            <w:r>
              <w:rPr>
                <w:rFonts w:ascii="Arial" w:cs="Arial" w:hAnsi="Arial"/>
                <w:b/>
                <w:sz w:val="22"/>
                <w:szCs w:val="22"/>
                <w:lang w:val="en-GB"/>
              </w:rPr>
              <w:t>Amount</w:t>
            </w:r>
          </w:p>
        </w:tc>
        <w:tc>
          <w:tcPr>
            <w:tcW w:type="dxa" w:w="4688"/>
            <w:gridSpan w:val="2"/>
            <w:tcBorders>
              <w:top w:color="000000" w:space="0" w:sz="2" w:val="double"/>
              <w:left w:color="000000" w:space="0" w:sz="2" w:val="double"/>
              <w:bottom w:color="000000" w:space="0" w:sz="2" w:val="double"/>
              <w:right w:color="000000" w:space="0" w:sz="2" w:val="double"/>
            </w:tcBorders>
            <w:shd w:fill="auto" w:val="clear"/>
            <w:tcMar>
              <w:top w:type="dxa" w:w="0"/>
              <w:left w:type="dxa" w:w="108"/>
              <w:bottom w:type="dxa" w:w="0"/>
              <w:right w:type="dxa" w:w="108"/>
            </w:tcMar>
            <w:vAlign w:val="center"/>
          </w:tcPr>
          <w:p>
            <w:pPr>
              <w:pStyle w:val="style83"/>
              <w:snapToGrid w:val="false"/>
            </w:pPr>
            <w:r>
              <w:rPr>
                <w:rFonts w:ascii="Arial" w:cs="Arial" w:hAnsi="Arial"/>
                <w:b/>
                <w:sz w:val="22"/>
                <w:szCs w:val="22"/>
                <w:lang w:val="en-GB"/>
              </w:rPr>
              <w:t>Details</w:t>
            </w:r>
          </w:p>
        </w:tc>
      </w:tr>
      <w:tr>
        <w:trPr>
          <w:cantSplit w:val="false"/>
        </w:trPr>
        <w:tc>
          <w:tcPr>
            <w:tcW w:type="dxa" w:w="2835"/>
            <w:tcBorders>
              <w:left w:color="000000" w:space="0" w:sz="4" w:val="single"/>
              <w:bottom w:color="000000" w:space="0" w:sz="4" w:val="single"/>
            </w:tcBorders>
            <w:shd w:fill="auto" w:val="clear"/>
            <w:tcMar>
              <w:top w:type="dxa" w:w="0"/>
              <w:left w:type="dxa" w:w="108"/>
              <w:bottom w:type="dxa" w:w="0"/>
              <w:right w:type="dxa" w:w="108"/>
            </w:tcMar>
            <w:vAlign w:val="center"/>
          </w:tcPr>
          <w:p>
            <w:pPr>
              <w:pStyle w:val="style86"/>
              <w:snapToGrid w:val="false"/>
              <w:jc w:val="center"/>
            </w:pPr>
            <w:r>
              <w:rPr>
                <w:rFonts w:ascii="Arial" w:cs="Arial" w:hAnsi="Arial"/>
                <w:sz w:val="22"/>
                <w:szCs w:val="22"/>
                <w:lang w:val="en-GB"/>
              </w:rPr>
              <w:t>J Moore</w:t>
            </w:r>
          </w:p>
        </w:tc>
        <w:tc>
          <w:tcPr>
            <w:tcW w:type="dxa" w:w="1003"/>
            <w:tcBorders>
              <w:left w:color="000000" w:space="0" w:sz="4" w:val="single"/>
              <w:bottom w:color="000000" w:space="0" w:sz="4" w:val="single"/>
            </w:tcBorders>
            <w:shd w:fill="auto" w:val="clear"/>
            <w:tcMar>
              <w:top w:type="dxa" w:w="0"/>
              <w:left w:type="dxa" w:w="108"/>
              <w:bottom w:type="dxa" w:w="0"/>
              <w:right w:type="dxa" w:w="108"/>
            </w:tcMar>
            <w:vAlign w:val="center"/>
          </w:tcPr>
          <w:p>
            <w:pPr>
              <w:pStyle w:val="style86"/>
              <w:snapToGrid w:val="false"/>
              <w:jc w:val="center"/>
            </w:pPr>
            <w:r>
              <w:rPr>
                <w:rFonts w:ascii="Arial" w:cs="Arial" w:hAnsi="Arial"/>
                <w:sz w:val="22"/>
                <w:szCs w:val="22"/>
                <w:lang w:val="en-GB"/>
              </w:rPr>
              <w:t>04/03</w:t>
            </w:r>
          </w:p>
        </w:tc>
        <w:tc>
          <w:tcPr>
            <w:tcW w:type="dxa" w:w="1287"/>
            <w:tcBorders>
              <w:left w:color="000000" w:space="0" w:sz="4" w:val="single"/>
              <w:bottom w:color="000000" w:space="0" w:sz="4" w:val="single"/>
            </w:tcBorders>
            <w:shd w:fill="auto" w:val="clear"/>
            <w:tcMar>
              <w:top w:type="dxa" w:w="0"/>
              <w:left w:type="dxa" w:w="108"/>
              <w:bottom w:type="dxa" w:w="0"/>
              <w:right w:type="dxa" w:w="108"/>
            </w:tcMar>
            <w:vAlign w:val="center"/>
          </w:tcPr>
          <w:p>
            <w:pPr>
              <w:pStyle w:val="style86"/>
              <w:snapToGrid w:val="false"/>
              <w:jc w:val="center"/>
            </w:pPr>
            <w:r>
              <w:rPr>
                <w:rFonts w:ascii="Arial" w:cs="Arial" w:hAnsi="Arial"/>
                <w:sz w:val="22"/>
                <w:szCs w:val="22"/>
                <w:lang w:val="en-GB"/>
              </w:rPr>
              <w:t>£118.00</w:t>
            </w:r>
          </w:p>
        </w:tc>
        <w:tc>
          <w:tcPr>
            <w:tcW w:type="dxa" w:w="4713"/>
            <w:gridSpan w:val="2"/>
            <w:tcBorders>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86"/>
              <w:snapToGrid w:val="false"/>
              <w:jc w:val="center"/>
            </w:pPr>
            <w:r>
              <w:rPr>
                <w:rFonts w:ascii="Arial" w:cs="Arial" w:hAnsi="Arial"/>
                <w:sz w:val="22"/>
                <w:szCs w:val="22"/>
                <w:lang w:val="en-GB"/>
              </w:rPr>
              <w:t>Lengthman Fees (Feb)</w:t>
            </w:r>
          </w:p>
        </w:tc>
      </w:tr>
      <w:tr>
        <w:trPr>
          <w:cantSplit w:val="false"/>
        </w:trPr>
        <w:tc>
          <w:tcPr>
            <w:tcW w:type="dxa" w:w="2835"/>
            <w:tcBorders>
              <w:left w:color="000000" w:space="0" w:sz="4" w:val="single"/>
              <w:bottom w:color="000000" w:space="0" w:sz="4" w:val="single"/>
            </w:tcBorders>
            <w:shd w:fill="auto" w:val="clear"/>
            <w:tcMar>
              <w:top w:type="dxa" w:w="0"/>
              <w:left w:type="dxa" w:w="108"/>
              <w:bottom w:type="dxa" w:w="0"/>
              <w:right w:type="dxa" w:w="108"/>
            </w:tcMar>
            <w:vAlign w:val="center"/>
          </w:tcPr>
          <w:p>
            <w:pPr>
              <w:pStyle w:val="style86"/>
              <w:snapToGrid w:val="false"/>
              <w:jc w:val="center"/>
            </w:pPr>
            <w:r>
              <w:rPr>
                <w:rFonts w:ascii="Arial" w:cs="Arial" w:hAnsi="Arial"/>
                <w:sz w:val="22"/>
                <w:szCs w:val="22"/>
                <w:lang w:val="en-GB"/>
              </w:rPr>
              <w:t>SF Creamer</w:t>
            </w:r>
          </w:p>
        </w:tc>
        <w:tc>
          <w:tcPr>
            <w:tcW w:type="dxa" w:w="1003"/>
            <w:tcBorders>
              <w:left w:color="000000" w:space="0" w:sz="4" w:val="single"/>
              <w:bottom w:color="000000" w:space="0" w:sz="4" w:val="single"/>
            </w:tcBorders>
            <w:shd w:fill="auto" w:val="clear"/>
            <w:tcMar>
              <w:top w:type="dxa" w:w="0"/>
              <w:left w:type="dxa" w:w="108"/>
              <w:bottom w:type="dxa" w:w="0"/>
              <w:right w:type="dxa" w:w="108"/>
            </w:tcMar>
            <w:vAlign w:val="center"/>
          </w:tcPr>
          <w:p>
            <w:pPr>
              <w:pStyle w:val="style86"/>
              <w:snapToGrid w:val="false"/>
              <w:jc w:val="center"/>
            </w:pPr>
            <w:r>
              <w:rPr>
                <w:rFonts w:ascii="Arial" w:cs="Arial" w:hAnsi="Arial"/>
                <w:sz w:val="22"/>
                <w:szCs w:val="22"/>
                <w:lang w:val="en-GB"/>
              </w:rPr>
              <w:t>28/02</w:t>
            </w:r>
          </w:p>
        </w:tc>
        <w:tc>
          <w:tcPr>
            <w:tcW w:type="dxa" w:w="1287"/>
            <w:tcBorders>
              <w:left w:color="000000" w:space="0" w:sz="4" w:val="single"/>
              <w:bottom w:color="000000" w:space="0" w:sz="4" w:val="single"/>
            </w:tcBorders>
            <w:shd w:fill="auto" w:val="clear"/>
            <w:tcMar>
              <w:top w:type="dxa" w:w="0"/>
              <w:left w:type="dxa" w:w="108"/>
              <w:bottom w:type="dxa" w:w="0"/>
              <w:right w:type="dxa" w:w="108"/>
            </w:tcMar>
            <w:vAlign w:val="center"/>
          </w:tcPr>
          <w:p>
            <w:pPr>
              <w:pStyle w:val="style86"/>
              <w:snapToGrid w:val="false"/>
              <w:jc w:val="center"/>
            </w:pPr>
            <w:r>
              <w:rPr>
                <w:rFonts w:ascii="Arial" w:cs="Arial" w:hAnsi="Arial"/>
                <w:sz w:val="22"/>
                <w:szCs w:val="22"/>
                <w:lang w:val="en-GB"/>
              </w:rPr>
              <w:t>£32.00</w:t>
            </w:r>
          </w:p>
        </w:tc>
        <w:tc>
          <w:tcPr>
            <w:tcW w:type="dxa" w:w="4713"/>
            <w:gridSpan w:val="2"/>
            <w:tcBorders>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86"/>
              <w:snapToGrid w:val="false"/>
              <w:jc w:val="center"/>
            </w:pPr>
            <w:r>
              <w:rPr>
                <w:rFonts w:ascii="Arial" w:cs="Arial" w:hAnsi="Arial"/>
                <w:sz w:val="22"/>
                <w:szCs w:val="22"/>
                <w:lang w:val="en-GB"/>
              </w:rPr>
              <w:t>Bus Shelter Cleaning (Feb)</w:t>
            </w:r>
          </w:p>
        </w:tc>
      </w:tr>
      <w:tr>
        <w:trPr>
          <w:cantSplit w:val="false"/>
        </w:trPr>
        <w:tc>
          <w:tcPr>
            <w:tcW w:type="dxa" w:w="2835"/>
            <w:tcBorders>
              <w:left w:color="000000" w:space="0" w:sz="4" w:val="single"/>
              <w:bottom w:color="000000" w:space="0" w:sz="4" w:val="single"/>
            </w:tcBorders>
            <w:shd w:fill="auto" w:val="clear"/>
            <w:tcMar>
              <w:top w:type="dxa" w:w="0"/>
              <w:left w:type="dxa" w:w="108"/>
              <w:bottom w:type="dxa" w:w="0"/>
              <w:right w:type="dxa" w:w="108"/>
            </w:tcMar>
            <w:vAlign w:val="center"/>
          </w:tcPr>
          <w:p>
            <w:pPr>
              <w:pStyle w:val="style86"/>
              <w:snapToGrid w:val="false"/>
              <w:jc w:val="center"/>
            </w:pPr>
            <w:r>
              <w:rPr>
                <w:rFonts w:ascii="Arial" w:cs="Arial" w:hAnsi="Arial"/>
                <w:sz w:val="22"/>
                <w:szCs w:val="22"/>
                <w:lang w:val="en-GB"/>
              </w:rPr>
              <w:t>Little Malvern &amp; Welland Parish Council</w:t>
            </w:r>
          </w:p>
        </w:tc>
        <w:tc>
          <w:tcPr>
            <w:tcW w:type="dxa" w:w="1003"/>
            <w:tcBorders>
              <w:left w:color="000000" w:space="0" w:sz="4" w:val="single"/>
              <w:bottom w:color="000000" w:space="0" w:sz="4" w:val="single"/>
            </w:tcBorders>
            <w:shd w:fill="auto" w:val="clear"/>
            <w:tcMar>
              <w:top w:type="dxa" w:w="0"/>
              <w:left w:type="dxa" w:w="108"/>
              <w:bottom w:type="dxa" w:w="0"/>
              <w:right w:type="dxa" w:w="108"/>
            </w:tcMar>
            <w:vAlign w:val="center"/>
          </w:tcPr>
          <w:p>
            <w:pPr>
              <w:pStyle w:val="style86"/>
              <w:snapToGrid w:val="false"/>
              <w:jc w:val="center"/>
            </w:pPr>
            <w:r>
              <w:rPr>
                <w:rFonts w:ascii="Arial" w:cs="Arial" w:hAnsi="Arial"/>
                <w:sz w:val="22"/>
                <w:szCs w:val="22"/>
                <w:lang w:val="en-GB"/>
              </w:rPr>
              <w:t>11/03</w:t>
            </w:r>
          </w:p>
        </w:tc>
        <w:tc>
          <w:tcPr>
            <w:tcW w:type="dxa" w:w="1287"/>
            <w:tcBorders>
              <w:left w:color="000000" w:space="0" w:sz="4" w:val="single"/>
              <w:bottom w:color="000000" w:space="0" w:sz="4" w:val="single"/>
            </w:tcBorders>
            <w:shd w:fill="auto" w:val="clear"/>
            <w:tcMar>
              <w:top w:type="dxa" w:w="0"/>
              <w:left w:type="dxa" w:w="108"/>
              <w:bottom w:type="dxa" w:w="0"/>
              <w:right w:type="dxa" w:w="108"/>
            </w:tcMar>
            <w:vAlign w:val="center"/>
          </w:tcPr>
          <w:p>
            <w:pPr>
              <w:pStyle w:val="style86"/>
              <w:snapToGrid w:val="false"/>
              <w:jc w:val="center"/>
            </w:pPr>
            <w:r>
              <w:rPr>
                <w:rFonts w:ascii="Arial" w:cs="Arial" w:hAnsi="Arial"/>
                <w:sz w:val="22"/>
                <w:szCs w:val="22"/>
                <w:lang w:val="en-GB"/>
              </w:rPr>
              <w:t>£12.50</w:t>
            </w:r>
          </w:p>
        </w:tc>
        <w:tc>
          <w:tcPr>
            <w:tcW w:type="dxa" w:w="4713"/>
            <w:gridSpan w:val="2"/>
            <w:tcBorders>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86"/>
              <w:snapToGrid w:val="false"/>
              <w:jc w:val="center"/>
            </w:pPr>
            <w:r>
              <w:rPr>
                <w:rFonts w:ascii="Arial" w:cs="Arial" w:hAnsi="Arial"/>
                <w:sz w:val="22"/>
                <w:szCs w:val="22"/>
                <w:lang w:val="en-GB"/>
              </w:rPr>
              <w:t>CALC briefing Localism &amp; Neighbourhood Planning (1 Councillor)</w:t>
            </w:r>
          </w:p>
        </w:tc>
      </w:tr>
      <w:tr>
        <w:trPr>
          <w:cantSplit w:val="false"/>
        </w:trPr>
        <w:tc>
          <w:tcPr>
            <w:tcW w:type="dxa" w:w="2835"/>
            <w:tcBorders>
              <w:left w:color="000000" w:space="0" w:sz="4" w:val="single"/>
              <w:bottom w:color="000000" w:space="0" w:sz="4" w:val="single"/>
            </w:tcBorders>
            <w:shd w:fill="auto" w:val="clear"/>
            <w:tcMar>
              <w:top w:type="dxa" w:w="0"/>
              <w:left w:type="dxa" w:w="108"/>
              <w:bottom w:type="dxa" w:w="0"/>
              <w:right w:type="dxa" w:w="108"/>
            </w:tcMar>
            <w:vAlign w:val="center"/>
          </w:tcPr>
          <w:p>
            <w:pPr>
              <w:pStyle w:val="style86"/>
              <w:snapToGrid w:val="false"/>
              <w:jc w:val="center"/>
            </w:pPr>
            <w:r>
              <w:rPr>
                <w:rFonts w:ascii="Arial" w:cs="Arial" w:hAnsi="Arial"/>
                <w:sz w:val="22"/>
                <w:szCs w:val="22"/>
                <w:lang w:val="en-GB"/>
              </w:rPr>
              <w:t>DA Sharp</w:t>
            </w:r>
          </w:p>
        </w:tc>
        <w:tc>
          <w:tcPr>
            <w:tcW w:type="dxa" w:w="1003"/>
            <w:tcBorders>
              <w:left w:color="000000" w:space="0" w:sz="4" w:val="single"/>
              <w:bottom w:color="000000" w:space="0" w:sz="4" w:val="single"/>
            </w:tcBorders>
            <w:shd w:fill="auto" w:val="clear"/>
            <w:tcMar>
              <w:top w:type="dxa" w:w="0"/>
              <w:left w:type="dxa" w:w="108"/>
              <w:bottom w:type="dxa" w:w="0"/>
              <w:right w:type="dxa" w:w="108"/>
            </w:tcMar>
            <w:vAlign w:val="center"/>
          </w:tcPr>
          <w:p>
            <w:pPr>
              <w:pStyle w:val="style86"/>
              <w:snapToGrid w:val="false"/>
              <w:jc w:val="center"/>
            </w:pPr>
            <w:r>
              <w:rPr>
                <w:rFonts w:ascii="Arial" w:cs="Arial" w:hAnsi="Arial"/>
                <w:sz w:val="22"/>
                <w:szCs w:val="22"/>
                <w:lang w:val="en-GB"/>
              </w:rPr>
              <w:t>11/03</w:t>
            </w:r>
          </w:p>
        </w:tc>
        <w:tc>
          <w:tcPr>
            <w:tcW w:type="dxa" w:w="1287"/>
            <w:tcBorders>
              <w:left w:color="000000" w:space="0" w:sz="4" w:val="single"/>
              <w:bottom w:color="000000" w:space="0" w:sz="4" w:val="single"/>
            </w:tcBorders>
            <w:shd w:fill="auto" w:val="clear"/>
            <w:tcMar>
              <w:top w:type="dxa" w:w="0"/>
              <w:left w:type="dxa" w:w="108"/>
              <w:bottom w:type="dxa" w:w="0"/>
              <w:right w:type="dxa" w:w="108"/>
            </w:tcMar>
            <w:vAlign w:val="center"/>
          </w:tcPr>
          <w:p>
            <w:pPr>
              <w:pStyle w:val="style86"/>
              <w:snapToGrid w:val="false"/>
              <w:jc w:val="center"/>
            </w:pPr>
            <w:r>
              <w:rPr>
                <w:rFonts w:ascii="Arial" w:cs="Arial" w:hAnsi="Arial"/>
                <w:sz w:val="22"/>
                <w:szCs w:val="22"/>
                <w:lang w:val="en-GB"/>
              </w:rPr>
              <w:t>£313.28</w:t>
            </w:r>
          </w:p>
        </w:tc>
        <w:tc>
          <w:tcPr>
            <w:tcW w:type="dxa" w:w="4713"/>
            <w:gridSpan w:val="2"/>
            <w:tcBorders>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86"/>
              <w:snapToGrid w:val="false"/>
              <w:jc w:val="center"/>
            </w:pPr>
            <w:r>
              <w:rPr>
                <w:rFonts w:ascii="Arial" w:cs="Arial" w:hAnsi="Arial"/>
                <w:sz w:val="22"/>
                <w:szCs w:val="22"/>
                <w:lang w:val="en-GB"/>
              </w:rPr>
              <w:t>Clerk’s Fees Nov (£391.48 gross SP25)</w:t>
            </w:r>
          </w:p>
        </w:tc>
      </w:tr>
      <w:tr>
        <w:trPr>
          <w:cantSplit w:val="false"/>
        </w:trPr>
        <w:tc>
          <w:tcPr>
            <w:tcW w:type="dxa" w:w="2835"/>
            <w:tcBorders/>
            <w:shd w:fill="auto" w:val="clear"/>
            <w:tcMar>
              <w:top w:type="dxa" w:w="0"/>
              <w:left w:type="dxa" w:w="0"/>
              <w:bottom w:type="dxa" w:w="0"/>
              <w:right w:type="dxa" w:w="0"/>
            </w:tcMar>
          </w:tcPr>
          <w:p>
            <w:pPr>
              <w:pStyle w:val="style86"/>
              <w:snapToGrid w:val="false"/>
              <w:jc w:val="center"/>
            </w:pPr>
            <w:r>
              <w:rPr>
                <w:rFonts w:ascii="Arial" w:cs="Arial" w:hAnsi="Arial"/>
                <w:sz w:val="22"/>
                <w:szCs w:val="22"/>
                <w:lang w:val="en-GB"/>
              </w:rPr>
            </w:r>
          </w:p>
        </w:tc>
        <w:tc>
          <w:tcPr>
            <w:tcW w:type="dxa" w:w="1003"/>
            <w:tcBorders>
              <w:top w:color="000000" w:space="0" w:sz="4" w:val="single"/>
              <w:left w:color="000000" w:space="0" w:sz="4" w:val="single"/>
              <w:bottom w:color="000000" w:space="0" w:sz="4" w:val="single"/>
            </w:tcBorders>
            <w:shd w:fill="auto" w:val="clear"/>
            <w:tcMar>
              <w:top w:type="dxa" w:w="0"/>
              <w:left w:type="dxa" w:w="0"/>
              <w:bottom w:type="dxa" w:w="0"/>
              <w:right w:type="dxa" w:w="0"/>
            </w:tcMar>
          </w:tcPr>
          <w:p>
            <w:pPr>
              <w:pStyle w:val="style83"/>
              <w:snapToGrid w:val="false"/>
              <w:jc w:val="center"/>
            </w:pPr>
            <w:r>
              <w:rPr>
                <w:rFonts w:ascii="Arial" w:cs="Arial" w:hAnsi="Arial"/>
                <w:b/>
                <w:sz w:val="22"/>
                <w:szCs w:val="22"/>
                <w:lang w:val="en-GB"/>
              </w:rPr>
              <w:t>Total</w:t>
            </w:r>
          </w:p>
        </w:tc>
        <w:tc>
          <w:tcPr>
            <w:tcW w:type="dxa" w:w="1287"/>
            <w:tcBorders>
              <w:top w:color="000000" w:space="0" w:sz="4" w:val="single"/>
              <w:left w:color="000000" w:space="0" w:sz="4" w:val="single"/>
              <w:bottom w:color="000000" w:space="0" w:sz="4" w:val="single"/>
            </w:tcBorders>
            <w:shd w:fill="auto" w:val="clear"/>
            <w:tcMar>
              <w:top w:type="dxa" w:w="0"/>
              <w:left w:type="dxa" w:w="0"/>
              <w:bottom w:type="dxa" w:w="0"/>
              <w:right w:type="dxa" w:w="0"/>
            </w:tcMar>
          </w:tcPr>
          <w:p>
            <w:pPr>
              <w:pStyle w:val="style86"/>
              <w:widowControl/>
              <w:suppressAutoHyphens w:val="true"/>
              <w:overflowPunct w:val="false"/>
              <w:autoSpaceDE w:val="false"/>
              <w:snapToGrid w:val="false"/>
              <w:jc w:val="center"/>
              <w:textAlignment w:val="baseline"/>
            </w:pPr>
            <w:r>
              <w:rPr>
                <w:rFonts w:ascii="Arial" w:cs="Arial" w:eastAsia="Times New Roman" w:hAnsi="Arial"/>
                <w:b/>
                <w:bCs/>
                <w:color w:val="auto"/>
                <w:sz w:val="22"/>
                <w:szCs w:val="22"/>
                <w:lang w:bidi="ar-SA" w:eastAsia="zh-CN" w:val="en-GB"/>
              </w:rPr>
              <w:t>£475.78</w:t>
            </w:r>
          </w:p>
        </w:tc>
        <w:tc>
          <w:tcPr>
            <w:tcW w:type="dxa" w:w="4663"/>
            <w:tcBorders>
              <w:left w:color="000000" w:space="0" w:sz="4" w:val="single"/>
            </w:tcBorders>
            <w:shd w:fill="auto" w:val="clear"/>
            <w:tcMar>
              <w:top w:type="dxa" w:w="0"/>
              <w:left w:type="dxa" w:w="0"/>
              <w:bottom w:type="dxa" w:w="0"/>
              <w:right w:type="dxa" w:w="0"/>
            </w:tcMar>
          </w:tcPr>
          <w:p>
            <w:pPr>
              <w:pStyle w:val="style86"/>
              <w:snapToGrid w:val="false"/>
              <w:jc w:val="center"/>
            </w:pPr>
            <w:r>
              <w:rPr>
                <w:rFonts w:ascii="Arial" w:cs="Arial" w:hAnsi="Arial"/>
                <w:sz w:val="22"/>
                <w:szCs w:val="22"/>
                <w:lang w:val="en-GB"/>
              </w:rPr>
            </w:r>
          </w:p>
        </w:tc>
        <w:tc>
          <w:tcPr>
            <w:tcW w:type="dxa" w:w="40"/>
            <w:tcBorders/>
            <w:shd w:fill="auto" w:val="clear"/>
            <w:tcMar>
              <w:top w:type="dxa" w:w="0"/>
              <w:left w:type="dxa" w:w="0"/>
              <w:bottom w:type="dxa" w:w="0"/>
              <w:right w:type="dxa" w:w="0"/>
            </w:tcMar>
          </w:tcPr>
          <w:p>
            <w:pPr>
              <w:pStyle w:val="style0"/>
              <w:snapToGrid w:val="false"/>
            </w:pPr>
            <w:r>
              <w:rPr>
                <w:rFonts w:ascii="Arial" w:hAnsi="Arial"/>
                <w:sz w:val="22"/>
                <w:szCs w:val="22"/>
              </w:rPr>
            </w:r>
          </w:p>
        </w:tc>
      </w:tr>
    </w:tbl>
    <w:p>
      <w:pPr>
        <w:pStyle w:val="style86"/>
        <w:jc w:val="left"/>
      </w:pPr>
      <w:r>
        <w:rPr>
          <w:rFonts w:ascii="Arial" w:hAnsi="Arial"/>
          <w:sz w:val="22"/>
          <w:szCs w:val="22"/>
        </w:rPr>
      </w:r>
    </w:p>
    <w:p>
      <w:pPr>
        <w:pStyle w:val="style86"/>
        <w:jc w:val="left"/>
      </w:pPr>
      <w:r>
        <w:rPr>
          <w:rFonts w:ascii="Arial" w:cs="Arial" w:hAnsi="Arial"/>
          <w:sz w:val="22"/>
          <w:szCs w:val="22"/>
          <w:lang w:val="en-GB"/>
        </w:rPr>
        <w:t>After these payments are made bank balances will be as follows:</w:t>
      </w:r>
    </w:p>
    <w:p>
      <w:pPr>
        <w:pStyle w:val="style86"/>
        <w:jc w:val="left"/>
      </w:pPr>
      <w:r>
        <w:rPr>
          <w:rFonts w:ascii="Arial" w:cs="Arial" w:hAnsi="Arial"/>
          <w:sz w:val="22"/>
          <w:szCs w:val="22"/>
          <w:lang w:val="en-GB"/>
        </w:rPr>
      </w:r>
    </w:p>
    <w:tbl>
      <w:tblPr>
        <w:jc w:val="left"/>
        <w:tblBorders>
          <w:top w:color="000000" w:space="0" w:sz="4" w:val="single"/>
          <w:left w:color="000000" w:space="0" w:sz="4" w:val="single"/>
          <w:bottom w:color="000000" w:space="0" w:sz="4" w:val="single"/>
        </w:tblBorders>
      </w:tblPr>
      <w:tblGrid>
        <w:gridCol w:w="2508"/>
        <w:gridCol w:w="1433"/>
        <w:gridCol w:w="733"/>
        <w:gridCol w:w="3401"/>
        <w:gridCol w:w="1766"/>
      </w:tblGrid>
      <w:tr>
        <w:trPr>
          <w:cantSplit w:val="false"/>
        </w:trPr>
        <w:tc>
          <w:tcPr>
            <w:tcW w:type="dxa" w:w="250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86"/>
              <w:snapToGrid w:val="false"/>
              <w:jc w:val="left"/>
            </w:pPr>
            <w:r>
              <w:rPr>
                <w:rFonts w:ascii="Arial" w:cs="Arial" w:hAnsi="Arial"/>
                <w:b/>
                <w:sz w:val="22"/>
                <w:szCs w:val="22"/>
                <w:lang w:val="en-GB"/>
              </w:rPr>
              <w:t>Savings Account B/F</w:t>
            </w:r>
          </w:p>
        </w:tc>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86"/>
              <w:snapToGrid w:val="false"/>
              <w:jc w:val="right"/>
            </w:pPr>
            <w:r>
              <w:rPr>
                <w:rFonts w:ascii="Arial" w:cs="Arial" w:hAnsi="Arial"/>
                <w:b/>
                <w:sz w:val="22"/>
                <w:szCs w:val="22"/>
                <w:lang w:val="en-GB"/>
              </w:rPr>
              <w:t>£4,459.82</w:t>
            </w:r>
          </w:p>
        </w:tc>
        <w:tc>
          <w:tcPr>
            <w:tcW w:type="dxa" w:w="733"/>
            <w:tcBorders>
              <w:left w:color="000000" w:space="0" w:sz="4" w:val="single"/>
            </w:tcBorders>
            <w:shd w:fill="auto" w:val="clear"/>
            <w:tcMar>
              <w:top w:type="dxa" w:w="0"/>
              <w:left w:type="dxa" w:w="108"/>
              <w:bottom w:type="dxa" w:w="0"/>
              <w:right w:type="dxa" w:w="108"/>
            </w:tcMar>
          </w:tcPr>
          <w:p>
            <w:pPr>
              <w:pStyle w:val="style86"/>
              <w:snapToGrid w:val="false"/>
            </w:pPr>
            <w:r>
              <w:rPr>
                <w:rFonts w:ascii="Arial" w:cs="Arial" w:hAnsi="Arial"/>
                <w:sz w:val="22"/>
                <w:szCs w:val="22"/>
                <w:lang w:val="en-GB"/>
              </w:rPr>
            </w:r>
          </w:p>
        </w:tc>
        <w:tc>
          <w:tcPr>
            <w:tcW w:type="dxa" w:w="34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86"/>
              <w:snapToGrid w:val="false"/>
              <w:jc w:val="left"/>
            </w:pPr>
            <w:r>
              <w:rPr>
                <w:rFonts w:ascii="Arial" w:cs="Arial" w:hAnsi="Arial"/>
                <w:b/>
                <w:sz w:val="22"/>
                <w:szCs w:val="22"/>
                <w:lang w:val="en-GB"/>
              </w:rPr>
              <w:t>Community Account B/F</w:t>
            </w:r>
          </w:p>
        </w:tc>
        <w:tc>
          <w:tcPr>
            <w:tcW w:type="dxa" w:w="17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86"/>
              <w:snapToGrid w:val="false"/>
              <w:jc w:val="right"/>
            </w:pPr>
            <w:r>
              <w:rPr>
                <w:rFonts w:ascii="Arial" w:cs="Arial" w:hAnsi="Arial"/>
                <w:b/>
                <w:sz w:val="22"/>
                <w:szCs w:val="22"/>
                <w:lang w:val="en-GB"/>
              </w:rPr>
              <w:t>£8,999.50</w:t>
            </w:r>
          </w:p>
        </w:tc>
      </w:tr>
      <w:tr>
        <w:trPr>
          <w:cantSplit w:val="false"/>
        </w:trPr>
        <w:tc>
          <w:tcPr>
            <w:tcW w:type="dxa" w:w="2508"/>
            <w:tcBorders>
              <w:left w:color="000000" w:space="0" w:sz="4" w:val="single"/>
              <w:bottom w:color="000000" w:space="0" w:sz="4" w:val="single"/>
            </w:tcBorders>
            <w:shd w:fill="auto" w:val="clear"/>
            <w:tcMar>
              <w:top w:type="dxa" w:w="0"/>
              <w:left w:type="dxa" w:w="108"/>
              <w:bottom w:type="dxa" w:w="0"/>
              <w:right w:type="dxa" w:w="108"/>
            </w:tcMar>
          </w:tcPr>
          <w:p>
            <w:pPr>
              <w:pStyle w:val="style86"/>
              <w:snapToGrid w:val="false"/>
              <w:jc w:val="left"/>
            </w:pPr>
            <w:r>
              <w:rPr>
                <w:rFonts w:ascii="Arial" w:cs="Arial" w:hAnsi="Arial"/>
                <w:b w:val="false"/>
                <w:bCs w:val="false"/>
                <w:sz w:val="22"/>
                <w:szCs w:val="22"/>
                <w:lang w:val="en-GB"/>
              </w:rPr>
            </w:r>
          </w:p>
        </w:tc>
        <w:tc>
          <w:tcPr>
            <w:tcW w:type="dxa" w:w="1433"/>
            <w:tcBorders>
              <w:left w:color="000000" w:space="0" w:sz="4" w:val="single"/>
              <w:bottom w:color="000000" w:space="0" w:sz="4" w:val="single"/>
            </w:tcBorders>
            <w:shd w:fill="auto" w:val="clear"/>
            <w:tcMar>
              <w:top w:type="dxa" w:w="0"/>
              <w:left w:type="dxa" w:w="108"/>
              <w:bottom w:type="dxa" w:w="0"/>
              <w:right w:type="dxa" w:w="108"/>
            </w:tcMar>
          </w:tcPr>
          <w:p>
            <w:pPr>
              <w:pStyle w:val="style86"/>
              <w:snapToGrid w:val="false"/>
              <w:jc w:val="right"/>
            </w:pPr>
            <w:r>
              <w:rPr>
                <w:rFonts w:ascii="Arial" w:cs="Arial" w:hAnsi="Arial"/>
                <w:sz w:val="22"/>
                <w:szCs w:val="22"/>
                <w:lang w:val="en-GB"/>
              </w:rPr>
            </w:r>
          </w:p>
        </w:tc>
        <w:tc>
          <w:tcPr>
            <w:tcW w:type="dxa" w:w="733"/>
            <w:tcBorders>
              <w:left w:color="000000" w:space="0" w:sz="4" w:val="single"/>
            </w:tcBorders>
            <w:shd w:fill="auto" w:val="clear"/>
            <w:tcMar>
              <w:top w:type="dxa" w:w="0"/>
              <w:left w:type="dxa" w:w="108"/>
              <w:bottom w:type="dxa" w:w="0"/>
              <w:right w:type="dxa" w:w="108"/>
            </w:tcMar>
          </w:tcPr>
          <w:p>
            <w:pPr>
              <w:pStyle w:val="style86"/>
              <w:snapToGrid w:val="false"/>
            </w:pPr>
            <w:r>
              <w:rPr>
                <w:rFonts w:ascii="Arial" w:cs="Arial" w:hAnsi="Arial"/>
                <w:sz w:val="22"/>
                <w:szCs w:val="22"/>
                <w:lang w:val="en-GB"/>
              </w:rPr>
            </w:r>
          </w:p>
        </w:tc>
        <w:tc>
          <w:tcPr>
            <w:tcW w:type="dxa" w:w="3401"/>
            <w:tcBorders>
              <w:left w:color="000000" w:space="0" w:sz="4" w:val="single"/>
              <w:bottom w:color="000000" w:space="0" w:sz="4" w:val="single"/>
            </w:tcBorders>
            <w:shd w:fill="auto" w:val="clear"/>
            <w:tcMar>
              <w:top w:type="dxa" w:w="0"/>
              <w:left w:type="dxa" w:w="108"/>
              <w:bottom w:type="dxa" w:w="0"/>
              <w:right w:type="dxa" w:w="108"/>
            </w:tcMar>
          </w:tcPr>
          <w:p>
            <w:pPr>
              <w:pStyle w:val="style86"/>
              <w:snapToGrid w:val="false"/>
              <w:jc w:val="left"/>
            </w:pPr>
            <w:r>
              <w:rPr>
                <w:rFonts w:ascii="Arial" w:cs="Arial" w:hAnsi="Arial"/>
                <w:sz w:val="22"/>
                <w:szCs w:val="22"/>
                <w:lang w:val="en-GB"/>
              </w:rPr>
              <w:t>WCC Lengthman (Jan)</w:t>
            </w:r>
          </w:p>
        </w:tc>
        <w:tc>
          <w:tcPr>
            <w:tcW w:type="dxa" w:w="1766"/>
            <w:tcBorders>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86"/>
              <w:snapToGrid w:val="false"/>
              <w:jc w:val="right"/>
            </w:pPr>
            <w:r>
              <w:rPr>
                <w:rFonts w:ascii="Arial" w:cs="Arial" w:hAnsi="Arial"/>
                <w:sz w:val="22"/>
                <w:szCs w:val="22"/>
                <w:lang w:val="en-GB"/>
              </w:rPr>
              <w:t>£118.00</w:t>
            </w:r>
          </w:p>
        </w:tc>
      </w:tr>
      <w:tr>
        <w:trPr>
          <w:cantSplit w:val="false"/>
        </w:trPr>
        <w:tc>
          <w:tcPr>
            <w:tcW w:type="dxa" w:w="2508"/>
            <w:tcBorders>
              <w:left w:color="000000" w:space="0" w:sz="4" w:val="single"/>
              <w:bottom w:color="000000" w:space="0" w:sz="4" w:val="single"/>
            </w:tcBorders>
            <w:shd w:fill="auto" w:val="clear"/>
            <w:tcMar>
              <w:top w:type="dxa" w:w="0"/>
              <w:left w:type="dxa" w:w="108"/>
              <w:bottom w:type="dxa" w:w="0"/>
              <w:right w:type="dxa" w:w="108"/>
            </w:tcMar>
          </w:tcPr>
          <w:p>
            <w:pPr>
              <w:pStyle w:val="style86"/>
              <w:snapToGrid w:val="false"/>
              <w:jc w:val="left"/>
            </w:pPr>
            <w:r>
              <w:rPr>
                <w:rFonts w:ascii="Arial" w:cs="Arial" w:hAnsi="Arial"/>
                <w:b/>
                <w:sz w:val="22"/>
                <w:szCs w:val="22"/>
                <w:lang w:val="en-GB"/>
              </w:rPr>
            </w:r>
          </w:p>
        </w:tc>
        <w:tc>
          <w:tcPr>
            <w:tcW w:type="dxa" w:w="1433"/>
            <w:tcBorders>
              <w:left w:color="000000" w:space="0" w:sz="4" w:val="single"/>
              <w:bottom w:color="000000" w:space="0" w:sz="4" w:val="single"/>
            </w:tcBorders>
            <w:shd w:fill="auto" w:val="clear"/>
            <w:tcMar>
              <w:top w:type="dxa" w:w="0"/>
              <w:left w:type="dxa" w:w="108"/>
              <w:bottom w:type="dxa" w:w="0"/>
              <w:right w:type="dxa" w:w="108"/>
            </w:tcMar>
          </w:tcPr>
          <w:p>
            <w:pPr>
              <w:pStyle w:val="style86"/>
              <w:snapToGrid w:val="false"/>
              <w:jc w:val="right"/>
            </w:pPr>
            <w:r>
              <w:rPr>
                <w:rFonts w:ascii="Arial" w:cs="Arial" w:hAnsi="Arial"/>
                <w:sz w:val="22"/>
                <w:szCs w:val="22"/>
                <w:lang w:val="en-GB"/>
              </w:rPr>
            </w:r>
          </w:p>
        </w:tc>
        <w:tc>
          <w:tcPr>
            <w:tcW w:type="dxa" w:w="733"/>
            <w:tcBorders>
              <w:left w:color="000000" w:space="0" w:sz="4" w:val="single"/>
            </w:tcBorders>
            <w:shd w:fill="auto" w:val="clear"/>
            <w:tcMar>
              <w:top w:type="dxa" w:w="0"/>
              <w:left w:type="dxa" w:w="108"/>
              <w:bottom w:type="dxa" w:w="0"/>
              <w:right w:type="dxa" w:w="108"/>
            </w:tcMar>
          </w:tcPr>
          <w:p>
            <w:pPr>
              <w:pStyle w:val="style86"/>
              <w:snapToGrid w:val="false"/>
            </w:pPr>
            <w:r>
              <w:rPr>
                <w:rFonts w:ascii="Arial" w:cs="Arial" w:hAnsi="Arial"/>
                <w:sz w:val="22"/>
                <w:szCs w:val="22"/>
                <w:lang w:val="en-GB"/>
              </w:rPr>
            </w:r>
          </w:p>
        </w:tc>
        <w:tc>
          <w:tcPr>
            <w:tcW w:type="dxa" w:w="3401"/>
            <w:tcBorders>
              <w:left w:color="000000" w:space="0" w:sz="4" w:val="single"/>
              <w:bottom w:color="000000" w:space="0" w:sz="4" w:val="single"/>
            </w:tcBorders>
            <w:shd w:fill="auto" w:val="clear"/>
            <w:tcMar>
              <w:top w:type="dxa" w:w="0"/>
              <w:left w:type="dxa" w:w="108"/>
              <w:bottom w:type="dxa" w:w="0"/>
              <w:right w:type="dxa" w:w="108"/>
            </w:tcMar>
          </w:tcPr>
          <w:p>
            <w:pPr>
              <w:pStyle w:val="style86"/>
              <w:snapToGrid w:val="false"/>
              <w:jc w:val="left"/>
            </w:pPr>
            <w:r>
              <w:rPr>
                <w:rFonts w:ascii="Arial" w:cs="Arial" w:hAnsi="Arial"/>
                <w:sz w:val="22"/>
                <w:szCs w:val="22"/>
                <w:lang w:val="en-GB"/>
              </w:rPr>
              <w:t>Allotment Rents</w:t>
            </w:r>
          </w:p>
        </w:tc>
        <w:tc>
          <w:tcPr>
            <w:tcW w:type="dxa" w:w="1766"/>
            <w:tcBorders>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86"/>
              <w:snapToGrid w:val="false"/>
              <w:jc w:val="right"/>
            </w:pPr>
            <w:r>
              <w:rPr>
                <w:rFonts w:ascii="Arial" w:cs="Arial" w:hAnsi="Arial"/>
                <w:b w:val="false"/>
                <w:bCs w:val="false"/>
                <w:sz w:val="22"/>
                <w:szCs w:val="22"/>
                <w:lang w:val="en-GB"/>
              </w:rPr>
              <w:t>£56.10</w:t>
            </w:r>
          </w:p>
        </w:tc>
      </w:tr>
      <w:tr>
        <w:trPr>
          <w:cantSplit w:val="false"/>
        </w:trPr>
        <w:tc>
          <w:tcPr>
            <w:tcW w:type="dxa" w:w="2508"/>
            <w:tcBorders>
              <w:left w:color="000000" w:space="0" w:sz="4" w:val="single"/>
              <w:bottom w:color="000000" w:space="0" w:sz="4" w:val="single"/>
            </w:tcBorders>
            <w:shd w:fill="auto" w:val="clear"/>
            <w:tcMar>
              <w:top w:type="dxa" w:w="0"/>
              <w:left w:type="dxa" w:w="108"/>
              <w:bottom w:type="dxa" w:w="0"/>
              <w:right w:type="dxa" w:w="108"/>
            </w:tcMar>
          </w:tcPr>
          <w:p>
            <w:pPr>
              <w:pStyle w:val="style86"/>
              <w:snapToGrid w:val="false"/>
              <w:jc w:val="left"/>
            </w:pPr>
            <w:r>
              <w:rPr>
                <w:rFonts w:ascii="Arial" w:cs="Arial" w:hAnsi="Arial"/>
                <w:b/>
                <w:sz w:val="22"/>
                <w:szCs w:val="22"/>
                <w:lang w:val="en-GB"/>
              </w:rPr>
            </w:r>
          </w:p>
        </w:tc>
        <w:tc>
          <w:tcPr>
            <w:tcW w:type="dxa" w:w="1433"/>
            <w:tcBorders>
              <w:left w:color="000000" w:space="0" w:sz="4" w:val="single"/>
              <w:bottom w:color="000000" w:space="0" w:sz="4" w:val="single"/>
            </w:tcBorders>
            <w:shd w:fill="auto" w:val="clear"/>
            <w:tcMar>
              <w:top w:type="dxa" w:w="0"/>
              <w:left w:type="dxa" w:w="108"/>
              <w:bottom w:type="dxa" w:w="0"/>
              <w:right w:type="dxa" w:w="108"/>
            </w:tcMar>
          </w:tcPr>
          <w:p>
            <w:pPr>
              <w:pStyle w:val="style86"/>
              <w:snapToGrid w:val="false"/>
              <w:jc w:val="right"/>
            </w:pPr>
            <w:r>
              <w:rPr>
                <w:rFonts w:ascii="Arial" w:cs="Arial" w:hAnsi="Arial"/>
                <w:sz w:val="22"/>
                <w:szCs w:val="22"/>
                <w:lang w:val="en-GB"/>
              </w:rPr>
            </w:r>
          </w:p>
        </w:tc>
        <w:tc>
          <w:tcPr>
            <w:tcW w:type="dxa" w:w="733"/>
            <w:tcBorders>
              <w:left w:color="000000" w:space="0" w:sz="4" w:val="single"/>
            </w:tcBorders>
            <w:shd w:fill="auto" w:val="clear"/>
            <w:tcMar>
              <w:top w:type="dxa" w:w="0"/>
              <w:left w:type="dxa" w:w="108"/>
              <w:bottom w:type="dxa" w:w="0"/>
              <w:right w:type="dxa" w:w="108"/>
            </w:tcMar>
          </w:tcPr>
          <w:p>
            <w:pPr>
              <w:pStyle w:val="style86"/>
              <w:snapToGrid w:val="false"/>
            </w:pPr>
            <w:r>
              <w:rPr>
                <w:rFonts w:ascii="Arial" w:cs="Arial" w:hAnsi="Arial"/>
                <w:sz w:val="22"/>
                <w:szCs w:val="22"/>
                <w:lang w:val="en-GB"/>
              </w:rPr>
            </w:r>
          </w:p>
        </w:tc>
        <w:tc>
          <w:tcPr>
            <w:tcW w:type="dxa" w:w="3401"/>
            <w:tcBorders>
              <w:left w:color="000000" w:space="0" w:sz="4" w:val="single"/>
              <w:bottom w:color="000000" w:space="0" w:sz="4" w:val="single"/>
            </w:tcBorders>
            <w:shd w:fill="auto" w:val="clear"/>
            <w:tcMar>
              <w:top w:type="dxa" w:w="0"/>
              <w:left w:type="dxa" w:w="108"/>
              <w:bottom w:type="dxa" w:w="0"/>
              <w:right w:type="dxa" w:w="108"/>
            </w:tcMar>
          </w:tcPr>
          <w:p>
            <w:pPr>
              <w:pStyle w:val="style86"/>
              <w:snapToGrid w:val="false"/>
              <w:jc w:val="left"/>
            </w:pPr>
            <w:r>
              <w:rPr>
                <w:rFonts w:ascii="Arial" w:cs="Arial" w:hAnsi="Arial"/>
                <w:sz w:val="22"/>
                <w:szCs w:val="22"/>
                <w:lang w:val="en-GB"/>
              </w:rPr>
              <w:t>March Payments</w:t>
            </w:r>
          </w:p>
        </w:tc>
        <w:tc>
          <w:tcPr>
            <w:tcW w:type="dxa" w:w="1766"/>
            <w:tcBorders>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86"/>
              <w:snapToGrid w:val="false"/>
              <w:jc w:val="right"/>
            </w:pPr>
            <w:r>
              <w:rPr>
                <w:rFonts w:ascii="Arial" w:cs="Arial" w:hAnsi="Arial"/>
                <w:sz w:val="22"/>
                <w:szCs w:val="22"/>
                <w:lang w:val="en-GB"/>
              </w:rPr>
              <w:t>(£475.78)</w:t>
            </w:r>
          </w:p>
        </w:tc>
      </w:tr>
      <w:tr>
        <w:trPr>
          <w:cantSplit w:val="false"/>
        </w:trPr>
        <w:tc>
          <w:tcPr>
            <w:tcW w:type="dxa" w:w="2508"/>
            <w:tcBorders>
              <w:left w:color="000000" w:space="0" w:sz="4" w:val="single"/>
              <w:bottom w:color="000000" w:space="0" w:sz="4" w:val="single"/>
            </w:tcBorders>
            <w:shd w:fill="auto" w:val="clear"/>
            <w:tcMar>
              <w:top w:type="dxa" w:w="0"/>
              <w:left w:type="dxa" w:w="108"/>
              <w:bottom w:type="dxa" w:w="0"/>
              <w:right w:type="dxa" w:w="108"/>
            </w:tcMar>
          </w:tcPr>
          <w:p>
            <w:pPr>
              <w:pStyle w:val="style86"/>
              <w:snapToGrid w:val="false"/>
              <w:jc w:val="left"/>
            </w:pPr>
            <w:r>
              <w:rPr>
                <w:rFonts w:ascii="Arial" w:cs="Arial" w:hAnsi="Arial"/>
                <w:b/>
                <w:sz w:val="22"/>
                <w:szCs w:val="22"/>
                <w:lang w:val="en-GB"/>
              </w:rPr>
              <w:t>Savings Account C/F</w:t>
            </w:r>
          </w:p>
        </w:tc>
        <w:tc>
          <w:tcPr>
            <w:tcW w:type="dxa" w:w="1433"/>
            <w:tcBorders>
              <w:left w:color="000000" w:space="0" w:sz="4" w:val="single"/>
              <w:bottom w:color="000000" w:space="0" w:sz="4" w:val="single"/>
            </w:tcBorders>
            <w:shd w:fill="auto" w:val="clear"/>
            <w:tcMar>
              <w:top w:type="dxa" w:w="0"/>
              <w:left w:type="dxa" w:w="108"/>
              <w:bottom w:type="dxa" w:w="0"/>
              <w:right w:type="dxa" w:w="108"/>
            </w:tcMar>
          </w:tcPr>
          <w:p>
            <w:pPr>
              <w:pStyle w:val="style86"/>
              <w:snapToGrid w:val="false"/>
              <w:jc w:val="right"/>
            </w:pPr>
            <w:r>
              <w:rPr>
                <w:rFonts w:ascii="Arial" w:cs="Arial" w:hAnsi="Arial"/>
                <w:b/>
                <w:sz w:val="22"/>
                <w:szCs w:val="22"/>
                <w:lang w:val="en-GB"/>
              </w:rPr>
              <w:t>£4,459.82</w:t>
            </w:r>
          </w:p>
        </w:tc>
        <w:tc>
          <w:tcPr>
            <w:tcW w:type="dxa" w:w="733"/>
            <w:tcBorders>
              <w:left w:color="000000" w:space="0" w:sz="4" w:val="single"/>
            </w:tcBorders>
            <w:shd w:fill="auto" w:val="clear"/>
            <w:tcMar>
              <w:top w:type="dxa" w:w="0"/>
              <w:left w:type="dxa" w:w="108"/>
              <w:bottom w:type="dxa" w:w="0"/>
              <w:right w:type="dxa" w:w="108"/>
            </w:tcMar>
          </w:tcPr>
          <w:p>
            <w:pPr>
              <w:pStyle w:val="style86"/>
              <w:snapToGrid w:val="false"/>
            </w:pPr>
            <w:r>
              <w:rPr>
                <w:rFonts w:ascii="Arial" w:cs="Arial" w:hAnsi="Arial"/>
                <w:sz w:val="22"/>
                <w:szCs w:val="22"/>
                <w:lang w:val="en-GB"/>
              </w:rPr>
            </w:r>
          </w:p>
        </w:tc>
        <w:tc>
          <w:tcPr>
            <w:tcW w:type="dxa" w:w="3401"/>
            <w:tcBorders>
              <w:left w:color="000000" w:space="0" w:sz="4" w:val="single"/>
              <w:bottom w:color="000000" w:space="0" w:sz="4" w:val="single"/>
            </w:tcBorders>
            <w:shd w:fill="auto" w:val="clear"/>
            <w:tcMar>
              <w:top w:type="dxa" w:w="0"/>
              <w:left w:type="dxa" w:w="108"/>
              <w:bottom w:type="dxa" w:w="0"/>
              <w:right w:type="dxa" w:w="108"/>
            </w:tcMar>
          </w:tcPr>
          <w:p>
            <w:pPr>
              <w:pStyle w:val="style86"/>
              <w:snapToGrid w:val="false"/>
              <w:jc w:val="left"/>
            </w:pPr>
            <w:r>
              <w:rPr>
                <w:rFonts w:ascii="Arial" w:cs="Arial" w:hAnsi="Arial"/>
                <w:b/>
                <w:sz w:val="22"/>
                <w:szCs w:val="22"/>
                <w:lang w:val="en-GB"/>
              </w:rPr>
              <w:t>Community Account C/F</w:t>
            </w:r>
          </w:p>
        </w:tc>
        <w:tc>
          <w:tcPr>
            <w:tcW w:type="dxa" w:w="1766"/>
            <w:tcBorders>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86"/>
              <w:snapToGrid w:val="false"/>
              <w:jc w:val="right"/>
            </w:pPr>
            <w:r>
              <w:rPr>
                <w:rFonts w:ascii="Arial" w:cs="Arial" w:hAnsi="Arial"/>
                <w:b/>
                <w:bCs/>
                <w:sz w:val="22"/>
                <w:szCs w:val="22"/>
                <w:lang w:val="en-GB"/>
              </w:rPr>
              <w:t>£8,697.82</w:t>
            </w:r>
          </w:p>
        </w:tc>
      </w:tr>
    </w:tbl>
    <w:p>
      <w:pPr>
        <w:pStyle w:val="style86"/>
        <w:tabs>
          <w:tab w:leader="none" w:pos="360" w:val="left"/>
          <w:tab w:leader="none" w:pos="567" w:val="left"/>
        </w:tabs>
        <w:ind w:hanging="15" w:left="0" w:right="0"/>
        <w:jc w:val="left"/>
      </w:pPr>
      <w:r>
        <w:rPr>
          <w:rFonts w:ascii="Arial" w:hAnsi="Arial"/>
          <w:sz w:val="22"/>
          <w:szCs w:val="22"/>
        </w:rPr>
      </w:r>
    </w:p>
    <w:p>
      <w:pPr>
        <w:pStyle w:val="style86"/>
        <w:suppressAutoHyphens w:val="true"/>
      </w:pPr>
      <w:r>
        <w:rPr>
          <w:rFonts w:ascii="Arial" w:cs="Arial" w:hAnsi="Arial"/>
          <w:b/>
          <w:sz w:val="22"/>
          <w:szCs w:val="22"/>
        </w:rPr>
        <w:t>37/13 Correspondence</w:t>
      </w:r>
    </w:p>
    <w:p>
      <w:pPr>
        <w:pStyle w:val="style86"/>
        <w:suppressAutoHyphens w:val="true"/>
      </w:pPr>
      <w:r>
        <w:rPr>
          <w:rFonts w:ascii="Arial" w:cs="Arial" w:hAnsi="Arial"/>
          <w:b/>
          <w:i/>
          <w:sz w:val="22"/>
          <w:szCs w:val="22"/>
        </w:rPr>
        <w:t>To consider the following correspondence previously circulated:</w:t>
      </w:r>
      <w:r>
        <w:rPr>
          <w:rFonts w:ascii="Arial" w:cs="Arial" w:hAnsi="Arial"/>
          <w:sz w:val="22"/>
          <w:szCs w:val="22"/>
        </w:rPr>
        <w:t xml:space="preserve"> </w:t>
      </w:r>
    </w:p>
    <w:tbl>
      <w:tblPr>
        <w:jc w:val="left"/>
        <w:tblBorders>
          <w:top w:color="000000" w:space="0" w:sz="6" w:val="double"/>
          <w:left w:color="000000" w:space="0" w:sz="6" w:val="double"/>
          <w:bottom w:color="000000" w:space="0" w:sz="6" w:val="double"/>
        </w:tblBorders>
      </w:tblPr>
      <w:tblGrid>
        <w:gridCol w:w="2811"/>
        <w:gridCol w:w="1134"/>
        <w:gridCol w:w="5922"/>
      </w:tblGrid>
      <w:tr>
        <w:trPr>
          <w:cantSplit w:val="false"/>
        </w:trPr>
        <w:tc>
          <w:tcPr>
            <w:tcW w:type="dxa" w:w="2811"/>
            <w:tcBorders>
              <w:top w:color="000000" w:space="0" w:sz="6" w:val="double"/>
              <w:left w:color="000000" w:space="0" w:sz="6" w:val="double"/>
              <w:bottom w:color="000000" w:space="0" w:sz="6" w:val="double"/>
            </w:tcBorders>
            <w:shd w:fill="auto" w:val="clear"/>
            <w:tcMar>
              <w:top w:type="dxa" w:w="0"/>
              <w:left w:type="dxa" w:w="108"/>
              <w:bottom w:type="dxa" w:w="0"/>
              <w:right w:type="dxa" w:w="108"/>
            </w:tcMar>
          </w:tcPr>
          <w:p>
            <w:pPr>
              <w:pStyle w:val="style83"/>
            </w:pPr>
            <w:r>
              <w:rPr>
                <w:rFonts w:ascii="Arial" w:cs="Arial" w:hAnsi="Arial"/>
                <w:b/>
                <w:sz w:val="22"/>
                <w:szCs w:val="22"/>
              </w:rPr>
              <w:t>FROM</w:t>
            </w:r>
          </w:p>
        </w:tc>
        <w:tc>
          <w:tcPr>
            <w:tcW w:type="dxa" w:w="1134"/>
            <w:tcBorders>
              <w:top w:color="000000" w:space="0" w:sz="6" w:val="double"/>
              <w:left w:color="000000" w:space="0" w:sz="6" w:val="double"/>
              <w:bottom w:color="000000" w:space="0" w:sz="6" w:val="double"/>
            </w:tcBorders>
            <w:shd w:fill="auto" w:val="clear"/>
            <w:tcMar>
              <w:top w:type="dxa" w:w="0"/>
              <w:left w:type="dxa" w:w="108"/>
              <w:bottom w:type="dxa" w:w="0"/>
              <w:right w:type="dxa" w:w="108"/>
            </w:tcMar>
          </w:tcPr>
          <w:p>
            <w:pPr>
              <w:pStyle w:val="style86"/>
              <w:snapToGrid w:val="false"/>
            </w:pPr>
            <w:r>
              <w:rPr>
                <w:rFonts w:ascii="Arial" w:cs="Arial" w:hAnsi="Arial"/>
                <w:sz w:val="22"/>
                <w:szCs w:val="22"/>
              </w:rPr>
              <w:t>* email</w:t>
            </w:r>
          </w:p>
        </w:tc>
        <w:tc>
          <w:tcPr>
            <w:tcW w:type="dxa" w:w="5922"/>
            <w:tcBorders>
              <w:top w:color="000000" w:space="0" w:sz="6" w:val="double"/>
              <w:left w:color="000000" w:space="0" w:sz="6" w:val="double"/>
              <w:bottom w:color="000000" w:space="0" w:sz="6" w:val="double"/>
              <w:right w:color="000000" w:space="0" w:sz="6" w:val="double"/>
            </w:tcBorders>
            <w:shd w:fill="auto" w:val="clear"/>
            <w:tcMar>
              <w:top w:type="dxa" w:w="0"/>
              <w:left w:type="dxa" w:w="108"/>
              <w:bottom w:type="dxa" w:w="0"/>
              <w:right w:type="dxa" w:w="108"/>
            </w:tcMar>
          </w:tcPr>
          <w:p>
            <w:pPr>
              <w:pStyle w:val="style83"/>
            </w:pPr>
            <w:r>
              <w:rPr>
                <w:rFonts w:ascii="Arial" w:cs="Arial" w:hAnsi="Arial"/>
                <w:b/>
                <w:sz w:val="22"/>
                <w:szCs w:val="22"/>
              </w:rPr>
              <w:t>SUBJECT</w:t>
            </w:r>
          </w:p>
        </w:tc>
      </w:tr>
      <w:tr>
        <w:trPr>
          <w:cantSplit w:val="false"/>
        </w:trPr>
        <w:tc>
          <w:tcPr>
            <w:tcW w:type="dxa" w:w="2811"/>
            <w:tcBorders>
              <w:left w:color="000000" w:space="0" w:sz="2" w:val="single"/>
              <w:bottom w:color="000000" w:space="0" w:sz="2" w:val="single"/>
            </w:tcBorders>
            <w:shd w:fill="auto" w:val="clear"/>
            <w:tcMar>
              <w:top w:type="dxa" w:w="55"/>
              <w:left w:type="dxa" w:w="55"/>
              <w:bottom w:type="dxa" w:w="55"/>
              <w:right w:type="dxa" w:w="55"/>
            </w:tcMar>
          </w:tcPr>
          <w:p>
            <w:pPr>
              <w:pStyle w:val="style83"/>
            </w:pPr>
            <w:r>
              <w:rPr>
                <w:rFonts w:ascii="Arial" w:cs="Arial" w:hAnsi="Arial"/>
                <w:sz w:val="22"/>
                <w:szCs w:val="22"/>
              </w:rPr>
              <w:t>Clerk</w:t>
            </w:r>
          </w:p>
        </w:tc>
        <w:tc>
          <w:tcPr>
            <w:tcW w:type="dxa" w:w="1134"/>
            <w:tcBorders>
              <w:left w:color="000000" w:space="0" w:sz="2" w:val="single"/>
              <w:bottom w:color="000000" w:space="0" w:sz="2" w:val="single"/>
            </w:tcBorders>
            <w:shd w:fill="auto" w:val="clear"/>
            <w:tcMar>
              <w:top w:type="dxa" w:w="55"/>
              <w:left w:type="dxa" w:w="55"/>
              <w:bottom w:type="dxa" w:w="55"/>
              <w:right w:type="dxa" w:w="55"/>
            </w:tcMar>
            <w:vAlign w:val="center"/>
          </w:tcPr>
          <w:p>
            <w:pPr>
              <w:pStyle w:val="style86"/>
              <w:snapToGrid w:val="false"/>
              <w:jc w:val="center"/>
            </w:pPr>
            <w:r>
              <w:rPr>
                <w:rFonts w:ascii="Arial" w:cs="Arial" w:hAnsi="Arial"/>
                <w:sz w:val="22"/>
                <w:szCs w:val="22"/>
              </w:rPr>
              <w:t>*</w:t>
            </w:r>
          </w:p>
        </w:tc>
        <w:tc>
          <w:tcPr>
            <w:tcW w:type="dxa" w:w="5896"/>
            <w:tcBorders>
              <w:top w:color="000000" w:space="0" w:sz="2" w:val="single"/>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0"/>
              <w:tabs>
                <w:tab w:leader="none" w:pos="1712" w:val="left"/>
                <w:tab w:leader="none" w:pos="2530" w:val="center"/>
              </w:tabs>
              <w:jc w:val="center"/>
            </w:pPr>
            <w:r>
              <w:rPr>
                <w:rFonts w:ascii="Arial" w:cs="Arial" w:hAnsi="Arial"/>
                <w:b w:val="false"/>
                <w:i w:val="false"/>
                <w:caps w:val="false"/>
                <w:smallCaps w:val="false"/>
                <w:sz w:val="22"/>
                <w:szCs w:val="22"/>
              </w:rPr>
              <w:t>Localism Meeting Welland 4</w:t>
            </w:r>
            <w:r>
              <w:rPr>
                <w:rFonts w:ascii="Arial" w:cs="Arial" w:hAnsi="Arial"/>
                <w:b w:val="false"/>
                <w:i w:val="false"/>
                <w:caps w:val="false"/>
                <w:smallCaps w:val="false"/>
                <w:sz w:val="22"/>
                <w:szCs w:val="22"/>
                <w:vertAlign w:val="superscript"/>
              </w:rPr>
              <w:t>th</w:t>
            </w:r>
            <w:r>
              <w:rPr>
                <w:rFonts w:ascii="Arial" w:cs="Arial" w:hAnsi="Arial"/>
                <w:b w:val="false"/>
                <w:i w:val="false"/>
                <w:caps w:val="false"/>
                <w:smallCaps w:val="false"/>
                <w:sz w:val="22"/>
                <w:szCs w:val="22"/>
              </w:rPr>
              <w:t xml:space="preserve"> March</w:t>
            </w:r>
          </w:p>
        </w:tc>
      </w:tr>
      <w:tr>
        <w:trPr>
          <w:cantSplit w:val="false"/>
        </w:trPr>
        <w:tc>
          <w:tcPr>
            <w:tcW w:type="dxa" w:w="2811"/>
            <w:tcBorders>
              <w:left w:color="000000" w:space="0" w:sz="2" w:val="single"/>
              <w:bottom w:color="000000" w:space="0" w:sz="2" w:val="single"/>
            </w:tcBorders>
            <w:shd w:fill="auto" w:val="clear"/>
            <w:tcMar>
              <w:top w:type="dxa" w:w="55"/>
              <w:left w:type="dxa" w:w="55"/>
              <w:bottom w:type="dxa" w:w="55"/>
              <w:right w:type="dxa" w:w="55"/>
            </w:tcMar>
          </w:tcPr>
          <w:p>
            <w:pPr>
              <w:pStyle w:val="style83"/>
            </w:pPr>
            <w:r>
              <w:rPr>
                <w:rFonts w:ascii="Arial" w:cs="Arial" w:hAnsi="Arial"/>
                <w:sz w:val="22"/>
                <w:szCs w:val="22"/>
              </w:rPr>
              <w:t>MHDC</w:t>
            </w:r>
          </w:p>
        </w:tc>
        <w:tc>
          <w:tcPr>
            <w:tcW w:type="dxa" w:w="1134"/>
            <w:tcBorders>
              <w:left w:color="000000" w:space="0" w:sz="2" w:val="single"/>
              <w:bottom w:color="000000" w:space="0" w:sz="2" w:val="single"/>
            </w:tcBorders>
            <w:shd w:fill="auto" w:val="clear"/>
            <w:tcMar>
              <w:top w:type="dxa" w:w="55"/>
              <w:left w:type="dxa" w:w="55"/>
              <w:bottom w:type="dxa" w:w="55"/>
              <w:right w:type="dxa" w:w="55"/>
            </w:tcMar>
            <w:vAlign w:val="center"/>
          </w:tcPr>
          <w:p>
            <w:pPr>
              <w:pStyle w:val="style86"/>
              <w:snapToGrid w:val="false"/>
              <w:jc w:val="center"/>
            </w:pPr>
            <w:r>
              <w:rPr>
                <w:rFonts w:ascii="Arial" w:cs="Arial" w:hAnsi="Arial"/>
                <w:sz w:val="22"/>
                <w:szCs w:val="22"/>
              </w:rPr>
              <w:t>*</w:t>
            </w:r>
          </w:p>
        </w:tc>
        <w:tc>
          <w:tcPr>
            <w:tcW w:type="dxa" w:w="5896"/>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0"/>
              <w:tabs>
                <w:tab w:leader="none" w:pos="1712" w:val="left"/>
                <w:tab w:leader="none" w:pos="2530" w:val="center"/>
              </w:tabs>
              <w:ind w:hanging="0" w:left="0" w:right="0"/>
              <w:jc w:val="center"/>
            </w:pPr>
            <w:r>
              <w:rPr>
                <w:rFonts w:ascii="Arial" w:cs="Arial" w:hAnsi="Arial"/>
                <w:b w:val="false"/>
                <w:i w:val="false"/>
                <w:caps w:val="false"/>
                <w:smallCaps w:val="false"/>
                <w:sz w:val="22"/>
                <w:szCs w:val="22"/>
              </w:rPr>
              <w:t xml:space="preserve">Parish and Town Council Conference - </w:t>
            </w:r>
            <w:r>
              <w:rPr>
                <w:rFonts w:ascii="Arial" w:cs="Arial" w:hAnsi="Arial"/>
                <w:sz w:val="22"/>
                <w:szCs w:val="22"/>
              </w:rPr>
              <w:t>Wednesday 27</w:t>
            </w:r>
            <w:r>
              <w:rPr>
                <w:rFonts w:ascii="Arial" w:cs="Arial" w:hAnsi="Arial"/>
                <w:position w:val="7"/>
                <w:sz w:val="22"/>
                <w:szCs w:val="22"/>
              </w:rPr>
              <w:t>th</w:t>
            </w:r>
            <w:r>
              <w:rPr>
                <w:rFonts w:ascii="Arial" w:cs="Arial" w:hAnsi="Arial"/>
                <w:sz w:val="22"/>
                <w:szCs w:val="22"/>
              </w:rPr>
              <w:t xml:space="preserve"> February at 7pm at Abberley Village Hall </w:t>
            </w:r>
          </w:p>
        </w:tc>
      </w:tr>
      <w:tr>
        <w:trPr>
          <w:cantSplit w:val="false"/>
        </w:trPr>
        <w:tc>
          <w:tcPr>
            <w:tcW w:type="dxa" w:w="2811"/>
            <w:tcBorders>
              <w:left w:color="000000" w:space="0" w:sz="2" w:val="single"/>
              <w:bottom w:color="000000" w:space="0" w:sz="2" w:val="single"/>
            </w:tcBorders>
            <w:shd w:fill="auto" w:val="clear"/>
            <w:tcMar>
              <w:top w:type="dxa" w:w="55"/>
              <w:left w:type="dxa" w:w="55"/>
              <w:bottom w:type="dxa" w:w="55"/>
              <w:right w:type="dxa" w:w="55"/>
            </w:tcMar>
          </w:tcPr>
          <w:p>
            <w:pPr>
              <w:pStyle w:val="style0"/>
              <w:tabs>
                <w:tab w:leader="none" w:pos="1712" w:val="left"/>
                <w:tab w:leader="none" w:pos="2530" w:val="center"/>
              </w:tabs>
              <w:ind w:hanging="0" w:left="0" w:right="0"/>
              <w:jc w:val="center"/>
            </w:pPr>
            <w:r>
              <w:rPr>
                <w:rFonts w:ascii="arial" w:cs="arial" w:hAnsi="arial"/>
                <w:b w:val="false"/>
                <w:i w:val="false"/>
                <w:caps w:val="false"/>
                <w:smallCaps w:val="false"/>
                <w:sz w:val="20"/>
                <w:szCs w:val="22"/>
              </w:rPr>
              <w:t>Malvern Hills AONB</w:t>
            </w:r>
          </w:p>
        </w:tc>
        <w:tc>
          <w:tcPr>
            <w:tcW w:type="dxa" w:w="1134"/>
            <w:tcBorders>
              <w:left w:color="000000" w:space="0" w:sz="2" w:val="single"/>
              <w:bottom w:color="000000" w:space="0" w:sz="2" w:val="single"/>
            </w:tcBorders>
            <w:shd w:fill="auto" w:val="clear"/>
            <w:tcMar>
              <w:top w:type="dxa" w:w="55"/>
              <w:left w:type="dxa" w:w="55"/>
              <w:bottom w:type="dxa" w:w="55"/>
              <w:right w:type="dxa" w:w="55"/>
            </w:tcMar>
            <w:vAlign w:val="center"/>
          </w:tcPr>
          <w:p>
            <w:pPr>
              <w:pStyle w:val="style86"/>
              <w:snapToGrid w:val="false"/>
              <w:jc w:val="center"/>
            </w:pPr>
            <w:r>
              <w:rPr>
                <w:rFonts w:ascii="Arial" w:cs="Arial" w:hAnsi="Arial"/>
                <w:sz w:val="22"/>
                <w:szCs w:val="22"/>
              </w:rPr>
              <w:t>*</w:t>
            </w:r>
          </w:p>
        </w:tc>
        <w:tc>
          <w:tcPr>
            <w:tcW w:type="dxa" w:w="5896"/>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0"/>
              <w:tabs>
                <w:tab w:leader="none" w:pos="1712" w:val="left"/>
                <w:tab w:leader="none" w:pos="2530" w:val="center"/>
              </w:tabs>
              <w:ind w:hanging="0" w:left="0" w:right="0"/>
              <w:jc w:val="center"/>
            </w:pPr>
            <w:r>
              <w:rPr>
                <w:rFonts w:ascii="arial" w:cs="arial" w:eastAsia="arial" w:hAnsi="arial"/>
                <w:b w:val="false"/>
                <w:i w:val="false"/>
                <w:caps w:val="false"/>
                <w:smallCaps w:val="false"/>
                <w:sz w:val="20"/>
                <w:szCs w:val="22"/>
              </w:rPr>
              <w:t xml:space="preserve"> </w:t>
            </w:r>
            <w:r>
              <w:rPr>
                <w:rFonts w:ascii="arial" w:cs="arial" w:hAnsi="arial"/>
                <w:b w:val="false"/>
                <w:i w:val="false"/>
                <w:caps w:val="false"/>
                <w:smallCaps w:val="false"/>
                <w:sz w:val="20"/>
                <w:szCs w:val="22"/>
              </w:rPr>
              <w:t xml:space="preserve">Management Plan Review </w:t>
            </w:r>
          </w:p>
        </w:tc>
      </w:tr>
      <w:tr>
        <w:trPr>
          <w:cantSplit w:val="false"/>
        </w:trPr>
        <w:tc>
          <w:tcPr>
            <w:tcW w:type="dxa" w:w="2811"/>
            <w:tcBorders>
              <w:left w:color="000000" w:space="0" w:sz="2" w:val="single"/>
              <w:bottom w:color="000000" w:space="0" w:sz="2" w:val="single"/>
            </w:tcBorders>
            <w:shd w:fill="auto" w:val="clear"/>
            <w:tcMar>
              <w:top w:type="dxa" w:w="55"/>
              <w:left w:type="dxa" w:w="55"/>
              <w:bottom w:type="dxa" w:w="55"/>
              <w:right w:type="dxa" w:w="55"/>
            </w:tcMar>
          </w:tcPr>
          <w:p>
            <w:pPr>
              <w:pStyle w:val="style0"/>
              <w:tabs>
                <w:tab w:leader="none" w:pos="1712" w:val="left"/>
                <w:tab w:leader="none" w:pos="2530" w:val="center"/>
              </w:tabs>
              <w:ind w:hanging="0" w:left="0" w:right="0"/>
              <w:jc w:val="center"/>
            </w:pPr>
            <w:r>
              <w:rPr>
                <w:rFonts w:ascii="arial" w:cs="arial" w:hAnsi="arial"/>
                <w:b w:val="false"/>
                <w:i w:val="false"/>
                <w:caps w:val="false"/>
                <w:smallCaps w:val="false"/>
                <w:sz w:val="20"/>
                <w:szCs w:val="22"/>
              </w:rPr>
              <w:t>MHDC</w:t>
            </w:r>
          </w:p>
        </w:tc>
        <w:tc>
          <w:tcPr>
            <w:tcW w:type="dxa" w:w="1134"/>
            <w:tcBorders>
              <w:left w:color="000000" w:space="0" w:sz="2" w:val="single"/>
              <w:bottom w:color="000000" w:space="0" w:sz="2" w:val="single"/>
            </w:tcBorders>
            <w:shd w:fill="auto" w:val="clear"/>
            <w:tcMar>
              <w:top w:type="dxa" w:w="55"/>
              <w:left w:type="dxa" w:w="55"/>
              <w:bottom w:type="dxa" w:w="55"/>
              <w:right w:type="dxa" w:w="55"/>
            </w:tcMar>
            <w:vAlign w:val="center"/>
          </w:tcPr>
          <w:p>
            <w:pPr>
              <w:pStyle w:val="style86"/>
              <w:snapToGrid w:val="false"/>
              <w:jc w:val="center"/>
            </w:pPr>
            <w:r>
              <w:rPr>
                <w:rFonts w:ascii="Arial" w:cs="Arial" w:hAnsi="Arial"/>
                <w:sz w:val="22"/>
                <w:szCs w:val="22"/>
              </w:rPr>
              <w:t>*</w:t>
            </w:r>
          </w:p>
        </w:tc>
        <w:tc>
          <w:tcPr>
            <w:tcW w:type="dxa" w:w="5896"/>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0"/>
              <w:tabs>
                <w:tab w:leader="none" w:pos="1712" w:val="left"/>
                <w:tab w:leader="none" w:pos="2530" w:val="center"/>
              </w:tabs>
              <w:ind w:hanging="0" w:left="0" w:right="0"/>
              <w:jc w:val="center"/>
            </w:pPr>
            <w:r>
              <w:rPr>
                <w:rFonts w:ascii="arial" w:cs="arial" w:eastAsia="arial" w:hAnsi="arial"/>
                <w:b w:val="false"/>
                <w:i w:val="false"/>
                <w:caps w:val="false"/>
                <w:smallCaps w:val="false"/>
                <w:sz w:val="20"/>
                <w:szCs w:val="22"/>
              </w:rPr>
              <w:t xml:space="preserve"> </w:t>
            </w:r>
            <w:r>
              <w:rPr>
                <w:rFonts w:ascii="arial" w:cs="arial" w:hAnsi="arial"/>
                <w:b w:val="false"/>
                <w:i w:val="false"/>
                <w:caps w:val="false"/>
                <w:smallCaps w:val="false"/>
                <w:sz w:val="20"/>
                <w:szCs w:val="22"/>
              </w:rPr>
              <w:t>Neighbourhood Planning Workshop - 21st March 2013</w:t>
            </w:r>
          </w:p>
        </w:tc>
      </w:tr>
      <w:tr>
        <w:trPr>
          <w:cantSplit w:val="false"/>
        </w:trPr>
        <w:tc>
          <w:tcPr>
            <w:tcW w:type="dxa" w:w="2811"/>
            <w:tcBorders>
              <w:left w:color="000000" w:space="0" w:sz="2" w:val="single"/>
              <w:bottom w:color="000000" w:space="0" w:sz="2" w:val="single"/>
            </w:tcBorders>
            <w:shd w:fill="auto" w:val="clear"/>
            <w:tcMar>
              <w:top w:type="dxa" w:w="55"/>
              <w:left w:type="dxa" w:w="55"/>
              <w:bottom w:type="dxa" w:w="55"/>
              <w:right w:type="dxa" w:w="55"/>
            </w:tcMar>
          </w:tcPr>
          <w:p>
            <w:pPr>
              <w:pStyle w:val="style0"/>
              <w:tabs>
                <w:tab w:leader="none" w:pos="1712" w:val="left"/>
                <w:tab w:leader="none" w:pos="2530" w:val="center"/>
              </w:tabs>
              <w:ind w:hanging="0" w:left="0" w:right="0"/>
              <w:jc w:val="center"/>
            </w:pPr>
            <w:r>
              <w:rPr>
                <w:rFonts w:ascii="arial" w:cs="arial" w:hAnsi="arial"/>
                <w:b w:val="false"/>
                <w:i w:val="false"/>
                <w:caps w:val="false"/>
                <w:smallCaps w:val="false"/>
                <w:sz w:val="20"/>
                <w:szCs w:val="22"/>
              </w:rPr>
              <w:t>West Malvern Village Hall</w:t>
            </w:r>
          </w:p>
        </w:tc>
        <w:tc>
          <w:tcPr>
            <w:tcW w:type="dxa" w:w="1134"/>
            <w:tcBorders>
              <w:left w:color="000000" w:space="0" w:sz="2" w:val="single"/>
              <w:bottom w:color="000000" w:space="0" w:sz="2" w:val="single"/>
            </w:tcBorders>
            <w:shd w:fill="auto" w:val="clear"/>
            <w:tcMar>
              <w:top w:type="dxa" w:w="55"/>
              <w:left w:type="dxa" w:w="55"/>
              <w:bottom w:type="dxa" w:w="55"/>
              <w:right w:type="dxa" w:w="55"/>
            </w:tcMar>
            <w:vAlign w:val="center"/>
          </w:tcPr>
          <w:p>
            <w:pPr>
              <w:pStyle w:val="style86"/>
              <w:snapToGrid w:val="false"/>
              <w:jc w:val="center"/>
            </w:pPr>
            <w:r>
              <w:rPr>
                <w:rFonts w:ascii="Arial" w:cs="Arial" w:hAnsi="Arial"/>
                <w:sz w:val="22"/>
                <w:szCs w:val="22"/>
              </w:rPr>
              <w:t>*</w:t>
            </w:r>
          </w:p>
        </w:tc>
        <w:tc>
          <w:tcPr>
            <w:tcW w:type="dxa" w:w="5896"/>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0"/>
              <w:tabs>
                <w:tab w:leader="none" w:pos="1712" w:val="left"/>
                <w:tab w:leader="none" w:pos="2530" w:val="center"/>
              </w:tabs>
              <w:ind w:hanging="0" w:left="0" w:right="0"/>
              <w:jc w:val="center"/>
            </w:pPr>
            <w:r>
              <w:rPr>
                <w:rFonts w:ascii="arial" w:cs="arial" w:eastAsia="arial" w:hAnsi="arial"/>
                <w:b w:val="false"/>
                <w:i w:val="false"/>
                <w:caps w:val="false"/>
                <w:smallCaps w:val="false"/>
                <w:sz w:val="20"/>
                <w:szCs w:val="22"/>
              </w:rPr>
              <w:t xml:space="preserve"> </w:t>
            </w:r>
            <w:r>
              <w:rPr>
                <w:rFonts w:ascii="arial" w:cs="arial" w:hAnsi="arial"/>
                <w:b w:val="false"/>
                <w:i w:val="false"/>
                <w:caps w:val="false"/>
                <w:smallCaps w:val="false"/>
                <w:sz w:val="20"/>
                <w:szCs w:val="22"/>
              </w:rPr>
              <w:t>Improvement work</w:t>
            </w:r>
          </w:p>
        </w:tc>
      </w:tr>
      <w:tr>
        <w:trPr>
          <w:cantSplit w:val="false"/>
        </w:trPr>
        <w:tc>
          <w:tcPr>
            <w:tcW w:type="dxa" w:w="2811"/>
            <w:tcBorders>
              <w:left w:color="000000" w:space="0" w:sz="2" w:val="single"/>
              <w:bottom w:color="000000" w:space="0" w:sz="2" w:val="single"/>
            </w:tcBorders>
            <w:shd w:fill="auto" w:val="clear"/>
            <w:tcMar>
              <w:top w:type="dxa" w:w="55"/>
              <w:left w:type="dxa" w:w="55"/>
              <w:bottom w:type="dxa" w:w="55"/>
              <w:right w:type="dxa" w:w="55"/>
            </w:tcMar>
          </w:tcPr>
          <w:p>
            <w:pPr>
              <w:pStyle w:val="style0"/>
              <w:tabs>
                <w:tab w:leader="none" w:pos="1712" w:val="left"/>
                <w:tab w:leader="none" w:pos="2530" w:val="center"/>
              </w:tabs>
              <w:ind w:hanging="0" w:left="0" w:right="0"/>
              <w:jc w:val="center"/>
            </w:pPr>
            <w:r>
              <w:rPr>
                <w:rFonts w:ascii="arial" w:cs="arial" w:hAnsi="arial"/>
                <w:b w:val="false"/>
                <w:i w:val="false"/>
                <w:caps w:val="false"/>
                <w:smallCaps w:val="false"/>
                <w:sz w:val="20"/>
                <w:szCs w:val="22"/>
              </w:rPr>
              <w:t>MHDC</w:t>
            </w:r>
          </w:p>
        </w:tc>
        <w:tc>
          <w:tcPr>
            <w:tcW w:type="dxa" w:w="1134"/>
            <w:tcBorders>
              <w:left w:color="000000" w:space="0" w:sz="2" w:val="single"/>
              <w:bottom w:color="000000" w:space="0" w:sz="2" w:val="single"/>
            </w:tcBorders>
            <w:shd w:fill="auto" w:val="clear"/>
            <w:tcMar>
              <w:top w:type="dxa" w:w="55"/>
              <w:left w:type="dxa" w:w="55"/>
              <w:bottom w:type="dxa" w:w="55"/>
              <w:right w:type="dxa" w:w="55"/>
            </w:tcMar>
            <w:vAlign w:val="center"/>
          </w:tcPr>
          <w:p>
            <w:pPr>
              <w:pStyle w:val="style86"/>
              <w:snapToGrid w:val="false"/>
              <w:jc w:val="center"/>
            </w:pPr>
            <w:r>
              <w:rPr>
                <w:rFonts w:ascii="Arial" w:cs="Arial" w:hAnsi="Arial"/>
                <w:sz w:val="22"/>
                <w:szCs w:val="22"/>
              </w:rPr>
              <w:t>*</w:t>
            </w:r>
          </w:p>
        </w:tc>
        <w:tc>
          <w:tcPr>
            <w:tcW w:type="dxa" w:w="5896"/>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0"/>
              <w:tabs>
                <w:tab w:leader="none" w:pos="1712" w:val="left"/>
                <w:tab w:leader="none" w:pos="2530" w:val="center"/>
              </w:tabs>
              <w:ind w:hanging="0" w:left="0" w:right="0"/>
              <w:jc w:val="center"/>
            </w:pPr>
            <w:r>
              <w:rPr>
                <w:rFonts w:ascii="arial" w:cs="arial" w:hAnsi="arial"/>
                <w:b w:val="false"/>
                <w:i w:val="false"/>
                <w:caps w:val="false"/>
                <w:smallCaps w:val="false"/>
                <w:sz w:val="20"/>
                <w:szCs w:val="22"/>
              </w:rPr>
              <w:t>Broadband Newsletter</w:t>
            </w:r>
          </w:p>
        </w:tc>
      </w:tr>
      <w:tr>
        <w:trPr>
          <w:cantSplit w:val="false"/>
        </w:trPr>
        <w:tc>
          <w:tcPr>
            <w:tcW w:type="dxa" w:w="2811"/>
            <w:tcBorders>
              <w:left w:color="000000" w:space="0" w:sz="2" w:val="single"/>
              <w:bottom w:color="000000" w:space="0" w:sz="2" w:val="single"/>
            </w:tcBorders>
            <w:shd w:fill="auto" w:val="clear"/>
            <w:tcMar>
              <w:top w:type="dxa" w:w="55"/>
              <w:left w:type="dxa" w:w="55"/>
              <w:bottom w:type="dxa" w:w="55"/>
              <w:right w:type="dxa" w:w="55"/>
            </w:tcMar>
          </w:tcPr>
          <w:p>
            <w:pPr>
              <w:pStyle w:val="style0"/>
              <w:tabs>
                <w:tab w:leader="none" w:pos="1712" w:val="left"/>
                <w:tab w:leader="none" w:pos="2530" w:val="center"/>
              </w:tabs>
              <w:ind w:hanging="0" w:left="0" w:right="0"/>
              <w:jc w:val="center"/>
            </w:pPr>
            <w:r>
              <w:rPr>
                <w:rFonts w:ascii="arial" w:cs="arial" w:hAnsi="arial"/>
                <w:b w:val="false"/>
                <w:i w:val="false"/>
                <w:caps w:val="false"/>
                <w:smallCaps w:val="false"/>
                <w:sz w:val="20"/>
                <w:szCs w:val="22"/>
              </w:rPr>
              <w:t>MHDC</w:t>
            </w:r>
          </w:p>
        </w:tc>
        <w:tc>
          <w:tcPr>
            <w:tcW w:type="dxa" w:w="1134"/>
            <w:tcBorders>
              <w:left w:color="000000" w:space="0" w:sz="2" w:val="single"/>
              <w:bottom w:color="000000" w:space="0" w:sz="2" w:val="single"/>
            </w:tcBorders>
            <w:shd w:fill="auto" w:val="clear"/>
            <w:tcMar>
              <w:top w:type="dxa" w:w="55"/>
              <w:left w:type="dxa" w:w="55"/>
              <w:bottom w:type="dxa" w:w="55"/>
              <w:right w:type="dxa" w:w="55"/>
            </w:tcMar>
            <w:vAlign w:val="center"/>
          </w:tcPr>
          <w:p>
            <w:pPr>
              <w:pStyle w:val="style86"/>
              <w:snapToGrid w:val="false"/>
              <w:jc w:val="center"/>
            </w:pPr>
            <w:r>
              <w:rPr>
                <w:rFonts w:ascii="Arial" w:cs="Arial" w:hAnsi="Arial"/>
                <w:sz w:val="22"/>
                <w:szCs w:val="22"/>
              </w:rPr>
              <w:t>*</w:t>
            </w:r>
          </w:p>
        </w:tc>
        <w:tc>
          <w:tcPr>
            <w:tcW w:type="dxa" w:w="5896"/>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0"/>
              <w:tabs>
                <w:tab w:leader="none" w:pos="1712" w:val="left"/>
                <w:tab w:leader="none" w:pos="2530" w:val="center"/>
              </w:tabs>
              <w:ind w:hanging="0" w:left="0" w:right="0"/>
              <w:jc w:val="center"/>
            </w:pPr>
            <w:r>
              <w:rPr>
                <w:rFonts w:ascii="arial" w:cs="arial" w:hAnsi="arial"/>
                <w:b w:val="false"/>
                <w:i w:val="false"/>
                <w:caps w:val="false"/>
                <w:smallCaps w:val="false"/>
                <w:sz w:val="20"/>
                <w:szCs w:val="22"/>
              </w:rPr>
              <w:t>Progress briefing on maintaining weekly black sack collections and implementing our new recycling collection arrangements</w:t>
            </w:r>
          </w:p>
        </w:tc>
      </w:tr>
      <w:tr>
        <w:trPr>
          <w:cantSplit w:val="false"/>
        </w:trPr>
        <w:tc>
          <w:tcPr>
            <w:tcW w:type="dxa" w:w="2811"/>
            <w:tcBorders>
              <w:left w:color="000000" w:space="0" w:sz="2" w:val="single"/>
              <w:bottom w:color="000000" w:space="0" w:sz="2" w:val="single"/>
            </w:tcBorders>
            <w:shd w:fill="auto" w:val="clear"/>
            <w:tcMar>
              <w:top w:type="dxa" w:w="55"/>
              <w:left w:type="dxa" w:w="55"/>
              <w:bottom w:type="dxa" w:w="55"/>
              <w:right w:type="dxa" w:w="55"/>
            </w:tcMar>
          </w:tcPr>
          <w:p>
            <w:pPr>
              <w:pStyle w:val="style0"/>
              <w:tabs>
                <w:tab w:leader="none" w:pos="1712" w:val="left"/>
                <w:tab w:leader="none" w:pos="2530" w:val="center"/>
              </w:tabs>
              <w:ind w:hanging="0" w:left="0" w:right="0"/>
              <w:jc w:val="center"/>
            </w:pPr>
            <w:r>
              <w:rPr>
                <w:rFonts w:ascii="arial" w:cs="arial" w:hAnsi="arial"/>
                <w:b w:val="false"/>
                <w:i w:val="false"/>
                <w:caps w:val="false"/>
                <w:smallCaps w:val="false"/>
                <w:sz w:val="20"/>
                <w:szCs w:val="22"/>
              </w:rPr>
              <w:t>Colwall Parish Council</w:t>
            </w:r>
          </w:p>
        </w:tc>
        <w:tc>
          <w:tcPr>
            <w:tcW w:type="dxa" w:w="1134"/>
            <w:tcBorders>
              <w:left w:color="000000" w:space="0" w:sz="2" w:val="single"/>
              <w:bottom w:color="000000" w:space="0" w:sz="2" w:val="single"/>
            </w:tcBorders>
            <w:shd w:fill="auto" w:val="clear"/>
            <w:tcMar>
              <w:top w:type="dxa" w:w="55"/>
              <w:left w:type="dxa" w:w="55"/>
              <w:bottom w:type="dxa" w:w="55"/>
              <w:right w:type="dxa" w:w="55"/>
            </w:tcMar>
            <w:vAlign w:val="center"/>
          </w:tcPr>
          <w:p>
            <w:pPr>
              <w:pStyle w:val="style86"/>
              <w:snapToGrid w:val="false"/>
              <w:jc w:val="center"/>
            </w:pPr>
            <w:r>
              <w:rPr>
                <w:rFonts w:ascii="Arial" w:cs="Arial" w:hAnsi="Arial"/>
                <w:sz w:val="22"/>
                <w:szCs w:val="22"/>
              </w:rPr>
              <w:t>*</w:t>
            </w:r>
          </w:p>
        </w:tc>
        <w:tc>
          <w:tcPr>
            <w:tcW w:type="dxa" w:w="5896"/>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0"/>
              <w:tabs>
                <w:tab w:leader="none" w:pos="1712" w:val="left"/>
                <w:tab w:leader="none" w:pos="2530" w:val="center"/>
              </w:tabs>
              <w:ind w:hanging="0" w:left="0" w:right="0"/>
              <w:jc w:val="center"/>
            </w:pPr>
            <w:r>
              <w:rPr>
                <w:rFonts w:ascii="arial" w:cs="arial" w:hAnsi="arial"/>
                <w:b w:val="false"/>
                <w:i w:val="false"/>
                <w:caps w:val="false"/>
                <w:smallCaps w:val="false"/>
                <w:sz w:val="20"/>
                <w:szCs w:val="22"/>
              </w:rPr>
              <w:t>Neighbourhood Development Plan</w:t>
            </w:r>
          </w:p>
        </w:tc>
      </w:tr>
    </w:tbl>
    <w:p>
      <w:pPr>
        <w:pStyle w:val="style0"/>
        <w:jc w:val="left"/>
      </w:pPr>
      <w:r>
        <w:rPr/>
      </w:r>
    </w:p>
    <w:p>
      <w:pPr>
        <w:pStyle w:val="style86"/>
        <w:tabs>
          <w:tab w:leader="none" w:pos="567" w:val="left"/>
        </w:tabs>
        <w:suppressAutoHyphens w:val="true"/>
      </w:pPr>
      <w:r>
        <w:rPr>
          <w:rFonts w:ascii="Arial" w:cs="Arial" w:hAnsi="Arial"/>
          <w:b/>
          <w:sz w:val="22"/>
          <w:szCs w:val="22"/>
        </w:rPr>
        <w:t>38/13</w:t>
        <w:tab/>
        <w:t xml:space="preserve"> Councillors’ items for Report</w:t>
      </w:r>
    </w:p>
    <w:p>
      <w:pPr>
        <w:pStyle w:val="style86"/>
        <w:tabs>
          <w:tab w:leader="none" w:pos="360" w:val="left"/>
          <w:tab w:leader="none" w:pos="567" w:val="left"/>
        </w:tabs>
        <w:suppressAutoHyphens w:val="true"/>
      </w:pPr>
      <w:r>
        <w:rPr>
          <w:rFonts w:ascii="Arial" w:cs="Arial" w:eastAsia="Arial" w:hAnsi="Arial"/>
          <w:b w:val="false"/>
          <w:bCs w:val="false"/>
          <w:i w:val="false"/>
          <w:iCs w:val="false"/>
          <w:sz w:val="22"/>
          <w:szCs w:val="22"/>
        </w:rPr>
        <w:t xml:space="preserve">Details regarding next month's Annual Parish Meeting were discussed and the Clerk was to invite the local policing team as well as representatives from the Colwall and Malvern Car Club and the </w:t>
      </w:r>
      <w:r>
        <w:rPr>
          <w:rFonts w:ascii="Arial" w:cs="Arial" w:eastAsia="Arial" w:hAnsi="Arial"/>
          <w:b w:val="false"/>
          <w:bCs w:val="false"/>
          <w:i w:val="false"/>
          <w:iCs w:val="false"/>
          <w:sz w:val="22"/>
          <w:szCs w:val="22"/>
        </w:rPr>
        <w:t>Malvern Community Interest Company.  Details to be put in the Hills Echo and Malvern Gazette as well as local noticeboards.  The Clerk was also to request that residents ensure their hedges do not obstruct the highways.</w:t>
      </w:r>
    </w:p>
    <w:p>
      <w:pPr>
        <w:pStyle w:val="style86"/>
        <w:tabs>
          <w:tab w:leader="none" w:pos="360" w:val="left"/>
          <w:tab w:leader="none" w:pos="567" w:val="left"/>
        </w:tabs>
        <w:suppressAutoHyphens w:val="true"/>
      </w:pPr>
      <w:r>
        <w:rPr>
          <w:rFonts w:ascii="Arial" w:cs="Arial" w:eastAsia="Arial" w:hAnsi="Arial"/>
          <w:b w:val="false"/>
          <w:bCs w:val="false"/>
          <w:i w:val="false"/>
          <w:iCs w:val="false"/>
          <w:sz w:val="22"/>
          <w:szCs w:val="22"/>
        </w:rPr>
        <w:t xml:space="preserve">Finally the circulation of 'red box' correspondence was agreed: WS,JR,JB,EH,SA,AT,LU. </w:t>
      </w:r>
    </w:p>
    <w:p>
      <w:pPr>
        <w:pStyle w:val="style86"/>
        <w:suppressAutoHyphens w:val="true"/>
      </w:pPr>
      <w:r>
        <w:rPr>
          <w:rFonts w:ascii="Arial" w:cs="Arial" w:eastAsia="Arial" w:hAnsi="Arial"/>
          <w:sz w:val="22"/>
          <w:szCs w:val="22"/>
        </w:rPr>
        <w:t xml:space="preserve"> </w:t>
      </w:r>
    </w:p>
    <w:p>
      <w:pPr>
        <w:pStyle w:val="style86"/>
        <w:tabs>
          <w:tab w:leader="none" w:pos="567" w:val="left"/>
        </w:tabs>
        <w:suppressAutoHyphens w:val="true"/>
      </w:pPr>
      <w:r>
        <w:rPr>
          <w:rFonts w:ascii="Arial" w:cs="Arial" w:hAnsi="Arial"/>
          <w:b/>
          <w:sz w:val="22"/>
          <w:szCs w:val="22"/>
        </w:rPr>
        <w:t>39/13 Next Meeting</w:t>
      </w:r>
    </w:p>
    <w:p>
      <w:pPr>
        <w:pStyle w:val="style86"/>
        <w:tabs>
          <w:tab w:leader="none" w:pos="567" w:val="left"/>
        </w:tabs>
        <w:suppressAutoHyphens w:val="true"/>
      </w:pPr>
      <w:r>
        <w:rPr>
          <w:rFonts w:ascii="Arial" w:cs="Arial" w:hAnsi="Arial"/>
          <w:sz w:val="22"/>
          <w:szCs w:val="22"/>
        </w:rPr>
        <w:t xml:space="preserve">The date of the next Parish Council Meeting was confirmed as </w:t>
      </w:r>
      <w:r>
        <w:rPr>
          <w:rFonts w:ascii="Arial" w:cs="Arial" w:hAnsi="Arial"/>
          <w:iCs/>
          <w:sz w:val="22"/>
          <w:szCs w:val="22"/>
        </w:rPr>
        <w:t>Monday 8</w:t>
      </w:r>
      <w:r>
        <w:rPr>
          <w:rFonts w:ascii="Arial" w:cs="Arial" w:hAnsi="Arial"/>
          <w:iCs/>
          <w:sz w:val="22"/>
          <w:szCs w:val="22"/>
          <w:vertAlign w:val="superscript"/>
        </w:rPr>
        <w:t>th</w:t>
      </w:r>
      <w:r>
        <w:rPr>
          <w:rFonts w:ascii="Arial" w:cs="Arial" w:hAnsi="Arial"/>
          <w:iCs/>
          <w:sz w:val="22"/>
          <w:szCs w:val="22"/>
        </w:rPr>
        <w:t xml:space="preserve"> April 2013 following the Annual Parish Meeting which would commence in the main hall at 7pm.</w:t>
      </w:r>
    </w:p>
    <w:p>
      <w:pPr>
        <w:pStyle w:val="style86"/>
        <w:suppressAutoHyphens w:val="true"/>
      </w:pPr>
      <w:r>
        <w:rPr>
          <w:rFonts w:ascii="Arial" w:cs="Arial" w:hAnsi="Arial"/>
          <w:sz w:val="22"/>
          <w:szCs w:val="22"/>
        </w:rPr>
      </w:r>
    </w:p>
    <w:p>
      <w:pPr>
        <w:pStyle w:val="style86"/>
        <w:tabs>
          <w:tab w:leader="none" w:pos="360" w:val="left"/>
          <w:tab w:leader="none" w:pos="567" w:val="left"/>
        </w:tabs>
        <w:suppressAutoHyphens w:val="true"/>
      </w:pPr>
      <w:r>
        <w:rPr>
          <w:rFonts w:ascii="Arial" w:cs="Arial" w:hAnsi="Arial"/>
          <w:sz w:val="22"/>
          <w:szCs w:val="22"/>
        </w:rPr>
        <w:t>There being no further business the meeting closed at 8.30 pm.</w:t>
      </w:r>
    </w:p>
    <w:sectPr>
      <w:type w:val="nextPage"/>
      <w:pgSz w:h="16838" w:w="11906"/>
      <w:pgMar w:bottom="426" w:footer="0" w:gutter="0" w:header="0" w:left="1134" w:right="1134" w:top="473"/>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ind w:hanging="0" w:left="0"/>
      </w:pPr>
    </w:lvl>
    <w:lvl w:ilvl="1">
      <w:start w:val="1"/>
      <w:numFmt w:val="none"/>
      <w:suff w:val="nothing"/>
      <w:lvlText w:val=""/>
      <w:lvlJc w:val="left"/>
      <w:pPr>
        <w:ind w:hanging="0" w:left="0"/>
      </w:pPr>
    </w:lvl>
    <w:lvl w:ilvl="2">
      <w:start w:val="1"/>
      <w:numFmt w:val="none"/>
      <w:suff w:val="nothing"/>
      <w:lvlText w:val=""/>
      <w:lvlJc w:val="left"/>
      <w:pPr>
        <w:ind w:hanging="0" w:left="0"/>
      </w:pPr>
    </w:lvl>
    <w:lvl w:ilvl="3">
      <w:start w:val="1"/>
      <w:numFmt w:val="none"/>
      <w:suff w:val="nothing"/>
      <w:lvlText w:val=""/>
      <w:lvlJc w:val="left"/>
      <w:pPr>
        <w:ind w:hanging="0" w:left="0"/>
      </w:pPr>
    </w:lvl>
    <w:lvl w:ilvl="4">
      <w:start w:val="1"/>
      <w:numFmt w:val="none"/>
      <w:suff w:val="nothing"/>
      <w:lvlText w:val=""/>
      <w:lvlJc w:val="left"/>
      <w:pPr>
        <w:ind w:hanging="0" w:left="0"/>
      </w:pPr>
    </w:lvl>
    <w:lvl w:ilvl="5">
      <w:start w:val="1"/>
      <w:numFmt w:val="none"/>
      <w:suff w:val="nothing"/>
      <w:lvlText w:val=""/>
      <w:lvlJc w:val="left"/>
      <w:pPr>
        <w:ind w:hanging="0" w:left="0"/>
      </w:pPr>
    </w:lvl>
    <w:lvl w:ilvl="6">
      <w:start w:val="1"/>
      <w:numFmt w:val="none"/>
      <w:suff w:val="nothing"/>
      <w:lvlText w:val=""/>
      <w:lvlJc w:val="left"/>
      <w:pPr>
        <w:ind w:hanging="0" w:left="0"/>
      </w:pPr>
    </w:lvl>
    <w:lvl w:ilvl="7">
      <w:start w:val="1"/>
      <w:numFmt w:val="none"/>
      <w:suff w:val="nothing"/>
      <w:lvlText w:val=""/>
      <w:lvlJc w:val="left"/>
      <w:pPr>
        <w:ind w:hanging="0" w:left="0"/>
      </w:pPr>
    </w:lvl>
    <w:lvl w:ilvl="8">
      <w:start w:val="1"/>
      <w:numFmt w:val="none"/>
      <w:suff w:val="nothing"/>
      <w:lvlText w:val=""/>
      <w:lvlJc w:val="left"/>
      <w:pPr>
        <w:ind w:hanging="0" w:left="0"/>
      </w:pPr>
    </w:lvl>
  </w:abstractNum>
  <w:abstractNum w:abstractNumId="2">
    <w:lvl w:ilvl="0">
      <w:start w:val="1"/>
      <w:numFmt w:val="lowerRoman"/>
      <w:lvlText w:val="%1."/>
      <w:lvlJc w:val="right"/>
      <w:pPr>
        <w:tabs>
          <w:tab w:pos="900" w:val="num"/>
        </w:tabs>
        <w:ind w:hanging="180" w:left="900"/>
      </w:pPr>
      <w:rPr>
        <w:sz w:val="22"/>
        <w:i w:val="false"/>
        <w:b/>
        <w:szCs w:val="22"/>
        <w:iCs w:val="false"/>
      </w:rPr>
    </w:lvl>
  </w:abstractNum>
  <w:abstractNum w:abstractNumId="3">
    <w:lvl w:ilvl="0">
      <w:start w:val="1"/>
      <w:numFmt w:val="lowerRoman"/>
      <w:lvlText w:val="%1."/>
      <w:lvlJc w:val="right"/>
      <w:pPr>
        <w:tabs>
          <w:tab w:pos="360" w:val="num"/>
        </w:tabs>
        <w:ind w:hanging="180" w:left="360"/>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overflowPunct w:val="false"/>
      <w:autoSpaceDE w:val="false"/>
      <w:jc w:val="left"/>
      <w:textAlignment w:val="baseline"/>
    </w:pPr>
    <w:rPr>
      <w:rFonts w:ascii="Times New Roman" w:cs="Times New Roman" w:eastAsia="Times New Roman" w:hAnsi="Times New Roman"/>
      <w:color w:val="auto"/>
      <w:sz w:val="20"/>
      <w:szCs w:val="20"/>
      <w:lang w:bidi="ar-SA" w:eastAsia="zh-CN" w:val="en-GB"/>
    </w:rPr>
  </w:style>
  <w:style w:styleId="style1" w:type="paragraph">
    <w:name w:val="Heading 1"/>
    <w:basedOn w:val="style0"/>
    <w:next w:val="style72"/>
    <w:pPr>
      <w:numPr>
        <w:ilvl w:val="0"/>
        <w:numId w:val="1"/>
      </w:numPr>
      <w:spacing w:after="0" w:before="280"/>
      <w:outlineLvl w:val="0"/>
    </w:pPr>
    <w:rPr>
      <w:rFonts w:ascii="Arial Black" w:cs="Arial Black" w:hAnsi="Arial Black"/>
      <w:sz w:val="28"/>
    </w:rPr>
  </w:style>
  <w:style w:styleId="style2" w:type="paragraph">
    <w:name w:val="Heading 2"/>
    <w:basedOn w:val="style0"/>
    <w:next w:val="style72"/>
    <w:pPr>
      <w:numPr>
        <w:ilvl w:val="1"/>
        <w:numId w:val="1"/>
      </w:numPr>
      <w:spacing w:after="0" w:before="120"/>
      <w:outlineLvl w:val="1"/>
    </w:pPr>
    <w:rPr>
      <w:rFonts w:ascii="Arial" w:cs="Arial" w:hAnsi="Arial"/>
      <w:b/>
      <w:sz w:val="24"/>
    </w:rPr>
  </w:style>
  <w:style w:styleId="style3" w:type="paragraph">
    <w:name w:val="Heading 3"/>
    <w:basedOn w:val="style0"/>
    <w:next w:val="style72"/>
    <w:pPr>
      <w:numPr>
        <w:ilvl w:val="2"/>
        <w:numId w:val="1"/>
      </w:numPr>
      <w:spacing w:after="0" w:before="120"/>
      <w:outlineLvl w:val="2"/>
    </w:pPr>
    <w:rPr>
      <w:b/>
      <w:sz w:val="24"/>
    </w:rPr>
  </w:style>
  <w:style w:styleId="style15" w:type="character">
    <w:name w:val="WW8Num2z0"/>
    <w:next w:val="style15"/>
    <w:rPr>
      <w:rFonts w:ascii="Arial" w:cs="Arial" w:hAnsi="Arial"/>
      <w:b/>
      <w:i w:val="false"/>
      <w:iCs w:val="false"/>
      <w:sz w:val="22"/>
      <w:szCs w:val="22"/>
    </w:rPr>
  </w:style>
  <w:style w:styleId="style16" w:type="character">
    <w:name w:val="Absatz-Standardschriftart"/>
    <w:next w:val="style16"/>
    <w:rPr/>
  </w:style>
  <w:style w:styleId="style17" w:type="character">
    <w:name w:val="WW-Absatz-Standardschriftart"/>
    <w:next w:val="style17"/>
    <w:rPr/>
  </w:style>
  <w:style w:styleId="style18" w:type="character">
    <w:name w:val="WW-Absatz-Standardschriftart1"/>
    <w:next w:val="style18"/>
    <w:rPr/>
  </w:style>
  <w:style w:styleId="style19" w:type="character">
    <w:name w:val="WW-Absatz-Standardschriftart11"/>
    <w:next w:val="style19"/>
    <w:rPr/>
  </w:style>
  <w:style w:styleId="style20" w:type="character">
    <w:name w:val="WW-Absatz-Standardschriftart111"/>
    <w:next w:val="style20"/>
    <w:rPr/>
  </w:style>
  <w:style w:styleId="style21" w:type="character">
    <w:name w:val="WW-Absatz-Standardschriftart1111"/>
    <w:next w:val="style21"/>
    <w:rPr/>
  </w:style>
  <w:style w:styleId="style22" w:type="character">
    <w:name w:val="WW-Absatz-Standardschriftart11111"/>
    <w:next w:val="style22"/>
    <w:rPr/>
  </w:style>
  <w:style w:styleId="style23" w:type="character">
    <w:name w:val="WW-Absatz-Standardschriftart111111"/>
    <w:next w:val="style23"/>
    <w:rPr/>
  </w:style>
  <w:style w:styleId="style24" w:type="character">
    <w:name w:val="WW8Num3z0"/>
    <w:next w:val="style24"/>
    <w:rPr>
      <w:rFonts w:ascii="Symbol" w:cs="Symbol" w:hAnsi="Symbol"/>
    </w:rPr>
  </w:style>
  <w:style w:styleId="style25" w:type="character">
    <w:name w:val="WW-Absatz-Standardschriftart1111111"/>
    <w:next w:val="style25"/>
    <w:rPr/>
  </w:style>
  <w:style w:styleId="style26" w:type="character">
    <w:name w:val="WW8Num5z0"/>
    <w:next w:val="style26"/>
    <w:rPr>
      <w:rFonts w:ascii="Arial" w:cs="Arial" w:hAnsi="Arial"/>
      <w:b/>
      <w:i/>
    </w:rPr>
  </w:style>
  <w:style w:styleId="style27" w:type="character">
    <w:name w:val="WW8Num6z0"/>
    <w:next w:val="style27"/>
    <w:rPr>
      <w:rFonts w:ascii="Symbol" w:cs="Symbol" w:hAnsi="Symbol"/>
    </w:rPr>
  </w:style>
  <w:style w:styleId="style28" w:type="character">
    <w:name w:val="WW8Num7z0"/>
    <w:next w:val="style28"/>
    <w:rPr>
      <w:rFonts w:ascii="Symbol" w:cs="Symbol" w:hAnsi="Symbol"/>
    </w:rPr>
  </w:style>
  <w:style w:styleId="style29" w:type="character">
    <w:name w:val="WW8Num8z0"/>
    <w:next w:val="style29"/>
    <w:rPr>
      <w:rFonts w:ascii="Symbol" w:cs="Symbol" w:hAnsi="Symbol"/>
    </w:rPr>
  </w:style>
  <w:style w:styleId="style30" w:type="character">
    <w:name w:val="WW8Num10z0"/>
    <w:next w:val="style30"/>
    <w:rPr>
      <w:rFonts w:ascii="Symbol" w:cs="Symbol" w:hAnsi="Symbol"/>
    </w:rPr>
  </w:style>
  <w:style w:styleId="style31" w:type="character">
    <w:name w:val="WW8Num12z0"/>
    <w:next w:val="style31"/>
    <w:rPr>
      <w:rFonts w:ascii="Arial" w:cs="Arial" w:hAnsi="Arial"/>
      <w:b/>
      <w:i/>
      <w:sz w:val="22"/>
      <w:szCs w:val="22"/>
    </w:rPr>
  </w:style>
  <w:style w:styleId="style32" w:type="character">
    <w:name w:val="WW8Num15z0"/>
    <w:next w:val="style32"/>
    <w:rPr>
      <w:rFonts w:ascii="Arial" w:cs="Times New Roman" w:hAnsi="Arial"/>
      <w:b/>
      <w:i w:val="false"/>
    </w:rPr>
  </w:style>
  <w:style w:styleId="style33" w:type="character">
    <w:name w:val="WW8Num16z0"/>
    <w:next w:val="style33"/>
    <w:rPr>
      <w:rFonts w:ascii="Arial" w:cs="Times New Roman" w:hAnsi="Arial"/>
      <w:b/>
      <w:i/>
    </w:rPr>
  </w:style>
  <w:style w:styleId="style34" w:type="character">
    <w:name w:val="WW8Num17z0"/>
    <w:next w:val="style34"/>
    <w:rPr>
      <w:rFonts w:ascii="Arial" w:cs="Times New Roman" w:hAnsi="Arial"/>
      <w:b/>
      <w:i/>
    </w:rPr>
  </w:style>
  <w:style w:styleId="style35" w:type="character">
    <w:name w:val="WW8Num18z0"/>
    <w:next w:val="style35"/>
    <w:rPr>
      <w:rFonts w:ascii="Arial" w:cs="Times New Roman" w:hAnsi="Arial"/>
      <w:b/>
      <w:bCs w:val="false"/>
      <w:i w:val="false"/>
      <w:iCs w:val="false"/>
      <w:sz w:val="22"/>
      <w:szCs w:val="22"/>
    </w:rPr>
  </w:style>
  <w:style w:styleId="style36" w:type="character">
    <w:name w:val="WW8Num19z0"/>
    <w:next w:val="style36"/>
    <w:rPr>
      <w:rFonts w:ascii="Arial" w:cs="Times New Roman" w:hAnsi="Arial"/>
      <w:b/>
      <w:bCs w:val="false"/>
      <w:i w:val="false"/>
      <w:iCs w:val="false"/>
      <w:sz w:val="22"/>
      <w:szCs w:val="22"/>
    </w:rPr>
  </w:style>
  <w:style w:styleId="style37" w:type="character">
    <w:name w:val="WW8Num22z0"/>
    <w:next w:val="style37"/>
    <w:rPr>
      <w:rFonts w:ascii="Arial" w:cs="Arial" w:hAnsi="Arial"/>
      <w:b/>
      <w:i/>
    </w:rPr>
  </w:style>
  <w:style w:styleId="style38" w:type="character">
    <w:name w:val="WW8Num25z0"/>
    <w:next w:val="style38"/>
    <w:rPr>
      <w:rFonts w:ascii="Symbol" w:cs="Symbol" w:hAnsi="Symbol"/>
    </w:rPr>
  </w:style>
  <w:style w:styleId="style39" w:type="character">
    <w:name w:val="WW8Num25z1"/>
    <w:next w:val="style39"/>
    <w:rPr>
      <w:rFonts w:ascii="Arial" w:cs="Arial" w:hAnsi="Arial"/>
      <w:b/>
      <w:i/>
    </w:rPr>
  </w:style>
  <w:style w:styleId="style40" w:type="character">
    <w:name w:val="WW8Num25z2"/>
    <w:next w:val="style40"/>
    <w:rPr>
      <w:rFonts w:ascii="Wingdings" w:cs="Wingdings" w:hAnsi="Wingdings"/>
    </w:rPr>
  </w:style>
  <w:style w:styleId="style41" w:type="character">
    <w:name w:val="WW8Num25z4"/>
    <w:next w:val="style41"/>
    <w:rPr>
      <w:rFonts w:ascii="Courier New" w:cs="Courier New" w:hAnsi="Courier New"/>
    </w:rPr>
  </w:style>
  <w:style w:styleId="style42" w:type="character">
    <w:name w:val="WW8Num26z0"/>
    <w:next w:val="style42"/>
    <w:rPr>
      <w:rFonts w:ascii="Arial" w:cs="Times New Roman" w:hAnsi="Arial"/>
      <w:b/>
      <w:i/>
    </w:rPr>
  </w:style>
  <w:style w:styleId="style43" w:type="character">
    <w:name w:val="WW8Num27z0"/>
    <w:next w:val="style43"/>
    <w:rPr>
      <w:rFonts w:ascii="Arial" w:cs="Times New Roman" w:hAnsi="Arial"/>
      <w:b w:val="false"/>
      <w:i/>
    </w:rPr>
  </w:style>
  <w:style w:styleId="style44" w:type="character">
    <w:name w:val="WW8Num28z0"/>
    <w:next w:val="style44"/>
    <w:rPr>
      <w:b/>
      <w:i/>
    </w:rPr>
  </w:style>
  <w:style w:styleId="style45" w:type="character">
    <w:name w:val="WW8Num29z0"/>
    <w:next w:val="style45"/>
    <w:rPr>
      <w:rFonts w:ascii="Arial" w:cs="Times New Roman" w:hAnsi="Arial"/>
      <w:b/>
      <w:bCs w:val="false"/>
      <w:i w:val="false"/>
      <w:iCs w:val="false"/>
      <w:sz w:val="22"/>
      <w:szCs w:val="22"/>
    </w:rPr>
  </w:style>
  <w:style w:styleId="style46" w:type="character">
    <w:name w:val="WW8Num30z0"/>
    <w:next w:val="style46"/>
    <w:rPr>
      <w:rFonts w:ascii="Arial" w:cs="Times New Roman" w:hAnsi="Arial"/>
      <w:b w:val="false"/>
      <w:i w:val="false"/>
    </w:rPr>
  </w:style>
  <w:style w:styleId="style47" w:type="character">
    <w:name w:val="WW8Num31z0"/>
    <w:next w:val="style47"/>
    <w:rPr>
      <w:rFonts w:ascii="Arial" w:cs="Arial" w:hAnsi="Arial"/>
      <w:b/>
      <w:bCs w:val="false"/>
      <w:i w:val="false"/>
      <w:iCs w:val="false"/>
      <w:sz w:val="22"/>
      <w:szCs w:val="22"/>
    </w:rPr>
  </w:style>
  <w:style w:styleId="style48" w:type="character">
    <w:name w:val="WW8Num32z0"/>
    <w:next w:val="style48"/>
    <w:rPr>
      <w:rFonts w:ascii="Arial" w:cs="Arial" w:hAnsi="Arial"/>
      <w:b/>
      <w:bCs w:val="false"/>
      <w:i w:val="false"/>
      <w:iCs w:val="false"/>
      <w:sz w:val="22"/>
      <w:szCs w:val="22"/>
    </w:rPr>
  </w:style>
  <w:style w:styleId="style49" w:type="character">
    <w:name w:val="WW8Num33z0"/>
    <w:next w:val="style49"/>
    <w:rPr>
      <w:rFonts w:ascii="Arial" w:cs="Arial" w:hAnsi="Arial"/>
      <w:b w:val="false"/>
      <w:bCs w:val="false"/>
      <w:i/>
      <w:iCs w:val="false"/>
      <w:sz w:val="22"/>
      <w:szCs w:val="22"/>
    </w:rPr>
  </w:style>
  <w:style w:styleId="style50" w:type="character">
    <w:name w:val="WW8Num35z0"/>
    <w:next w:val="style50"/>
    <w:rPr>
      <w:rFonts w:ascii="Arial" w:cs="Times New Roman" w:hAnsi="Arial"/>
      <w:b/>
      <w:bCs w:val="false"/>
      <w:i w:val="false"/>
      <w:iCs w:val="false"/>
      <w:sz w:val="22"/>
      <w:szCs w:val="22"/>
    </w:rPr>
  </w:style>
  <w:style w:styleId="style51" w:type="character">
    <w:name w:val="WW8Num36z0"/>
    <w:next w:val="style51"/>
    <w:rPr>
      <w:rFonts w:ascii="Arial" w:cs="Arial" w:hAnsi="Arial"/>
      <w:b/>
      <w:bCs w:val="false"/>
      <w:i/>
      <w:iCs w:val="false"/>
      <w:sz w:val="22"/>
      <w:szCs w:val="22"/>
    </w:rPr>
  </w:style>
  <w:style w:styleId="style52" w:type="character">
    <w:name w:val="WW8Num38z0"/>
    <w:next w:val="style52"/>
    <w:rPr>
      <w:rFonts w:ascii="Arial" w:cs="Arial" w:hAnsi="Arial"/>
      <w:b/>
      <w:bCs w:val="false"/>
      <w:i w:val="false"/>
      <w:iCs w:val="false"/>
      <w:sz w:val="22"/>
      <w:szCs w:val="22"/>
    </w:rPr>
  </w:style>
  <w:style w:styleId="style53" w:type="character">
    <w:name w:val="WW8Num39z0"/>
    <w:next w:val="style53"/>
    <w:rPr>
      <w:rFonts w:ascii="Arial" w:cs="Times New Roman" w:hAnsi="Arial"/>
      <w:b w:val="false"/>
      <w:i w:val="false"/>
    </w:rPr>
  </w:style>
  <w:style w:styleId="style54" w:type="character">
    <w:name w:val="WW8Num40z0"/>
    <w:next w:val="style54"/>
    <w:rPr>
      <w:rFonts w:ascii="Arial" w:cs="Arial" w:hAnsi="Arial"/>
      <w:b w:val="false"/>
      <w:bCs w:val="false"/>
      <w:i w:val="false"/>
      <w:iCs w:val="false"/>
      <w:sz w:val="22"/>
      <w:szCs w:val="22"/>
    </w:rPr>
  </w:style>
  <w:style w:styleId="style55" w:type="character">
    <w:name w:val="WW8Num41z0"/>
    <w:next w:val="style55"/>
    <w:rPr>
      <w:rFonts w:ascii="Arial" w:cs="Arial" w:hAnsi="Arial"/>
      <w:b/>
      <w:bCs w:val="false"/>
      <w:i w:val="false"/>
      <w:iCs w:val="false"/>
      <w:sz w:val="22"/>
      <w:szCs w:val="22"/>
    </w:rPr>
  </w:style>
  <w:style w:styleId="style56" w:type="character">
    <w:name w:val="WW8Num42z0"/>
    <w:next w:val="style56"/>
    <w:rPr>
      <w:rFonts w:ascii="Arial" w:cs="Times New Roman" w:hAnsi="Arial"/>
      <w:b/>
      <w:i w:val="false"/>
    </w:rPr>
  </w:style>
  <w:style w:styleId="style57" w:type="character">
    <w:name w:val="WW8NumSt5z0"/>
    <w:next w:val="style57"/>
    <w:rPr>
      <w:rFonts w:ascii="Wingdings" w:cs="Wingdings" w:hAnsi="Wingdings"/>
      <w:b w:val="false"/>
    </w:rPr>
  </w:style>
  <w:style w:styleId="style58" w:type="character">
    <w:name w:val="Default Paragraph Font"/>
    <w:next w:val="style58"/>
    <w:rPr/>
  </w:style>
  <w:style w:styleId="style59" w:type="character">
    <w:name w:val="WW8Num1z0"/>
    <w:next w:val="style59"/>
    <w:rPr>
      <w:rFonts w:ascii="Arial" w:cs="Arial" w:hAnsi="Arial"/>
      <w:b/>
      <w:i/>
      <w:sz w:val="22"/>
      <w:szCs w:val="22"/>
    </w:rPr>
  </w:style>
  <w:style w:styleId="style60" w:type="character">
    <w:name w:val="WW-Absatz-Standardschriftart11111111"/>
    <w:next w:val="style60"/>
    <w:rPr/>
  </w:style>
  <w:style w:styleId="style61" w:type="character">
    <w:name w:val="WW-Absatz-Standardschriftart111111111"/>
    <w:next w:val="style61"/>
    <w:rPr/>
  </w:style>
  <w:style w:styleId="style62" w:type="character">
    <w:name w:val="WW-Absatz-Standardschriftart1111111111"/>
    <w:next w:val="style62"/>
    <w:rPr/>
  </w:style>
  <w:style w:styleId="style63" w:type="character">
    <w:name w:val="WW-Absatz-Standardschriftart11111111111"/>
    <w:next w:val="style63"/>
    <w:rPr/>
  </w:style>
  <w:style w:styleId="style64" w:type="character">
    <w:name w:val="WW8Num3z1"/>
    <w:next w:val="style64"/>
    <w:rPr>
      <w:rFonts w:ascii="Courier New" w:cs="Courier New" w:hAnsi="Courier New"/>
    </w:rPr>
  </w:style>
  <w:style w:styleId="style65" w:type="character">
    <w:name w:val="WW8Num3z2"/>
    <w:next w:val="style65"/>
    <w:rPr>
      <w:rFonts w:ascii="Wingdings" w:cs="Wingdings" w:hAnsi="Wingdings"/>
    </w:rPr>
  </w:style>
  <w:style w:styleId="style66" w:type="character">
    <w:name w:val="WW8Num4z0"/>
    <w:next w:val="style66"/>
    <w:rPr>
      <w:b/>
    </w:rPr>
  </w:style>
  <w:style w:styleId="style67" w:type="character">
    <w:name w:val="WW-Default Paragraph Font"/>
    <w:next w:val="style67"/>
    <w:rPr/>
  </w:style>
  <w:style w:styleId="style68" w:type="character">
    <w:name w:val="Numbering Symbols"/>
    <w:next w:val="style68"/>
    <w:rPr/>
  </w:style>
  <w:style w:styleId="style69" w:type="character">
    <w:name w:val="RTF_Num 2 1"/>
    <w:next w:val="style69"/>
    <w:rPr>
      <w:rFonts w:ascii="Wingdings" w:cs="Wingdings" w:hAnsi="Wingdings"/>
    </w:rPr>
  </w:style>
  <w:style w:styleId="style70" w:type="character">
    <w:name w:val="Bullets"/>
    <w:next w:val="style70"/>
    <w:rPr>
      <w:rFonts w:ascii="OpenSymbol;Arial Unicode MS" w:cs="OpenSymbol;Arial Unicode MS" w:eastAsia="OpenSymbol;Arial Unicode MS" w:hAnsi="OpenSymbol;Arial Unicode MS"/>
    </w:rPr>
  </w:style>
  <w:style w:styleId="style71" w:type="paragraph">
    <w:name w:val="Heading"/>
    <w:basedOn w:val="style0"/>
    <w:next w:val="style72"/>
    <w:pPr>
      <w:keepNext/>
      <w:spacing w:after="120" w:before="240"/>
    </w:pPr>
    <w:rPr>
      <w:rFonts w:ascii="Arial" w:cs="Tahoma" w:eastAsia="Lucida Sans Unicode" w:hAnsi="Arial"/>
      <w:sz w:val="28"/>
      <w:szCs w:val="28"/>
    </w:rPr>
  </w:style>
  <w:style w:styleId="style72" w:type="paragraph">
    <w:name w:val="Text body"/>
    <w:basedOn w:val="style0"/>
    <w:next w:val="style72"/>
    <w:pPr>
      <w:spacing w:after="120" w:before="0"/>
    </w:pPr>
    <w:rPr/>
  </w:style>
  <w:style w:styleId="style73" w:type="paragraph">
    <w:name w:val="List"/>
    <w:basedOn w:val="style72"/>
    <w:next w:val="style73"/>
    <w:pPr/>
    <w:rPr>
      <w:rFonts w:cs="Tahoma"/>
    </w:rPr>
  </w:style>
  <w:style w:styleId="style74" w:type="paragraph">
    <w:name w:val="Caption"/>
    <w:basedOn w:val="style0"/>
    <w:next w:val="style74"/>
    <w:pPr>
      <w:suppressLineNumbers/>
      <w:spacing w:after="120" w:before="120"/>
    </w:pPr>
    <w:rPr>
      <w:rFonts w:cs="Tahoma"/>
      <w:i/>
      <w:iCs/>
      <w:sz w:val="24"/>
      <w:szCs w:val="24"/>
    </w:rPr>
  </w:style>
  <w:style w:styleId="style75" w:type="paragraph">
    <w:name w:val="Index"/>
    <w:basedOn w:val="style0"/>
    <w:next w:val="style75"/>
    <w:pPr>
      <w:suppressLineNumbers/>
    </w:pPr>
    <w:rPr>
      <w:rFonts w:cs="Tahoma"/>
    </w:rPr>
  </w:style>
  <w:style w:styleId="style76" w:type="paragraph">
    <w:name w:val="Title"/>
    <w:basedOn w:val="style0"/>
    <w:next w:val="style77"/>
    <w:pPr>
      <w:spacing w:after="240" w:before="0"/>
      <w:jc w:val="center"/>
    </w:pPr>
    <w:rPr>
      <w:rFonts w:ascii="Arial Black" w:cs="Arial Black" w:hAnsi="Arial Black"/>
      <w:sz w:val="48"/>
    </w:rPr>
  </w:style>
  <w:style w:styleId="style77" w:type="paragraph">
    <w:name w:val="Subtitle"/>
    <w:basedOn w:val="style71"/>
    <w:next w:val="style72"/>
    <w:pPr>
      <w:jc w:val="center"/>
    </w:pPr>
    <w:rPr>
      <w:i/>
      <w:iCs/>
      <w:sz w:val="28"/>
      <w:szCs w:val="28"/>
    </w:rPr>
  </w:style>
  <w:style w:styleId="style78" w:type="paragraph">
    <w:name w:val="Body Single"/>
    <w:basedOn w:val="style0"/>
    <w:next w:val="style78"/>
    <w:pPr/>
    <w:rPr>
      <w:sz w:val="24"/>
    </w:rPr>
  </w:style>
  <w:style w:styleId="style79" w:type="paragraph">
    <w:name w:val="Bullet 1"/>
    <w:basedOn w:val="style0"/>
    <w:next w:val="style79"/>
    <w:pPr>
      <w:tabs>
        <w:tab w:leader="none" w:pos="360" w:val="left"/>
      </w:tabs>
    </w:pPr>
    <w:rPr>
      <w:sz w:val="24"/>
    </w:rPr>
  </w:style>
  <w:style w:styleId="style80" w:type="paragraph">
    <w:name w:val="Bullet 2"/>
    <w:basedOn w:val="style0"/>
    <w:next w:val="style80"/>
    <w:pPr>
      <w:tabs>
        <w:tab w:leader="none" w:pos="360" w:val="left"/>
      </w:tabs>
    </w:pPr>
    <w:rPr>
      <w:sz w:val="24"/>
    </w:rPr>
  </w:style>
  <w:style w:styleId="style81" w:type="paragraph">
    <w:name w:val="First Line Indent"/>
    <w:basedOn w:val="style0"/>
    <w:next w:val="style81"/>
    <w:pPr>
      <w:ind w:firstLine="720" w:left="0" w:right="0"/>
    </w:pPr>
    <w:rPr>
      <w:sz w:val="24"/>
    </w:rPr>
  </w:style>
  <w:style w:styleId="style82" w:type="paragraph">
    <w:name w:val="Number List"/>
    <w:basedOn w:val="style0"/>
    <w:next w:val="style82"/>
    <w:pPr>
      <w:tabs>
        <w:tab w:leader="none" w:pos="360" w:val="left"/>
      </w:tabs>
    </w:pPr>
    <w:rPr>
      <w:sz w:val="24"/>
    </w:rPr>
  </w:style>
  <w:style w:styleId="style83" w:type="paragraph">
    <w:name w:val="Table Text"/>
    <w:basedOn w:val="style0"/>
    <w:next w:val="style83"/>
    <w:pPr>
      <w:tabs>
        <w:tab w:leader="none" w:pos="0" w:val="decimal"/>
      </w:tabs>
      <w:jc w:val="center"/>
    </w:pPr>
    <w:rPr>
      <w:rFonts w:ascii="Arial" w:cs="Arial" w:hAnsi="Arial"/>
      <w:sz w:val="22"/>
    </w:rPr>
  </w:style>
  <w:style w:styleId="style84" w:type="paragraph">
    <w:name w:val="Outline (Indented)"/>
    <w:basedOn w:val="style0"/>
    <w:next w:val="style84"/>
    <w:pPr>
      <w:tabs>
        <w:tab w:leader="none" w:pos="360" w:val="left"/>
      </w:tabs>
    </w:pPr>
    <w:rPr>
      <w:sz w:val="24"/>
    </w:rPr>
  </w:style>
  <w:style w:styleId="style85" w:type="paragraph">
    <w:name w:val="Outline (Not Indented)"/>
    <w:basedOn w:val="style0"/>
    <w:next w:val="style85"/>
    <w:pPr>
      <w:tabs>
        <w:tab w:leader="none" w:pos="360" w:val="left"/>
      </w:tabs>
    </w:pPr>
    <w:rPr>
      <w:sz w:val="24"/>
    </w:rPr>
  </w:style>
  <w:style w:styleId="style86" w:type="paragraph">
    <w:name w:val="Default Text"/>
    <w:basedOn w:val="style0"/>
    <w:next w:val="style86"/>
    <w:pPr>
      <w:ind w:hanging="0" w:left="0" w:right="0"/>
    </w:pPr>
    <w:rPr>
      <w:sz w:val="24"/>
    </w:rPr>
  </w:style>
  <w:style w:styleId="style87" w:type="paragraph">
    <w:name w:val="Balloon Text"/>
    <w:basedOn w:val="style0"/>
    <w:next w:val="style87"/>
    <w:pPr/>
    <w:rPr>
      <w:rFonts w:ascii="Tahoma" w:cs="Tahoma" w:hAnsi="Tahoma"/>
      <w:sz w:val="16"/>
      <w:szCs w:val="16"/>
    </w:rPr>
  </w:style>
  <w:style w:styleId="style88" w:type="paragraph">
    <w:name w:val="Table Contents"/>
    <w:basedOn w:val="style0"/>
    <w:next w:val="style88"/>
    <w:pPr>
      <w:suppressLineNumbers/>
    </w:pPr>
    <w:rPr/>
  </w:style>
  <w:style w:styleId="style89" w:type="paragraph">
    <w:name w:val="Table Heading"/>
    <w:basedOn w:val="style88"/>
    <w:next w:val="style89"/>
    <w:pPr>
      <w:suppressLineNumbers/>
      <w:jc w:val="center"/>
    </w:pPr>
    <w:rPr>
      <w:b/>
      <w:bCs/>
    </w:rPr>
  </w:style>
  <w:style w:styleId="style90" w:type="paragraph">
    <w:name w:val="Header"/>
    <w:basedOn w:val="style0"/>
    <w:next w:val="style90"/>
    <w:pPr>
      <w:tabs>
        <w:tab w:leader="none" w:pos="4153" w:val="center"/>
        <w:tab w:leader="none" w:pos="8306" w:val="right"/>
      </w:tabs>
    </w:pPr>
    <w:rPr/>
  </w:style>
  <w:style w:styleId="style91" w:type="paragraph">
    <w:name w:val="Footer"/>
    <w:basedOn w:val="style0"/>
    <w:next w:val="style91"/>
    <w:pPr>
      <w:tabs>
        <w:tab w:leader="none" w:pos="4153" w:val="center"/>
        <w:tab w:leader="none" w:pos="8306" w:val="right"/>
      </w:tabs>
    </w:pPr>
    <w:rPr/>
  </w:style>
  <w:style w:styleId="style92" w:type="paragraph">
    <w:name w:val="Normal (Web)"/>
    <w:basedOn w:val="style0"/>
    <w:next w:val="style92"/>
    <w:pPr>
      <w:suppressAutoHyphens w:val="false"/>
      <w:overflowPunct w:val="true"/>
      <w:autoSpaceDE w:val="true"/>
      <w:spacing w:after="100" w:before="100"/>
      <w:textAlignment w:val="auto"/>
    </w:pPr>
    <w:rPr>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9600</TotalTime>
  <Application>LibreOffice/3.5$Windows_x86 LibreOffice_project/7122e39-92ed229-498d286-15e43b4-d70da21</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2012-10-23T11:19:00.00Z</dcterms:created>
  <dc:creator>mr sharp</dc:creator>
  <cp:lastModifiedBy>DA Sharp</cp:lastModifiedBy>
  <cp:lastPrinted>2012-12-12T11:39:00.00Z</cp:lastPrinted>
  <dcterms:modified xsi:type="dcterms:W3CDTF">2012-10-23T16:20:00.00Z</dcterms:modified>
  <cp:revision>7</cp:revision>
  <dc:title>West Malvern Parish Council</dc:title>
</cp:coreProperties>
</file>