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You are hereby summoned to attend :</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4F1E59">
            <w:pPr>
              <w:snapToGrid w:val="0"/>
              <w:rPr>
                <w:rFonts w:ascii="Arial" w:hAnsi="Arial" w:cs="Arial"/>
                <w:b/>
                <w:sz w:val="20"/>
                <w:szCs w:val="20"/>
              </w:rPr>
            </w:pPr>
            <w:r>
              <w:rPr>
                <w:rFonts w:ascii="Arial" w:hAnsi="Arial" w:cs="Arial"/>
                <w:b/>
                <w:sz w:val="20"/>
                <w:szCs w:val="20"/>
              </w:rPr>
              <w:t xml:space="preserve">On </w:t>
            </w:r>
            <w:r w:rsidR="005E3A6C">
              <w:rPr>
                <w:rFonts w:ascii="Arial" w:hAnsi="Arial" w:cs="Arial"/>
                <w:b/>
                <w:sz w:val="20"/>
                <w:szCs w:val="20"/>
              </w:rPr>
              <w:t>1</w:t>
            </w:r>
            <w:r w:rsidR="004F1E59">
              <w:rPr>
                <w:rFonts w:ascii="Arial" w:hAnsi="Arial" w:cs="Arial"/>
                <w:b/>
                <w:sz w:val="20"/>
                <w:szCs w:val="20"/>
              </w:rPr>
              <w:t>1</w:t>
            </w:r>
            <w:r w:rsidR="000F5807">
              <w:rPr>
                <w:rFonts w:ascii="Arial" w:hAnsi="Arial" w:cs="Arial"/>
                <w:b/>
                <w:sz w:val="20"/>
                <w:szCs w:val="20"/>
              </w:rPr>
              <w:t>th</w:t>
            </w:r>
            <w:r w:rsidR="005F635A">
              <w:rPr>
                <w:rFonts w:ascii="Arial" w:hAnsi="Arial" w:cs="Arial"/>
                <w:b/>
                <w:sz w:val="20"/>
                <w:szCs w:val="20"/>
              </w:rPr>
              <w:t xml:space="preserve"> </w:t>
            </w:r>
            <w:r w:rsidR="004F1E59">
              <w:rPr>
                <w:rFonts w:ascii="Arial" w:hAnsi="Arial" w:cs="Arial"/>
                <w:b/>
                <w:sz w:val="20"/>
                <w:szCs w:val="20"/>
              </w:rPr>
              <w:t>October</w:t>
            </w:r>
            <w:r w:rsidR="00E349CD">
              <w:rPr>
                <w:rFonts w:ascii="Arial" w:hAnsi="Arial" w:cs="Arial"/>
                <w:b/>
                <w:sz w:val="20"/>
                <w:szCs w:val="20"/>
              </w:rPr>
              <w:t xml:space="preserve"> </w:t>
            </w:r>
            <w:r>
              <w:rPr>
                <w:rFonts w:ascii="Arial" w:hAnsi="Arial" w:cs="Arial"/>
                <w:b/>
                <w:sz w:val="20"/>
                <w:szCs w:val="20"/>
              </w:rPr>
              <w:t>201</w:t>
            </w:r>
            <w:r w:rsidR="009B2C9F">
              <w:rPr>
                <w:rFonts w:ascii="Arial" w:hAnsi="Arial" w:cs="Arial"/>
                <w:b/>
                <w:sz w:val="20"/>
                <w:szCs w:val="20"/>
              </w:rPr>
              <w:t>6</w:t>
            </w:r>
            <w:r>
              <w:rPr>
                <w:rFonts w:ascii="Arial" w:hAnsi="Arial" w:cs="Arial"/>
                <w:b/>
                <w:sz w:val="20"/>
                <w:szCs w:val="20"/>
              </w:rPr>
              <w:t xml:space="preserve"> at 19.30 hours</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r>
              <w:rPr>
                <w:rFonts w:ascii="Arial" w:hAnsi="Arial" w:cs="Arial"/>
                <w:sz w:val="20"/>
                <w:szCs w:val="20"/>
              </w:rPr>
              <w:t>Lengthsman</w:t>
            </w:r>
          </w:p>
          <w:p w:rsidR="001517A6" w:rsidRDefault="001517A6">
            <w:pPr>
              <w:rPr>
                <w:rFonts w:ascii="Arial" w:hAnsi="Arial" w:cs="Arial"/>
                <w:sz w:val="20"/>
                <w:szCs w:val="20"/>
              </w:rPr>
            </w:pPr>
            <w:r>
              <w:rPr>
                <w:rFonts w:ascii="Arial" w:hAnsi="Arial" w:cs="Arial"/>
                <w:sz w:val="20"/>
                <w:szCs w:val="20"/>
              </w:rPr>
              <w:t>Droitwich Rural West Local Police</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4F1E59" w:rsidP="004F1E59">
            <w:pPr>
              <w:snapToGrid w:val="0"/>
              <w:rPr>
                <w:rFonts w:ascii="Arial" w:hAnsi="Arial" w:cs="Arial"/>
                <w:b/>
                <w:sz w:val="20"/>
                <w:szCs w:val="20"/>
              </w:rPr>
            </w:pPr>
            <w:r>
              <w:rPr>
                <w:rFonts w:ascii="Arial" w:hAnsi="Arial" w:cs="Arial"/>
                <w:b/>
                <w:sz w:val="20"/>
                <w:szCs w:val="20"/>
              </w:rPr>
              <w:t>4</w:t>
            </w:r>
            <w:r w:rsidR="005E3A6C" w:rsidRPr="005E3A6C">
              <w:rPr>
                <w:rFonts w:ascii="Arial" w:hAnsi="Arial" w:cs="Arial"/>
                <w:b/>
                <w:sz w:val="20"/>
                <w:szCs w:val="20"/>
                <w:vertAlign w:val="superscript"/>
              </w:rPr>
              <w:t>th</w:t>
            </w:r>
            <w:r w:rsidR="005E3A6C">
              <w:rPr>
                <w:rFonts w:ascii="Arial" w:hAnsi="Arial" w:cs="Arial"/>
                <w:b/>
                <w:sz w:val="20"/>
                <w:szCs w:val="20"/>
              </w:rPr>
              <w:t xml:space="preserve"> </w:t>
            </w:r>
            <w:r w:rsidR="00E349CD">
              <w:rPr>
                <w:rFonts w:ascii="Arial" w:hAnsi="Arial" w:cs="Arial"/>
                <w:b/>
                <w:sz w:val="20"/>
                <w:szCs w:val="20"/>
              </w:rPr>
              <w:t xml:space="preserve"> </w:t>
            </w:r>
            <w:r>
              <w:rPr>
                <w:rFonts w:ascii="Arial" w:hAnsi="Arial" w:cs="Arial"/>
                <w:b/>
                <w:sz w:val="20"/>
                <w:szCs w:val="20"/>
              </w:rPr>
              <w:t>Oct</w:t>
            </w:r>
            <w:r w:rsidR="00595F04">
              <w:rPr>
                <w:rFonts w:ascii="Arial" w:hAnsi="Arial" w:cs="Arial"/>
                <w:b/>
                <w:sz w:val="20"/>
                <w:szCs w:val="20"/>
              </w:rPr>
              <w:t xml:space="preserve">  20</w:t>
            </w:r>
            <w:r w:rsidR="00E95623">
              <w:rPr>
                <w:rFonts w:ascii="Arial" w:hAnsi="Arial" w:cs="Arial"/>
                <w:b/>
                <w:sz w:val="20"/>
                <w:szCs w:val="20"/>
              </w:rPr>
              <w:t>1</w:t>
            </w:r>
            <w:r w:rsidR="009B2C9F">
              <w:rPr>
                <w:rFonts w:ascii="Arial" w:hAnsi="Arial" w:cs="Arial"/>
                <w:b/>
                <w:sz w:val="20"/>
                <w:szCs w:val="20"/>
              </w:rPr>
              <w:t>6</w:t>
            </w:r>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Pr="00595F04" w:rsidRDefault="00595F04" w:rsidP="00595F04">
            <w:pPr>
              <w:ind w:left="2" w:hanging="2"/>
              <w:jc w:val="both"/>
              <w:rPr>
                <w:rFonts w:ascii="Arial" w:hAnsi="Arial" w:cs="Arial"/>
                <w:b/>
                <w:sz w:val="20"/>
                <w:szCs w:val="20"/>
              </w:rPr>
            </w:pPr>
            <w:r w:rsidRPr="00595F04">
              <w:rPr>
                <w:rFonts w:ascii="Arial" w:hAnsi="Arial" w:cs="Arial"/>
                <w:b/>
                <w:sz w:val="20"/>
                <w:szCs w:val="20"/>
              </w:rPr>
              <w:t>Public Question Time(The meeting is adjourned for any member of the public to give their views on any agenda item or to raise issues for future consideration at the discretion of the Chairman)</w:t>
            </w: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4F1E59">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0F5807">
              <w:rPr>
                <w:rFonts w:ascii="Arial" w:hAnsi="Arial" w:cs="Arial"/>
                <w:b/>
                <w:sz w:val="20"/>
                <w:szCs w:val="20"/>
              </w:rPr>
              <w:t>1</w:t>
            </w:r>
            <w:r w:rsidR="004F1E59">
              <w:rPr>
                <w:rFonts w:ascii="Arial" w:hAnsi="Arial" w:cs="Arial"/>
                <w:b/>
                <w:sz w:val="20"/>
                <w:szCs w:val="20"/>
              </w:rPr>
              <w:t>3</w:t>
            </w:r>
            <w:r w:rsidR="0059124E" w:rsidRPr="0059124E">
              <w:rPr>
                <w:rFonts w:ascii="Arial" w:hAnsi="Arial" w:cs="Arial"/>
                <w:b/>
                <w:sz w:val="20"/>
                <w:szCs w:val="20"/>
                <w:vertAlign w:val="superscript"/>
              </w:rPr>
              <w:t>th</w:t>
            </w:r>
            <w:r w:rsidR="0059124E">
              <w:rPr>
                <w:rFonts w:ascii="Arial" w:hAnsi="Arial" w:cs="Arial"/>
                <w:b/>
                <w:sz w:val="20"/>
                <w:szCs w:val="20"/>
              </w:rPr>
              <w:t xml:space="preserve"> </w:t>
            </w:r>
            <w:r w:rsidR="00E349CD">
              <w:rPr>
                <w:rFonts w:ascii="Arial" w:hAnsi="Arial" w:cs="Arial"/>
                <w:b/>
                <w:sz w:val="20"/>
                <w:szCs w:val="20"/>
              </w:rPr>
              <w:t xml:space="preserve"> </w:t>
            </w:r>
            <w:r w:rsidR="004F1E59">
              <w:rPr>
                <w:rFonts w:ascii="Arial" w:hAnsi="Arial" w:cs="Arial"/>
                <w:b/>
                <w:sz w:val="20"/>
                <w:szCs w:val="20"/>
              </w:rPr>
              <w:t>Sept</w:t>
            </w:r>
            <w:r w:rsidR="000B41C5">
              <w:rPr>
                <w:rFonts w:ascii="Arial" w:hAnsi="Arial" w:cs="Arial"/>
                <w:b/>
                <w:sz w:val="20"/>
                <w:szCs w:val="20"/>
              </w:rPr>
              <w:t xml:space="preserve"> 201</w:t>
            </w:r>
            <w:r w:rsidR="005E3A6C">
              <w:rPr>
                <w:rFonts w:ascii="Arial" w:hAnsi="Arial" w:cs="Arial"/>
                <w:b/>
                <w:sz w:val="20"/>
                <w:szCs w:val="20"/>
              </w:rPr>
              <w:t>6</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Traffic on A442</w:t>
            </w:r>
          </w:p>
          <w:p w:rsidR="0015781F" w:rsidRDefault="003B40B8" w:rsidP="00AC291F">
            <w:pPr>
              <w:numPr>
                <w:ilvl w:val="0"/>
                <w:numId w:val="1"/>
              </w:numPr>
              <w:snapToGrid w:val="0"/>
              <w:spacing w:after="240"/>
              <w:rPr>
                <w:rFonts w:ascii="Arial" w:hAnsi="Arial" w:cs="Arial"/>
                <w:b/>
                <w:sz w:val="20"/>
                <w:szCs w:val="20"/>
              </w:rPr>
            </w:pPr>
            <w:r>
              <w:rPr>
                <w:rFonts w:ascii="Arial" w:hAnsi="Arial" w:cs="Arial"/>
                <w:b/>
                <w:sz w:val="20"/>
                <w:szCs w:val="20"/>
              </w:rPr>
              <w:t>New Homes Bonus</w:t>
            </w:r>
          </w:p>
          <w:p w:rsidR="000F5807"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Litter Bins</w:t>
            </w:r>
          </w:p>
          <w:p w:rsidR="004F1E59" w:rsidRDefault="004F1E59" w:rsidP="00AC291F">
            <w:pPr>
              <w:numPr>
                <w:ilvl w:val="0"/>
                <w:numId w:val="1"/>
              </w:numPr>
              <w:snapToGrid w:val="0"/>
              <w:spacing w:after="240"/>
              <w:rPr>
                <w:rFonts w:ascii="Arial" w:hAnsi="Arial" w:cs="Arial"/>
                <w:b/>
                <w:sz w:val="20"/>
                <w:szCs w:val="20"/>
              </w:rPr>
            </w:pPr>
            <w:r>
              <w:rPr>
                <w:rFonts w:ascii="Arial" w:hAnsi="Arial" w:cs="Arial"/>
                <w:b/>
                <w:sz w:val="20"/>
                <w:szCs w:val="20"/>
              </w:rPr>
              <w:t>Speed of Traffic in New Road</w:t>
            </w:r>
          </w:p>
          <w:p w:rsidR="004F1E59" w:rsidRDefault="004F1E59" w:rsidP="00AC291F">
            <w:pPr>
              <w:numPr>
                <w:ilvl w:val="0"/>
                <w:numId w:val="1"/>
              </w:numPr>
              <w:snapToGrid w:val="0"/>
              <w:spacing w:after="240"/>
              <w:rPr>
                <w:rFonts w:ascii="Arial" w:hAnsi="Arial" w:cs="Arial"/>
                <w:b/>
                <w:sz w:val="20"/>
                <w:szCs w:val="20"/>
              </w:rPr>
            </w:pPr>
            <w:r>
              <w:rPr>
                <w:rFonts w:ascii="Arial" w:hAnsi="Arial" w:cs="Arial"/>
                <w:b/>
                <w:sz w:val="20"/>
                <w:szCs w:val="20"/>
              </w:rPr>
              <w:t>Right of way on land @ Bryans Green</w:t>
            </w:r>
          </w:p>
          <w:p w:rsidR="002B4342" w:rsidRDefault="002B4342" w:rsidP="00210FC3">
            <w:pPr>
              <w:snapToGrid w:val="0"/>
              <w:spacing w:after="240"/>
              <w:ind w:left="360"/>
              <w:rPr>
                <w:rFonts w:ascii="Arial" w:hAnsi="Arial" w:cs="Arial"/>
                <w:b/>
                <w:sz w:val="20"/>
                <w:szCs w:val="20"/>
              </w:rPr>
            </w:pPr>
            <w:r>
              <w:rPr>
                <w:rFonts w:ascii="Arial" w:hAnsi="Arial" w:cs="Arial"/>
                <w:b/>
                <w:sz w:val="20"/>
                <w:szCs w:val="20"/>
              </w:rPr>
              <w:t xml:space="preserve"> </w:t>
            </w: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637DED">
            <w:pPr>
              <w:tabs>
                <w:tab w:val="left" w:pos="1095"/>
                <w:tab w:val="left" w:pos="1950"/>
              </w:tabs>
              <w:snapToGrid w:val="0"/>
              <w:spacing w:line="100" w:lineRule="atLeast"/>
              <w:ind w:left="1432" w:hanging="1432"/>
              <w:rPr>
                <w:rFonts w:ascii="Arial" w:hAnsi="Arial" w:cs="Arial"/>
                <w:b/>
                <w:sz w:val="20"/>
                <w:szCs w:val="20"/>
              </w:rPr>
            </w:pP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p>
        </w:tc>
        <w:tc>
          <w:tcPr>
            <w:tcW w:w="6491" w:type="dxa"/>
            <w:shd w:val="clear" w:color="auto" w:fill="auto"/>
          </w:tcPr>
          <w:p w:rsidR="00AC291F" w:rsidRDefault="003410A9" w:rsidP="00D579AF">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p>
          <w:p w:rsidR="00940B7F" w:rsidRDefault="00940B7F" w:rsidP="00D579AF">
            <w:pPr>
              <w:snapToGrid w:val="0"/>
              <w:spacing w:after="24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lastRenderedPageBreak/>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E95623" w:rsidRDefault="00705984" w:rsidP="00396C2E">
            <w:pPr>
              <w:rPr>
                <w:rFonts w:ascii="Arial" w:hAnsi="Arial" w:cs="Arial"/>
                <w:b/>
                <w:sz w:val="20"/>
                <w:szCs w:val="20"/>
              </w:rPr>
            </w:pPr>
            <w:r>
              <w:rPr>
                <w:rFonts w:ascii="Arial" w:hAnsi="Arial" w:cs="Arial"/>
                <w:b/>
                <w:sz w:val="20"/>
                <w:szCs w:val="20"/>
              </w:rPr>
              <w:t>Items of Parochial Interest</w:t>
            </w:r>
          </w:p>
          <w:p w:rsidR="00396C2E" w:rsidRDefault="00396C2E" w:rsidP="00396C2E">
            <w:pPr>
              <w:rPr>
                <w:rFonts w:ascii="Arial" w:hAnsi="Arial" w:cs="Arial"/>
                <w:b/>
                <w:sz w:val="20"/>
                <w:szCs w:val="20"/>
              </w:rPr>
            </w:pPr>
          </w:p>
          <w:p w:rsidR="000F5807" w:rsidRPr="00E95623" w:rsidRDefault="000F5807" w:rsidP="00D579AF">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3410A9" w:rsidP="00B46AF8">
            <w:pPr>
              <w:snapToGrid w:val="0"/>
              <w:rPr>
                <w:rFonts w:ascii="Arial" w:hAnsi="Arial" w:cs="Arial"/>
                <w:sz w:val="20"/>
                <w:szCs w:val="20"/>
              </w:rPr>
            </w:pP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4F1E59">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4F1E59">
              <w:rPr>
                <w:rFonts w:ascii="Arial" w:hAnsi="Arial" w:cs="Arial"/>
                <w:sz w:val="20"/>
                <w:szCs w:val="20"/>
              </w:rPr>
              <w:t>8</w:t>
            </w:r>
            <w:r w:rsidR="005F635A" w:rsidRPr="005F635A">
              <w:rPr>
                <w:rFonts w:ascii="Arial" w:hAnsi="Arial" w:cs="Arial"/>
                <w:sz w:val="20"/>
                <w:szCs w:val="20"/>
                <w:vertAlign w:val="superscript"/>
              </w:rPr>
              <w:t>th</w:t>
            </w:r>
            <w:r>
              <w:rPr>
                <w:rFonts w:ascii="Arial" w:hAnsi="Arial" w:cs="Arial"/>
                <w:sz w:val="20"/>
                <w:szCs w:val="20"/>
              </w:rPr>
              <w:t xml:space="preserve"> </w:t>
            </w:r>
            <w:r w:rsidR="004F1E59">
              <w:rPr>
                <w:rFonts w:ascii="Arial" w:hAnsi="Arial" w:cs="Arial"/>
                <w:sz w:val="20"/>
                <w:szCs w:val="20"/>
              </w:rPr>
              <w:t>Nov</w:t>
            </w:r>
            <w:bookmarkStart w:id="0" w:name="_GoBack"/>
            <w:bookmarkEnd w:id="0"/>
            <w:r w:rsidR="00BD2526">
              <w:rPr>
                <w:rFonts w:ascii="Arial" w:hAnsi="Arial" w:cs="Arial"/>
                <w:sz w:val="20"/>
                <w:szCs w:val="20"/>
              </w:rPr>
              <w:t xml:space="preserve"> 201</w:t>
            </w:r>
            <w:r w:rsidR="00AC291F">
              <w:rPr>
                <w:rFonts w:ascii="Arial" w:hAnsi="Arial" w:cs="Arial"/>
                <w:sz w:val="20"/>
                <w:szCs w:val="20"/>
              </w:rPr>
              <w:t>6</w:t>
            </w:r>
            <w:r w:rsidR="003410A9">
              <w:rPr>
                <w:rFonts w:ascii="Arial" w:hAnsi="Arial" w:cs="Arial"/>
                <w:sz w:val="20"/>
                <w:szCs w:val="20"/>
              </w:rPr>
              <w:t xml:space="preserve"> at 19.30 hours at Cutnall Green &amp; District Memorial Hall.</w:t>
            </w:r>
            <w:r w:rsidR="00CC3226">
              <w:rPr>
                <w:rFonts w:ascii="Arial" w:hAnsi="Arial" w:cs="Arial"/>
                <w:sz w:val="20"/>
                <w:szCs w:val="20"/>
              </w:rPr>
              <w:t xml:space="preserve"> </w:t>
            </w: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8D" w:rsidRDefault="005A2A8D">
      <w:r>
        <w:separator/>
      </w:r>
    </w:p>
  </w:endnote>
  <w:endnote w:type="continuationSeparator" w:id="0">
    <w:p w:rsidR="005A2A8D" w:rsidRDefault="005A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8D" w:rsidRDefault="005A2A8D">
      <w:r>
        <w:separator/>
      </w:r>
    </w:p>
  </w:footnote>
  <w:footnote w:type="continuationSeparator" w:id="0">
    <w:p w:rsidR="005A2A8D" w:rsidRDefault="005A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A6" w:rsidRDefault="005A2A8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26254"/>
    <w:rsid w:val="00051D8A"/>
    <w:rsid w:val="00075D3A"/>
    <w:rsid w:val="000858AA"/>
    <w:rsid w:val="000B41C5"/>
    <w:rsid w:val="000C05E9"/>
    <w:rsid w:val="000C75E2"/>
    <w:rsid w:val="000F5807"/>
    <w:rsid w:val="001517A6"/>
    <w:rsid w:val="0015781F"/>
    <w:rsid w:val="001C3DF5"/>
    <w:rsid w:val="001C4E8E"/>
    <w:rsid w:val="001E24F9"/>
    <w:rsid w:val="00210FC3"/>
    <w:rsid w:val="00280182"/>
    <w:rsid w:val="002A0200"/>
    <w:rsid w:val="002A0709"/>
    <w:rsid w:val="002A6754"/>
    <w:rsid w:val="002B4342"/>
    <w:rsid w:val="002D0AA0"/>
    <w:rsid w:val="002E3836"/>
    <w:rsid w:val="00300805"/>
    <w:rsid w:val="00302833"/>
    <w:rsid w:val="003410A9"/>
    <w:rsid w:val="00396C2E"/>
    <w:rsid w:val="003B40B8"/>
    <w:rsid w:val="003D1A2C"/>
    <w:rsid w:val="003E2D0C"/>
    <w:rsid w:val="004245BC"/>
    <w:rsid w:val="00477204"/>
    <w:rsid w:val="004B427B"/>
    <w:rsid w:val="004C626A"/>
    <w:rsid w:val="004F1E59"/>
    <w:rsid w:val="004F2AF7"/>
    <w:rsid w:val="004F3874"/>
    <w:rsid w:val="004F4A06"/>
    <w:rsid w:val="0055170E"/>
    <w:rsid w:val="0059124E"/>
    <w:rsid w:val="00595F04"/>
    <w:rsid w:val="005A2A8D"/>
    <w:rsid w:val="005E3A6C"/>
    <w:rsid w:val="005F635A"/>
    <w:rsid w:val="00637DED"/>
    <w:rsid w:val="006465EF"/>
    <w:rsid w:val="00694D1D"/>
    <w:rsid w:val="006D4C64"/>
    <w:rsid w:val="006E4F17"/>
    <w:rsid w:val="00705984"/>
    <w:rsid w:val="008469B8"/>
    <w:rsid w:val="008551D9"/>
    <w:rsid w:val="00883277"/>
    <w:rsid w:val="008A0194"/>
    <w:rsid w:val="008B3955"/>
    <w:rsid w:val="008B72E6"/>
    <w:rsid w:val="00933BA7"/>
    <w:rsid w:val="00940B7F"/>
    <w:rsid w:val="009932A9"/>
    <w:rsid w:val="009B2C9F"/>
    <w:rsid w:val="009C15A7"/>
    <w:rsid w:val="00AC291F"/>
    <w:rsid w:val="00B46AF8"/>
    <w:rsid w:val="00BD2526"/>
    <w:rsid w:val="00C87A84"/>
    <w:rsid w:val="00CC3226"/>
    <w:rsid w:val="00CD6E28"/>
    <w:rsid w:val="00D05E45"/>
    <w:rsid w:val="00D1097A"/>
    <w:rsid w:val="00D34A1E"/>
    <w:rsid w:val="00D579AF"/>
    <w:rsid w:val="00D83673"/>
    <w:rsid w:val="00D87650"/>
    <w:rsid w:val="00DD0BF3"/>
    <w:rsid w:val="00DF7385"/>
    <w:rsid w:val="00E0172E"/>
    <w:rsid w:val="00E349CD"/>
    <w:rsid w:val="00E63EC4"/>
    <w:rsid w:val="00E7321B"/>
    <w:rsid w:val="00E95623"/>
    <w:rsid w:val="00EC001E"/>
    <w:rsid w:val="00F31E2F"/>
    <w:rsid w:val="00F44F01"/>
    <w:rsid w:val="00F529F8"/>
    <w:rsid w:val="00F67C04"/>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EECD-70CF-4F61-A56D-0328D8FB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28</cp:revision>
  <cp:lastPrinted>2015-04-10T09:30:00Z</cp:lastPrinted>
  <dcterms:created xsi:type="dcterms:W3CDTF">2016-01-06T11:03:00Z</dcterms:created>
  <dcterms:modified xsi:type="dcterms:W3CDTF">2016-10-04T14:05:00Z</dcterms:modified>
</cp:coreProperties>
</file>