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3F" w:rsidRDefault="0068363F" w:rsidP="0068363F">
      <w:pPr>
        <w:jc w:val="center"/>
        <w:rPr>
          <w:b/>
          <w:sz w:val="32"/>
          <w:szCs w:val="32"/>
          <w:u w:val="single"/>
          <w:lang w:val="en-US"/>
        </w:rPr>
      </w:pPr>
      <w:r w:rsidRPr="00A90136">
        <w:rPr>
          <w:b/>
          <w:sz w:val="32"/>
          <w:szCs w:val="32"/>
          <w:u w:val="single"/>
          <w:lang w:val="en-US"/>
        </w:rPr>
        <w:t>Upton Snodsbury Parish Council</w:t>
      </w:r>
    </w:p>
    <w:p w:rsidR="00674E97" w:rsidRDefault="00674E97" w:rsidP="00674E97">
      <w:pPr>
        <w:tabs>
          <w:tab w:val="left" w:pos="2145"/>
        </w:tabs>
        <w:jc w:val="center"/>
        <w:rPr>
          <w:b/>
          <w:sz w:val="32"/>
          <w:szCs w:val="32"/>
          <w:u w:val="single"/>
          <w:lang w:val="en-US"/>
        </w:rPr>
      </w:pPr>
    </w:p>
    <w:p w:rsidR="00674E97" w:rsidRPr="00674E97" w:rsidRDefault="00F86737" w:rsidP="00674E97">
      <w:pPr>
        <w:jc w:val="center"/>
        <w:rPr>
          <w:b/>
          <w:u w:val="single"/>
          <w:lang w:val="en-US"/>
        </w:rPr>
      </w:pPr>
      <w:r>
        <w:rPr>
          <w:b/>
          <w:u w:val="single"/>
          <w:lang w:val="en-US"/>
        </w:rPr>
        <w:t xml:space="preserve">Parish Council </w:t>
      </w:r>
      <w:r w:rsidR="00177545">
        <w:rPr>
          <w:b/>
          <w:u w:val="single"/>
          <w:lang w:val="en-US"/>
        </w:rPr>
        <w:t xml:space="preserve">Zoom </w:t>
      </w:r>
      <w:r w:rsidR="006D2778">
        <w:rPr>
          <w:b/>
          <w:u w:val="single"/>
          <w:lang w:val="en-US"/>
        </w:rPr>
        <w:t xml:space="preserve">Meeting </w:t>
      </w:r>
      <w:r w:rsidR="008064D7">
        <w:rPr>
          <w:b/>
          <w:u w:val="single"/>
          <w:lang w:val="en-US"/>
        </w:rPr>
        <w:t xml:space="preserve">- </w:t>
      </w:r>
      <w:r w:rsidR="00674E97" w:rsidRPr="00674E97">
        <w:rPr>
          <w:b/>
          <w:u w:val="single"/>
          <w:lang w:val="en-US"/>
        </w:rPr>
        <w:t xml:space="preserve">Minutes Tuesday </w:t>
      </w:r>
      <w:r w:rsidR="00177545">
        <w:rPr>
          <w:b/>
          <w:u w:val="single"/>
          <w:lang w:val="en-US"/>
        </w:rPr>
        <w:t>6</w:t>
      </w:r>
      <w:r w:rsidR="00177545" w:rsidRPr="00177545">
        <w:rPr>
          <w:b/>
          <w:u w:val="single"/>
          <w:vertAlign w:val="superscript"/>
          <w:lang w:val="en-US"/>
        </w:rPr>
        <w:t>th</w:t>
      </w:r>
      <w:r w:rsidR="00177545">
        <w:rPr>
          <w:b/>
          <w:u w:val="single"/>
          <w:lang w:val="en-US"/>
        </w:rPr>
        <w:t xml:space="preserve"> April </w:t>
      </w:r>
      <w:proofErr w:type="gramStart"/>
      <w:r w:rsidR="00AA6844">
        <w:rPr>
          <w:b/>
          <w:u w:val="single"/>
          <w:lang w:val="en-US"/>
        </w:rPr>
        <w:t>2021</w:t>
      </w:r>
      <w:r w:rsidR="00177545">
        <w:rPr>
          <w:b/>
          <w:u w:val="single"/>
          <w:lang w:val="en-US"/>
        </w:rPr>
        <w:t>,  7</w:t>
      </w:r>
      <w:proofErr w:type="gramEnd"/>
      <w:r w:rsidR="00177545">
        <w:rPr>
          <w:b/>
          <w:u w:val="single"/>
          <w:lang w:val="en-US"/>
        </w:rPr>
        <w:t>.00pm Upton Snodsbury Parish</w:t>
      </w:r>
    </w:p>
    <w:p w:rsidR="0068363F" w:rsidRPr="001F2572" w:rsidRDefault="0068363F" w:rsidP="0068363F">
      <w:pPr>
        <w:jc w:val="both"/>
        <w:rPr>
          <w:b/>
          <w:lang w:val="en-US"/>
        </w:rPr>
      </w:pPr>
    </w:p>
    <w:p w:rsidR="0068363F" w:rsidRDefault="0068363F" w:rsidP="0068363F">
      <w:pPr>
        <w:jc w:val="both"/>
        <w:rPr>
          <w:sz w:val="20"/>
          <w:szCs w:val="20"/>
          <w:lang w:val="en-US"/>
        </w:rPr>
      </w:pPr>
      <w:r w:rsidRPr="00604F33">
        <w:rPr>
          <w:b/>
          <w:sz w:val="20"/>
          <w:szCs w:val="20"/>
          <w:lang w:val="en-US"/>
        </w:rPr>
        <w:t xml:space="preserve">Parish </w:t>
      </w:r>
      <w:proofErr w:type="spellStart"/>
      <w:r w:rsidRPr="00604F33">
        <w:rPr>
          <w:b/>
          <w:sz w:val="20"/>
          <w:szCs w:val="20"/>
          <w:lang w:val="en-US"/>
        </w:rPr>
        <w:t>Councillors</w:t>
      </w:r>
      <w:proofErr w:type="spellEnd"/>
      <w:r w:rsidRPr="00604F33">
        <w:rPr>
          <w:b/>
          <w:sz w:val="20"/>
          <w:szCs w:val="20"/>
          <w:lang w:val="en-US"/>
        </w:rPr>
        <w:t xml:space="preserve"> </w:t>
      </w:r>
      <w:proofErr w:type="gramStart"/>
      <w:r w:rsidRPr="00604F33">
        <w:rPr>
          <w:b/>
          <w:sz w:val="20"/>
          <w:szCs w:val="20"/>
          <w:lang w:val="en-US"/>
        </w:rPr>
        <w:t>Present :</w:t>
      </w:r>
      <w:proofErr w:type="gramEnd"/>
      <w:r w:rsidRPr="00604F33">
        <w:rPr>
          <w:b/>
          <w:sz w:val="20"/>
          <w:szCs w:val="20"/>
          <w:lang w:val="en-US"/>
        </w:rPr>
        <w:t xml:space="preserve"> </w:t>
      </w:r>
      <w:r w:rsidRPr="00604F33">
        <w:rPr>
          <w:sz w:val="20"/>
          <w:szCs w:val="20"/>
          <w:lang w:val="en-US"/>
        </w:rPr>
        <w:t xml:space="preserve">Paul Seymour </w:t>
      </w:r>
      <w:r w:rsidR="004D3773">
        <w:rPr>
          <w:sz w:val="20"/>
          <w:szCs w:val="20"/>
          <w:lang w:val="en-US"/>
        </w:rPr>
        <w:t>(</w:t>
      </w:r>
      <w:r w:rsidRPr="00604F33">
        <w:rPr>
          <w:sz w:val="20"/>
          <w:szCs w:val="20"/>
          <w:lang w:val="en-US"/>
        </w:rPr>
        <w:t>PS</w:t>
      </w:r>
      <w:r w:rsidR="004D3773">
        <w:rPr>
          <w:sz w:val="20"/>
          <w:szCs w:val="20"/>
          <w:lang w:val="en-US"/>
        </w:rPr>
        <w:t>)</w:t>
      </w:r>
      <w:r w:rsidRPr="00604F33">
        <w:rPr>
          <w:sz w:val="20"/>
          <w:szCs w:val="20"/>
          <w:lang w:val="en-US"/>
        </w:rPr>
        <w:t xml:space="preserve"> (Chair</w:t>
      </w:r>
      <w:r w:rsidR="00B407DD">
        <w:rPr>
          <w:sz w:val="20"/>
          <w:szCs w:val="20"/>
          <w:lang w:val="en-US"/>
        </w:rPr>
        <w:t>man</w:t>
      </w:r>
      <w:r w:rsidRPr="00604F33">
        <w:rPr>
          <w:sz w:val="20"/>
          <w:szCs w:val="20"/>
          <w:lang w:val="en-US"/>
        </w:rPr>
        <w:t xml:space="preserve">), </w:t>
      </w:r>
      <w:r w:rsidR="004D3773">
        <w:rPr>
          <w:sz w:val="20"/>
          <w:szCs w:val="20"/>
          <w:lang w:val="en-US"/>
        </w:rPr>
        <w:t>Roger Peart (RP) (Vice Chair</w:t>
      </w:r>
      <w:r w:rsidR="00B407DD">
        <w:rPr>
          <w:sz w:val="20"/>
          <w:szCs w:val="20"/>
          <w:lang w:val="en-US"/>
        </w:rPr>
        <w:t>man</w:t>
      </w:r>
      <w:r w:rsidR="004D3773">
        <w:rPr>
          <w:sz w:val="20"/>
          <w:szCs w:val="20"/>
          <w:lang w:val="en-US"/>
        </w:rPr>
        <w:t xml:space="preserve">), </w:t>
      </w:r>
      <w:r w:rsidR="009921A2">
        <w:rPr>
          <w:sz w:val="20"/>
          <w:szCs w:val="20"/>
          <w:lang w:val="en-US"/>
        </w:rPr>
        <w:t>Debbie Waters (DW)</w:t>
      </w:r>
      <w:r w:rsidR="008064D7">
        <w:rPr>
          <w:sz w:val="20"/>
          <w:szCs w:val="20"/>
          <w:lang w:val="en-US"/>
        </w:rPr>
        <w:t>, Sandra Jennings (SJ)</w:t>
      </w:r>
      <w:r w:rsidR="007E0DFE">
        <w:rPr>
          <w:sz w:val="20"/>
          <w:szCs w:val="20"/>
          <w:lang w:val="en-US"/>
        </w:rPr>
        <w:t>, Alan Grainger (AG)</w:t>
      </w:r>
      <w:r w:rsidR="00AA6844">
        <w:rPr>
          <w:sz w:val="20"/>
          <w:szCs w:val="20"/>
          <w:lang w:val="en-US"/>
        </w:rPr>
        <w:t xml:space="preserve">, Martyn </w:t>
      </w:r>
      <w:proofErr w:type="spellStart"/>
      <w:r w:rsidR="00AA6844">
        <w:rPr>
          <w:sz w:val="20"/>
          <w:szCs w:val="20"/>
          <w:lang w:val="en-US"/>
        </w:rPr>
        <w:t>Macefield</w:t>
      </w:r>
      <w:proofErr w:type="spellEnd"/>
      <w:r w:rsidR="00AA6844">
        <w:rPr>
          <w:sz w:val="20"/>
          <w:szCs w:val="20"/>
          <w:lang w:val="en-US"/>
        </w:rPr>
        <w:t xml:space="preserve"> (MM)</w:t>
      </w:r>
    </w:p>
    <w:p w:rsidR="007E0DFE" w:rsidRPr="00604F33" w:rsidRDefault="007E0DFE" w:rsidP="0068363F">
      <w:pPr>
        <w:jc w:val="both"/>
        <w:rPr>
          <w:sz w:val="20"/>
          <w:szCs w:val="20"/>
          <w:lang w:val="en-US"/>
        </w:rPr>
      </w:pPr>
      <w:r>
        <w:rPr>
          <w:sz w:val="20"/>
          <w:szCs w:val="20"/>
          <w:lang w:val="en-US"/>
        </w:rPr>
        <w:t>District Cllr L Robinson, County Cllr R Adams</w:t>
      </w:r>
    </w:p>
    <w:p w:rsidR="0068363F" w:rsidRPr="00604F33" w:rsidRDefault="0068363F" w:rsidP="0068363F">
      <w:pPr>
        <w:tabs>
          <w:tab w:val="left" w:pos="2460"/>
        </w:tabs>
        <w:jc w:val="both"/>
        <w:rPr>
          <w:sz w:val="20"/>
          <w:szCs w:val="20"/>
          <w:lang w:val="en-US"/>
        </w:rPr>
      </w:pPr>
      <w:r w:rsidRPr="00604F33">
        <w:rPr>
          <w:sz w:val="20"/>
          <w:szCs w:val="20"/>
          <w:lang w:val="en-US"/>
        </w:rPr>
        <w:tab/>
      </w:r>
    </w:p>
    <w:p w:rsidR="0068363F" w:rsidRPr="009921A2" w:rsidRDefault="004D3773" w:rsidP="0068363F">
      <w:pPr>
        <w:jc w:val="both"/>
        <w:rPr>
          <w:sz w:val="20"/>
          <w:szCs w:val="20"/>
          <w:lang w:val="en-US"/>
        </w:rPr>
      </w:pPr>
      <w:r>
        <w:rPr>
          <w:b/>
          <w:sz w:val="20"/>
          <w:szCs w:val="20"/>
          <w:lang w:val="en-US"/>
        </w:rPr>
        <w:t>Clerk</w:t>
      </w:r>
      <w:r w:rsidR="00C50F19">
        <w:rPr>
          <w:b/>
          <w:sz w:val="20"/>
          <w:szCs w:val="20"/>
          <w:lang w:val="en-US"/>
        </w:rPr>
        <w:t xml:space="preserve">/RFO: </w:t>
      </w:r>
      <w:r w:rsidR="00C50F19" w:rsidRPr="00C50F19">
        <w:rPr>
          <w:sz w:val="20"/>
          <w:szCs w:val="20"/>
          <w:lang w:val="en-US"/>
        </w:rPr>
        <w:t>Nicola Harding</w:t>
      </w:r>
      <w:r>
        <w:rPr>
          <w:sz w:val="20"/>
          <w:szCs w:val="20"/>
          <w:lang w:val="en-US"/>
        </w:rPr>
        <w:tab/>
      </w:r>
      <w:r w:rsidR="009921A2">
        <w:rPr>
          <w:sz w:val="20"/>
          <w:szCs w:val="20"/>
          <w:lang w:val="en-US"/>
        </w:rPr>
        <w:tab/>
      </w:r>
      <w:r w:rsidR="009921A2">
        <w:rPr>
          <w:sz w:val="20"/>
          <w:szCs w:val="20"/>
          <w:lang w:val="en-US"/>
        </w:rPr>
        <w:tab/>
      </w:r>
      <w:r w:rsidR="009921A2" w:rsidRPr="009921A2">
        <w:rPr>
          <w:b/>
          <w:sz w:val="20"/>
          <w:szCs w:val="20"/>
          <w:lang w:val="en-US"/>
        </w:rPr>
        <w:t>In attendance:</w:t>
      </w:r>
      <w:r w:rsidR="009921A2">
        <w:rPr>
          <w:b/>
          <w:sz w:val="20"/>
          <w:szCs w:val="20"/>
          <w:lang w:val="en-US"/>
        </w:rPr>
        <w:t xml:space="preserve"> </w:t>
      </w:r>
      <w:r w:rsidR="008D373D">
        <w:rPr>
          <w:sz w:val="20"/>
          <w:szCs w:val="20"/>
          <w:lang w:val="en-US"/>
        </w:rPr>
        <w:t>One</w:t>
      </w:r>
      <w:r w:rsidR="00C9624A">
        <w:rPr>
          <w:b/>
          <w:sz w:val="20"/>
          <w:szCs w:val="20"/>
          <w:lang w:val="en-US"/>
        </w:rPr>
        <w:t xml:space="preserve"> </w:t>
      </w:r>
      <w:r w:rsidR="008D373D">
        <w:rPr>
          <w:sz w:val="20"/>
          <w:szCs w:val="20"/>
          <w:lang w:val="en-US"/>
        </w:rPr>
        <w:t>parishioner</w:t>
      </w:r>
    </w:p>
    <w:p w:rsidR="0068363F" w:rsidRDefault="0068363F" w:rsidP="0068363F">
      <w:pPr>
        <w:jc w:val="both"/>
        <w:rPr>
          <w:sz w:val="20"/>
          <w:szCs w:val="20"/>
          <w:lang w:val="en-US"/>
        </w:rPr>
      </w:pPr>
    </w:p>
    <w:p w:rsidR="00F86737" w:rsidRDefault="00F86737" w:rsidP="00F86737">
      <w:pPr>
        <w:jc w:val="center"/>
        <w:rPr>
          <w:b/>
          <w:sz w:val="20"/>
          <w:szCs w:val="20"/>
          <w:u w:val="single"/>
          <w:lang w:val="en-US"/>
        </w:rPr>
      </w:pPr>
      <w:r>
        <w:rPr>
          <w:b/>
          <w:sz w:val="20"/>
          <w:szCs w:val="20"/>
          <w:u w:val="single"/>
          <w:lang w:val="en-US"/>
        </w:rPr>
        <w:t xml:space="preserve">Parish </w:t>
      </w:r>
      <w:r w:rsidR="00560143">
        <w:rPr>
          <w:b/>
          <w:sz w:val="20"/>
          <w:szCs w:val="20"/>
          <w:u w:val="single"/>
          <w:lang w:val="en-US"/>
        </w:rPr>
        <w:t xml:space="preserve">Council </w:t>
      </w:r>
      <w:r>
        <w:rPr>
          <w:b/>
          <w:sz w:val="20"/>
          <w:szCs w:val="20"/>
          <w:u w:val="single"/>
          <w:lang w:val="en-US"/>
        </w:rPr>
        <w:t>Meeting</w:t>
      </w:r>
    </w:p>
    <w:p w:rsidR="00F86737" w:rsidRPr="00F86737" w:rsidRDefault="00F86737" w:rsidP="00F86737">
      <w:pPr>
        <w:jc w:val="center"/>
        <w:rPr>
          <w:b/>
          <w:sz w:val="20"/>
          <w:szCs w:val="20"/>
          <w:u w:val="single"/>
          <w:lang w:val="en-US"/>
        </w:rPr>
      </w:pPr>
    </w:p>
    <w:p w:rsidR="008D4AD3" w:rsidRDefault="00AA6844" w:rsidP="0068363F">
      <w:pPr>
        <w:jc w:val="both"/>
        <w:rPr>
          <w:b/>
          <w:sz w:val="20"/>
          <w:szCs w:val="20"/>
        </w:rPr>
      </w:pPr>
      <w:r>
        <w:rPr>
          <w:b/>
          <w:sz w:val="20"/>
          <w:szCs w:val="20"/>
          <w:u w:val="single"/>
        </w:rPr>
        <w:t>21</w:t>
      </w:r>
      <w:r w:rsidR="0062134F">
        <w:rPr>
          <w:b/>
          <w:sz w:val="20"/>
          <w:szCs w:val="20"/>
          <w:u w:val="single"/>
        </w:rPr>
        <w:t>/</w:t>
      </w:r>
      <w:proofErr w:type="gramStart"/>
      <w:r w:rsidR="00C9624A">
        <w:rPr>
          <w:b/>
          <w:sz w:val="20"/>
          <w:szCs w:val="20"/>
          <w:u w:val="single"/>
        </w:rPr>
        <w:t>12</w:t>
      </w:r>
      <w:r w:rsidR="00B129D1" w:rsidRPr="00C50F19">
        <w:rPr>
          <w:b/>
          <w:sz w:val="20"/>
          <w:szCs w:val="20"/>
        </w:rPr>
        <w:t xml:space="preserve">  </w:t>
      </w:r>
      <w:r w:rsidR="008D4AD3">
        <w:rPr>
          <w:b/>
          <w:sz w:val="20"/>
          <w:szCs w:val="20"/>
        </w:rPr>
        <w:t>Apologies</w:t>
      </w:r>
      <w:proofErr w:type="gramEnd"/>
      <w:r w:rsidR="00C9624A">
        <w:rPr>
          <w:b/>
          <w:sz w:val="20"/>
          <w:szCs w:val="20"/>
        </w:rPr>
        <w:t xml:space="preserve">: </w:t>
      </w:r>
      <w:r w:rsidR="00C9624A" w:rsidRPr="00C9624A">
        <w:rPr>
          <w:sz w:val="20"/>
          <w:szCs w:val="20"/>
        </w:rPr>
        <w:t>There were none received.</w:t>
      </w:r>
    </w:p>
    <w:p w:rsidR="0068363F" w:rsidRPr="00C50F19" w:rsidRDefault="0068363F" w:rsidP="0068363F">
      <w:pPr>
        <w:jc w:val="both"/>
        <w:rPr>
          <w:sz w:val="20"/>
          <w:szCs w:val="20"/>
        </w:rPr>
      </w:pPr>
      <w:r w:rsidRPr="00C50F19">
        <w:rPr>
          <w:b/>
          <w:sz w:val="20"/>
          <w:szCs w:val="20"/>
        </w:rPr>
        <w:tab/>
      </w:r>
    </w:p>
    <w:p w:rsidR="002128D1" w:rsidRPr="0047030F" w:rsidRDefault="00AA6844" w:rsidP="00C50F19">
      <w:pPr>
        <w:rPr>
          <w:sz w:val="20"/>
          <w:szCs w:val="20"/>
          <w:lang w:val="en-US"/>
        </w:rPr>
      </w:pPr>
      <w:r>
        <w:rPr>
          <w:b/>
          <w:sz w:val="20"/>
          <w:szCs w:val="20"/>
          <w:u w:val="single"/>
          <w:lang w:val="en-US"/>
        </w:rPr>
        <w:t>21</w:t>
      </w:r>
      <w:r w:rsidR="0062134F">
        <w:rPr>
          <w:b/>
          <w:sz w:val="20"/>
          <w:szCs w:val="20"/>
          <w:u w:val="single"/>
          <w:lang w:val="en-US"/>
        </w:rPr>
        <w:t>/</w:t>
      </w:r>
      <w:r w:rsidR="0047030F">
        <w:rPr>
          <w:b/>
          <w:sz w:val="20"/>
          <w:szCs w:val="20"/>
          <w:u w:val="single"/>
          <w:lang w:val="en-US"/>
        </w:rPr>
        <w:t>13</w:t>
      </w:r>
      <w:r w:rsidR="000B691D">
        <w:rPr>
          <w:b/>
          <w:sz w:val="20"/>
          <w:szCs w:val="20"/>
          <w:u w:val="single"/>
          <w:lang w:val="en-US"/>
        </w:rPr>
        <w:t xml:space="preserve"> </w:t>
      </w:r>
      <w:r w:rsidR="00B129D1">
        <w:rPr>
          <w:b/>
          <w:sz w:val="20"/>
          <w:szCs w:val="20"/>
          <w:lang w:val="en-US"/>
        </w:rPr>
        <w:t xml:space="preserve"> </w:t>
      </w:r>
      <w:r w:rsidR="002128D1">
        <w:rPr>
          <w:b/>
          <w:sz w:val="20"/>
          <w:szCs w:val="20"/>
          <w:lang w:val="en-US"/>
        </w:rPr>
        <w:t xml:space="preserve"> Declarations of Interest</w:t>
      </w:r>
      <w:r w:rsidR="0047030F">
        <w:rPr>
          <w:b/>
          <w:sz w:val="20"/>
          <w:szCs w:val="20"/>
          <w:lang w:val="en-US"/>
        </w:rPr>
        <w:t xml:space="preserve">: </w:t>
      </w:r>
      <w:r w:rsidR="0047030F">
        <w:rPr>
          <w:sz w:val="20"/>
          <w:szCs w:val="20"/>
          <w:lang w:val="en-US"/>
        </w:rPr>
        <w:t>There were no declarations made.</w:t>
      </w:r>
    </w:p>
    <w:p w:rsidR="002128D1" w:rsidRDefault="002128D1" w:rsidP="00C50F19">
      <w:pPr>
        <w:rPr>
          <w:b/>
          <w:sz w:val="20"/>
          <w:szCs w:val="20"/>
          <w:lang w:val="en-US"/>
        </w:rPr>
      </w:pPr>
    </w:p>
    <w:p w:rsidR="002128D1" w:rsidRPr="0047030F" w:rsidRDefault="00AA6844" w:rsidP="00C50F19">
      <w:pPr>
        <w:rPr>
          <w:sz w:val="20"/>
          <w:szCs w:val="20"/>
          <w:lang w:val="en-US"/>
        </w:rPr>
      </w:pPr>
      <w:r>
        <w:rPr>
          <w:b/>
          <w:sz w:val="20"/>
          <w:szCs w:val="20"/>
          <w:u w:val="single"/>
          <w:lang w:val="en-US"/>
        </w:rPr>
        <w:t>21</w:t>
      </w:r>
      <w:r w:rsidR="008D4AD3" w:rsidRPr="008D4AD3">
        <w:rPr>
          <w:b/>
          <w:sz w:val="20"/>
          <w:szCs w:val="20"/>
          <w:u w:val="single"/>
          <w:lang w:val="en-US"/>
        </w:rPr>
        <w:t>/</w:t>
      </w:r>
      <w:r w:rsidR="0047030F">
        <w:rPr>
          <w:b/>
          <w:sz w:val="20"/>
          <w:szCs w:val="20"/>
          <w:u w:val="single"/>
          <w:lang w:val="en-US"/>
        </w:rPr>
        <w:t>14</w:t>
      </w:r>
      <w:r w:rsidR="008D4AD3">
        <w:rPr>
          <w:b/>
          <w:sz w:val="20"/>
          <w:szCs w:val="20"/>
          <w:lang w:val="en-US"/>
        </w:rPr>
        <w:t xml:space="preserve"> </w:t>
      </w:r>
      <w:r w:rsidR="002128D1">
        <w:rPr>
          <w:b/>
          <w:sz w:val="20"/>
          <w:szCs w:val="20"/>
          <w:lang w:val="en-US"/>
        </w:rPr>
        <w:t>Parishioner’s Comments</w:t>
      </w:r>
      <w:r w:rsidR="0047030F">
        <w:rPr>
          <w:b/>
          <w:sz w:val="20"/>
          <w:szCs w:val="20"/>
          <w:lang w:val="en-US"/>
        </w:rPr>
        <w:t xml:space="preserve">: </w:t>
      </w:r>
      <w:r w:rsidR="0047030F">
        <w:rPr>
          <w:sz w:val="20"/>
          <w:szCs w:val="20"/>
          <w:lang w:val="en-US"/>
        </w:rPr>
        <w:t>There were no parishioner’s comments received.</w:t>
      </w:r>
    </w:p>
    <w:p w:rsidR="002128D1" w:rsidRDefault="002128D1" w:rsidP="00C50F19">
      <w:pPr>
        <w:rPr>
          <w:b/>
          <w:sz w:val="20"/>
          <w:szCs w:val="20"/>
          <w:lang w:val="en-US"/>
        </w:rPr>
      </w:pPr>
    </w:p>
    <w:p w:rsidR="001269B4" w:rsidRDefault="00AA6844" w:rsidP="00C50F19">
      <w:pPr>
        <w:rPr>
          <w:b/>
          <w:sz w:val="20"/>
          <w:szCs w:val="20"/>
          <w:lang w:val="en-US"/>
        </w:rPr>
      </w:pPr>
      <w:r>
        <w:rPr>
          <w:b/>
          <w:sz w:val="20"/>
          <w:szCs w:val="20"/>
          <w:u w:val="single"/>
          <w:lang w:val="en-US"/>
        </w:rPr>
        <w:t>21</w:t>
      </w:r>
      <w:r w:rsidR="00C958C1">
        <w:rPr>
          <w:b/>
          <w:sz w:val="20"/>
          <w:szCs w:val="20"/>
          <w:u w:val="single"/>
          <w:lang w:val="en-US"/>
        </w:rPr>
        <w:t>/</w:t>
      </w:r>
      <w:proofErr w:type="gramStart"/>
      <w:r w:rsidR="0047030F">
        <w:rPr>
          <w:b/>
          <w:sz w:val="20"/>
          <w:szCs w:val="20"/>
          <w:u w:val="single"/>
          <w:lang w:val="en-US"/>
        </w:rPr>
        <w:t>15</w:t>
      </w:r>
      <w:r w:rsidR="002128D1">
        <w:rPr>
          <w:b/>
          <w:sz w:val="20"/>
          <w:szCs w:val="20"/>
          <w:lang w:val="en-US"/>
        </w:rPr>
        <w:t xml:space="preserve">  M</w:t>
      </w:r>
      <w:r w:rsidR="00F86737">
        <w:rPr>
          <w:b/>
          <w:sz w:val="20"/>
          <w:szCs w:val="20"/>
          <w:lang w:val="en-US"/>
        </w:rPr>
        <w:t>inutes</w:t>
      </w:r>
      <w:proofErr w:type="gramEnd"/>
      <w:r w:rsidR="00F86737">
        <w:rPr>
          <w:b/>
          <w:sz w:val="20"/>
          <w:szCs w:val="20"/>
          <w:lang w:val="en-US"/>
        </w:rPr>
        <w:t xml:space="preserve"> of meeting held on Tuesday </w:t>
      </w:r>
      <w:r w:rsidR="0047030F">
        <w:rPr>
          <w:b/>
          <w:sz w:val="20"/>
          <w:szCs w:val="20"/>
          <w:lang w:val="en-US"/>
        </w:rPr>
        <w:t>12</w:t>
      </w:r>
      <w:r w:rsidR="0047030F" w:rsidRPr="0047030F">
        <w:rPr>
          <w:b/>
          <w:sz w:val="20"/>
          <w:szCs w:val="20"/>
          <w:vertAlign w:val="superscript"/>
          <w:lang w:val="en-US"/>
        </w:rPr>
        <w:t>th</w:t>
      </w:r>
      <w:r w:rsidR="0047030F">
        <w:rPr>
          <w:b/>
          <w:sz w:val="20"/>
          <w:szCs w:val="20"/>
          <w:lang w:val="en-US"/>
        </w:rPr>
        <w:t xml:space="preserve"> January 2020</w:t>
      </w:r>
    </w:p>
    <w:p w:rsidR="00F86737" w:rsidRPr="00F86737" w:rsidRDefault="00F176F8" w:rsidP="00C50F19">
      <w:pPr>
        <w:rPr>
          <w:sz w:val="20"/>
          <w:szCs w:val="20"/>
          <w:lang w:val="en-US"/>
        </w:rPr>
      </w:pPr>
      <w:r>
        <w:rPr>
          <w:sz w:val="20"/>
          <w:szCs w:val="20"/>
          <w:lang w:val="en-US"/>
        </w:rPr>
        <w:t xml:space="preserve">Proposed </w:t>
      </w:r>
      <w:r w:rsidR="0047030F">
        <w:rPr>
          <w:sz w:val="20"/>
          <w:szCs w:val="20"/>
          <w:lang w:val="en-US"/>
        </w:rPr>
        <w:t>RP</w:t>
      </w:r>
      <w:r>
        <w:rPr>
          <w:sz w:val="20"/>
          <w:szCs w:val="20"/>
          <w:lang w:val="en-US"/>
        </w:rPr>
        <w:t>, seconded</w:t>
      </w:r>
      <w:r w:rsidR="0047030F">
        <w:rPr>
          <w:sz w:val="20"/>
          <w:szCs w:val="20"/>
          <w:lang w:val="en-US"/>
        </w:rPr>
        <w:t xml:space="preserve"> MM</w:t>
      </w:r>
      <w:r w:rsidR="00E24037">
        <w:rPr>
          <w:sz w:val="20"/>
          <w:szCs w:val="20"/>
          <w:lang w:val="en-US"/>
        </w:rPr>
        <w:t xml:space="preserve">, all in </w:t>
      </w:r>
      <w:proofErr w:type="spellStart"/>
      <w:r w:rsidR="00E24037">
        <w:rPr>
          <w:sz w:val="20"/>
          <w:szCs w:val="20"/>
          <w:lang w:val="en-US"/>
        </w:rPr>
        <w:t>favour</w:t>
      </w:r>
      <w:proofErr w:type="spellEnd"/>
      <w:r w:rsidR="00E24037">
        <w:rPr>
          <w:sz w:val="20"/>
          <w:szCs w:val="20"/>
          <w:lang w:val="en-US"/>
        </w:rPr>
        <w:t>,</w:t>
      </w:r>
      <w:r w:rsidR="00F86737">
        <w:rPr>
          <w:sz w:val="20"/>
          <w:szCs w:val="20"/>
          <w:lang w:val="en-US"/>
        </w:rPr>
        <w:t xml:space="preserve"> to approve the minutes as a true record.</w:t>
      </w:r>
    </w:p>
    <w:p w:rsidR="009921A2" w:rsidRPr="00604F33" w:rsidRDefault="009921A2" w:rsidP="0068363F">
      <w:pPr>
        <w:rPr>
          <w:b/>
          <w:sz w:val="20"/>
          <w:szCs w:val="20"/>
          <w:lang w:val="en-US"/>
        </w:rPr>
      </w:pPr>
    </w:p>
    <w:p w:rsidR="00C958C1" w:rsidRDefault="00AA6844" w:rsidP="006C67BD">
      <w:pPr>
        <w:rPr>
          <w:b/>
          <w:sz w:val="20"/>
          <w:szCs w:val="20"/>
          <w:lang w:val="en-US"/>
        </w:rPr>
      </w:pPr>
      <w:r w:rsidRPr="00C958C1">
        <w:rPr>
          <w:b/>
          <w:sz w:val="20"/>
          <w:szCs w:val="20"/>
          <w:u w:val="single"/>
          <w:lang w:val="en-US"/>
        </w:rPr>
        <w:t>21</w:t>
      </w:r>
      <w:r w:rsidR="0062134F" w:rsidRPr="00C958C1">
        <w:rPr>
          <w:b/>
          <w:sz w:val="20"/>
          <w:szCs w:val="20"/>
          <w:u w:val="single"/>
          <w:lang w:val="en-US"/>
        </w:rPr>
        <w:t>/</w:t>
      </w:r>
      <w:r w:rsidR="00C958C1" w:rsidRPr="00C958C1">
        <w:rPr>
          <w:b/>
          <w:sz w:val="20"/>
          <w:szCs w:val="20"/>
          <w:u w:val="single"/>
          <w:lang w:val="en-US"/>
        </w:rPr>
        <w:t>16</w:t>
      </w:r>
      <w:r w:rsidR="00C958C1">
        <w:rPr>
          <w:b/>
          <w:sz w:val="20"/>
          <w:szCs w:val="20"/>
          <w:u w:val="single"/>
          <w:lang w:val="en-US"/>
        </w:rPr>
        <w:t xml:space="preserve"> </w:t>
      </w:r>
      <w:r w:rsidR="00C958C1">
        <w:rPr>
          <w:b/>
          <w:sz w:val="20"/>
          <w:szCs w:val="20"/>
          <w:lang w:val="en-US"/>
        </w:rPr>
        <w:t>Casual vacancy</w:t>
      </w:r>
    </w:p>
    <w:p w:rsidR="00C958C1" w:rsidRDefault="00C958C1" w:rsidP="006C67BD">
      <w:pPr>
        <w:rPr>
          <w:sz w:val="20"/>
          <w:szCs w:val="20"/>
          <w:lang w:val="en-US"/>
        </w:rPr>
      </w:pPr>
      <w:r>
        <w:rPr>
          <w:sz w:val="20"/>
          <w:szCs w:val="20"/>
          <w:lang w:val="en-US"/>
        </w:rPr>
        <w:t xml:space="preserve">Proposed PS, seconded RP, all in </w:t>
      </w:r>
      <w:proofErr w:type="spellStart"/>
      <w:r>
        <w:rPr>
          <w:sz w:val="20"/>
          <w:szCs w:val="20"/>
          <w:lang w:val="en-US"/>
        </w:rPr>
        <w:t>favour</w:t>
      </w:r>
      <w:proofErr w:type="spellEnd"/>
      <w:r>
        <w:rPr>
          <w:sz w:val="20"/>
          <w:szCs w:val="20"/>
          <w:lang w:val="en-US"/>
        </w:rPr>
        <w:t>, to fill the casual vacancy on the</w:t>
      </w:r>
      <w:r w:rsidR="00274466">
        <w:rPr>
          <w:sz w:val="20"/>
          <w:szCs w:val="20"/>
          <w:lang w:val="en-US"/>
        </w:rPr>
        <w:t xml:space="preserve"> Parish Council by co-opting Louise Chance as new Council member</w:t>
      </w:r>
      <w:r>
        <w:rPr>
          <w:sz w:val="20"/>
          <w:szCs w:val="20"/>
          <w:lang w:val="en-US"/>
        </w:rPr>
        <w:t xml:space="preserve">. </w:t>
      </w:r>
    </w:p>
    <w:p w:rsidR="00C958C1" w:rsidRPr="00C958C1" w:rsidRDefault="00C958C1" w:rsidP="006C67BD">
      <w:pPr>
        <w:rPr>
          <w:i/>
          <w:sz w:val="20"/>
          <w:szCs w:val="20"/>
          <w:lang w:val="en-US"/>
        </w:rPr>
      </w:pPr>
      <w:r w:rsidRPr="00C958C1">
        <w:rPr>
          <w:i/>
          <w:sz w:val="20"/>
          <w:szCs w:val="20"/>
          <w:lang w:val="en-US"/>
        </w:rPr>
        <w:t xml:space="preserve">Action: Clerk to forward declaration of acceptance of office and register of </w:t>
      </w:r>
      <w:proofErr w:type="gramStart"/>
      <w:r w:rsidRPr="00C958C1">
        <w:rPr>
          <w:i/>
          <w:sz w:val="20"/>
          <w:szCs w:val="20"/>
          <w:lang w:val="en-US"/>
        </w:rPr>
        <w:t>interests</w:t>
      </w:r>
      <w:proofErr w:type="gramEnd"/>
      <w:r w:rsidRPr="00C958C1">
        <w:rPr>
          <w:i/>
          <w:sz w:val="20"/>
          <w:szCs w:val="20"/>
          <w:lang w:val="en-US"/>
        </w:rPr>
        <w:t xml:space="preserve"> paperwork for completion. Clerk to notify the monitoring officer at </w:t>
      </w:r>
      <w:proofErr w:type="spellStart"/>
      <w:r w:rsidRPr="00C958C1">
        <w:rPr>
          <w:i/>
          <w:sz w:val="20"/>
          <w:szCs w:val="20"/>
          <w:lang w:val="en-US"/>
        </w:rPr>
        <w:t>Wychavon</w:t>
      </w:r>
      <w:proofErr w:type="spellEnd"/>
      <w:r w:rsidRPr="00C958C1">
        <w:rPr>
          <w:i/>
          <w:sz w:val="20"/>
          <w:szCs w:val="20"/>
          <w:lang w:val="en-US"/>
        </w:rPr>
        <w:t xml:space="preserve"> District Council.</w:t>
      </w:r>
    </w:p>
    <w:p w:rsidR="00C958C1" w:rsidRDefault="00C958C1" w:rsidP="006C67BD">
      <w:pPr>
        <w:rPr>
          <w:b/>
          <w:sz w:val="20"/>
          <w:szCs w:val="20"/>
          <w:lang w:val="en-US"/>
        </w:rPr>
      </w:pPr>
    </w:p>
    <w:p w:rsidR="006C67BD" w:rsidRPr="006608CF" w:rsidRDefault="00496569" w:rsidP="006C67BD">
      <w:pPr>
        <w:rPr>
          <w:b/>
          <w:sz w:val="20"/>
          <w:szCs w:val="20"/>
          <w:lang w:val="en-US"/>
        </w:rPr>
      </w:pPr>
      <w:r w:rsidRPr="00496569">
        <w:rPr>
          <w:b/>
          <w:sz w:val="20"/>
          <w:szCs w:val="20"/>
          <w:u w:val="single"/>
          <w:lang w:val="en-US"/>
        </w:rPr>
        <w:t>21/17</w:t>
      </w:r>
      <w:r>
        <w:rPr>
          <w:b/>
          <w:sz w:val="20"/>
          <w:szCs w:val="20"/>
          <w:lang w:val="en-US"/>
        </w:rPr>
        <w:t xml:space="preserve"> P</w:t>
      </w:r>
      <w:r w:rsidR="00D315DC" w:rsidRPr="00604F33">
        <w:rPr>
          <w:b/>
          <w:sz w:val="20"/>
          <w:szCs w:val="20"/>
          <w:lang w:val="en-US"/>
        </w:rPr>
        <w:t xml:space="preserve">rogress reports </w:t>
      </w:r>
      <w:r w:rsidR="006C67BD" w:rsidRPr="00604F33">
        <w:rPr>
          <w:b/>
          <w:sz w:val="20"/>
          <w:szCs w:val="20"/>
          <w:lang w:val="en-US"/>
        </w:rPr>
        <w:t>from Parish Activities</w:t>
      </w:r>
      <w:r w:rsidR="001B7486">
        <w:rPr>
          <w:b/>
          <w:sz w:val="20"/>
          <w:szCs w:val="20"/>
          <w:lang w:val="en-US"/>
        </w:rPr>
        <w:t xml:space="preserve"> -</w:t>
      </w:r>
      <w:r w:rsidR="006C67BD" w:rsidRPr="008064D7">
        <w:rPr>
          <w:b/>
          <w:sz w:val="20"/>
          <w:szCs w:val="20"/>
          <w:lang w:val="en-US"/>
        </w:rPr>
        <w:t xml:space="preserve"> </w:t>
      </w:r>
      <w:r w:rsidR="00F052AA">
        <w:rPr>
          <w:b/>
          <w:sz w:val="20"/>
          <w:szCs w:val="20"/>
          <w:lang w:val="en-US"/>
        </w:rPr>
        <w:t>b</w:t>
      </w:r>
      <w:r w:rsidR="006C67BD" w:rsidRPr="008064D7">
        <w:rPr>
          <w:b/>
          <w:sz w:val="20"/>
          <w:szCs w:val="20"/>
          <w:lang w:val="en-US"/>
        </w:rPr>
        <w:t>rief updates:</w:t>
      </w:r>
    </w:p>
    <w:p w:rsidR="008D4AD3" w:rsidRDefault="008D4AD3" w:rsidP="00ED3E01">
      <w:pPr>
        <w:tabs>
          <w:tab w:val="left" w:pos="1701"/>
        </w:tabs>
        <w:rPr>
          <w:b/>
          <w:sz w:val="20"/>
          <w:szCs w:val="20"/>
          <w:u w:val="single"/>
          <w:lang w:val="en-US"/>
        </w:rPr>
      </w:pPr>
    </w:p>
    <w:p w:rsidR="00493BC5" w:rsidRDefault="00493BC5" w:rsidP="00ED3E01">
      <w:pPr>
        <w:tabs>
          <w:tab w:val="left" w:pos="1701"/>
        </w:tabs>
        <w:rPr>
          <w:sz w:val="20"/>
          <w:szCs w:val="20"/>
          <w:lang w:val="en-US"/>
        </w:rPr>
      </w:pPr>
      <w:r>
        <w:rPr>
          <w:b/>
          <w:sz w:val="20"/>
          <w:szCs w:val="20"/>
          <w:u w:val="single"/>
          <w:lang w:val="en-US"/>
        </w:rPr>
        <w:t>a</w:t>
      </w:r>
      <w:r w:rsidR="008D4AD3">
        <w:rPr>
          <w:b/>
          <w:sz w:val="20"/>
          <w:szCs w:val="20"/>
          <w:u w:val="single"/>
          <w:lang w:val="en-US"/>
        </w:rPr>
        <w:t>) P</w:t>
      </w:r>
      <w:r w:rsidR="006C67BD" w:rsidRPr="00674E97">
        <w:rPr>
          <w:b/>
          <w:sz w:val="20"/>
          <w:szCs w:val="20"/>
          <w:u w:val="single"/>
          <w:lang w:val="en-US"/>
        </w:rPr>
        <w:t>S - Grass cutting</w:t>
      </w:r>
      <w:r>
        <w:rPr>
          <w:sz w:val="20"/>
          <w:szCs w:val="20"/>
          <w:lang w:val="en-US"/>
        </w:rPr>
        <w:t xml:space="preserve"> Smart Cut have confirmed a 3% increase in charges for the new 2021 season</w:t>
      </w:r>
      <w:r w:rsidR="008B2A38">
        <w:rPr>
          <w:sz w:val="20"/>
          <w:szCs w:val="20"/>
          <w:lang w:val="en-US"/>
        </w:rPr>
        <w:t>. Proposal to approve expenditure for up to 14 cuts under finance item 21/18h.</w:t>
      </w:r>
      <w:r>
        <w:rPr>
          <w:sz w:val="20"/>
          <w:szCs w:val="20"/>
          <w:lang w:val="en-US"/>
        </w:rPr>
        <w:t xml:space="preserve"> </w:t>
      </w:r>
    </w:p>
    <w:p w:rsidR="00674E97" w:rsidRPr="00E63ED8" w:rsidRDefault="00674E97" w:rsidP="0073477D">
      <w:pPr>
        <w:tabs>
          <w:tab w:val="left" w:pos="1701"/>
        </w:tabs>
        <w:rPr>
          <w:sz w:val="20"/>
          <w:szCs w:val="20"/>
          <w:lang w:val="en-US"/>
        </w:rPr>
      </w:pPr>
    </w:p>
    <w:p w:rsidR="00071BE2" w:rsidRPr="009655E6" w:rsidRDefault="008D72FE" w:rsidP="0073477D">
      <w:pPr>
        <w:tabs>
          <w:tab w:val="left" w:pos="1701"/>
        </w:tabs>
        <w:rPr>
          <w:sz w:val="20"/>
          <w:szCs w:val="20"/>
          <w:lang w:val="en-US"/>
        </w:rPr>
      </w:pPr>
      <w:r>
        <w:rPr>
          <w:b/>
          <w:sz w:val="20"/>
          <w:szCs w:val="20"/>
          <w:u w:val="single"/>
          <w:lang w:val="en-US"/>
        </w:rPr>
        <w:t>b</w:t>
      </w:r>
      <w:r w:rsidR="00ED3E01" w:rsidRPr="00674E97">
        <w:rPr>
          <w:b/>
          <w:sz w:val="20"/>
          <w:szCs w:val="20"/>
          <w:u w:val="single"/>
          <w:lang w:val="en-US"/>
        </w:rPr>
        <w:t xml:space="preserve">) </w:t>
      </w:r>
      <w:r w:rsidR="00934F56">
        <w:rPr>
          <w:b/>
          <w:sz w:val="20"/>
          <w:szCs w:val="20"/>
          <w:u w:val="single"/>
          <w:lang w:val="en-US"/>
        </w:rPr>
        <w:t>SJ</w:t>
      </w:r>
      <w:r w:rsidR="006C67BD" w:rsidRPr="00674E97">
        <w:rPr>
          <w:b/>
          <w:sz w:val="20"/>
          <w:szCs w:val="20"/>
          <w:u w:val="single"/>
          <w:lang w:val="en-US"/>
        </w:rPr>
        <w:t xml:space="preserve"> – </w:t>
      </w:r>
      <w:proofErr w:type="spellStart"/>
      <w:r w:rsidR="006C67BD" w:rsidRPr="00674E97">
        <w:rPr>
          <w:b/>
          <w:sz w:val="20"/>
          <w:szCs w:val="20"/>
          <w:u w:val="single"/>
          <w:lang w:val="en-US"/>
        </w:rPr>
        <w:t>Lengthsman</w:t>
      </w:r>
      <w:proofErr w:type="spellEnd"/>
      <w:r w:rsidR="008B2A38">
        <w:rPr>
          <w:b/>
          <w:sz w:val="20"/>
          <w:szCs w:val="20"/>
          <w:u w:val="single"/>
          <w:lang w:val="en-US"/>
        </w:rPr>
        <w:t xml:space="preserve"> </w:t>
      </w:r>
      <w:r w:rsidR="008B2A38">
        <w:rPr>
          <w:sz w:val="20"/>
          <w:szCs w:val="20"/>
          <w:lang w:val="en-US"/>
        </w:rPr>
        <w:t>SJ had met with AF and LF to dis</w:t>
      </w:r>
      <w:r w:rsidR="00DA6CF4">
        <w:rPr>
          <w:sz w:val="20"/>
          <w:szCs w:val="20"/>
          <w:lang w:val="en-US"/>
        </w:rPr>
        <w:t xml:space="preserve">cuss their proposed </w:t>
      </w:r>
      <w:r w:rsidR="008B2A38">
        <w:rPr>
          <w:sz w:val="20"/>
          <w:szCs w:val="20"/>
          <w:lang w:val="en-US"/>
        </w:rPr>
        <w:t xml:space="preserve">hourly rate </w:t>
      </w:r>
      <w:r w:rsidR="00DA6CF4">
        <w:rPr>
          <w:sz w:val="20"/>
          <w:szCs w:val="20"/>
          <w:lang w:val="en-US"/>
        </w:rPr>
        <w:t xml:space="preserve">increase </w:t>
      </w:r>
      <w:r w:rsidR="008B2A38">
        <w:rPr>
          <w:sz w:val="20"/>
          <w:szCs w:val="20"/>
          <w:lang w:val="en-US"/>
        </w:rPr>
        <w:t xml:space="preserve">for 2021/22. Having consulted with Worcestershire </w:t>
      </w:r>
      <w:proofErr w:type="spellStart"/>
      <w:r w:rsidR="008B2A38">
        <w:rPr>
          <w:sz w:val="20"/>
          <w:szCs w:val="20"/>
          <w:lang w:val="en-US"/>
        </w:rPr>
        <w:t>Calc</w:t>
      </w:r>
      <w:proofErr w:type="spellEnd"/>
      <w:r w:rsidR="008B2A38">
        <w:rPr>
          <w:sz w:val="20"/>
          <w:szCs w:val="20"/>
          <w:lang w:val="en-US"/>
        </w:rPr>
        <w:t xml:space="preserve"> and several local Parishes, it is evident that the majority of </w:t>
      </w:r>
      <w:proofErr w:type="spellStart"/>
      <w:r w:rsidR="008B2A38">
        <w:rPr>
          <w:sz w:val="20"/>
          <w:szCs w:val="20"/>
          <w:lang w:val="en-US"/>
        </w:rPr>
        <w:t>lengthsmen</w:t>
      </w:r>
      <w:proofErr w:type="spellEnd"/>
      <w:r w:rsidR="008B2A38">
        <w:rPr>
          <w:sz w:val="20"/>
          <w:szCs w:val="20"/>
          <w:lang w:val="en-US"/>
        </w:rPr>
        <w:t xml:space="preserve"> in the County receive an hourly rate of pay of £15 or more. Given the positive relationship between the Parish Council and current </w:t>
      </w:r>
      <w:proofErr w:type="spellStart"/>
      <w:r w:rsidR="008B2A38">
        <w:rPr>
          <w:sz w:val="20"/>
          <w:szCs w:val="20"/>
          <w:lang w:val="en-US"/>
        </w:rPr>
        <w:t>lengthsmen</w:t>
      </w:r>
      <w:proofErr w:type="spellEnd"/>
      <w:r w:rsidR="008B2A38">
        <w:rPr>
          <w:sz w:val="20"/>
          <w:szCs w:val="20"/>
          <w:lang w:val="en-US"/>
        </w:rPr>
        <w:t>, it was agreed to propose an increase in pay to £15 per hour, 13.5 hours per month</w:t>
      </w:r>
      <w:r w:rsidR="005E3F31">
        <w:rPr>
          <w:sz w:val="20"/>
          <w:szCs w:val="20"/>
          <w:lang w:val="en-US"/>
        </w:rPr>
        <w:t>,</w:t>
      </w:r>
      <w:r w:rsidR="008B2A38">
        <w:rPr>
          <w:sz w:val="20"/>
          <w:szCs w:val="20"/>
          <w:lang w:val="en-US"/>
        </w:rPr>
        <w:t xml:space="preserve"> and reassess in 2022 when considering the 2022/3 budget. It was also agreed that any additional duties outside the remit of the </w:t>
      </w:r>
      <w:proofErr w:type="spellStart"/>
      <w:r w:rsidR="008B2A38">
        <w:rPr>
          <w:sz w:val="20"/>
          <w:szCs w:val="20"/>
          <w:lang w:val="en-US"/>
        </w:rPr>
        <w:t>Lengthsman</w:t>
      </w:r>
      <w:proofErr w:type="spellEnd"/>
      <w:r w:rsidR="008B2A38">
        <w:rPr>
          <w:sz w:val="20"/>
          <w:szCs w:val="20"/>
          <w:lang w:val="en-US"/>
        </w:rPr>
        <w:t xml:space="preserve"> Scheme would need to be carefully considered, given the </w:t>
      </w:r>
      <w:r w:rsidR="001B7486">
        <w:rPr>
          <w:sz w:val="20"/>
          <w:szCs w:val="20"/>
          <w:lang w:val="en-US"/>
        </w:rPr>
        <w:t xml:space="preserve">resulting additional increase </w:t>
      </w:r>
      <w:r w:rsidR="008B2A38">
        <w:rPr>
          <w:sz w:val="20"/>
          <w:szCs w:val="20"/>
          <w:lang w:val="en-US"/>
        </w:rPr>
        <w:t>in the budgeted figure set in January 2021. (Item 21/18 g.)</w:t>
      </w:r>
      <w:r w:rsidR="001B7486">
        <w:rPr>
          <w:sz w:val="20"/>
          <w:szCs w:val="20"/>
          <w:lang w:val="en-US"/>
        </w:rPr>
        <w:t xml:space="preserve"> </w:t>
      </w:r>
      <w:r w:rsidR="009655E6">
        <w:rPr>
          <w:sz w:val="20"/>
          <w:szCs w:val="20"/>
          <w:lang w:val="en-US"/>
        </w:rPr>
        <w:t>The Clerk clarified that the contract between</w:t>
      </w:r>
      <w:r w:rsidR="001B7486">
        <w:rPr>
          <w:sz w:val="20"/>
          <w:szCs w:val="20"/>
          <w:lang w:val="en-US"/>
        </w:rPr>
        <w:t xml:space="preserve"> the </w:t>
      </w:r>
      <w:proofErr w:type="spellStart"/>
      <w:r w:rsidR="009655E6">
        <w:rPr>
          <w:sz w:val="20"/>
          <w:szCs w:val="20"/>
          <w:lang w:val="en-US"/>
        </w:rPr>
        <w:t>lengthsman</w:t>
      </w:r>
      <w:proofErr w:type="spellEnd"/>
      <w:r w:rsidR="009655E6">
        <w:rPr>
          <w:sz w:val="20"/>
          <w:szCs w:val="20"/>
          <w:lang w:val="en-US"/>
        </w:rPr>
        <w:t xml:space="preserve"> and Parish Council states that </w:t>
      </w:r>
      <w:r w:rsidR="001B7486">
        <w:rPr>
          <w:sz w:val="20"/>
          <w:szCs w:val="20"/>
          <w:lang w:val="en-US"/>
        </w:rPr>
        <w:t>other work is</w:t>
      </w:r>
      <w:r w:rsidR="009655E6">
        <w:rPr>
          <w:sz w:val="20"/>
          <w:szCs w:val="20"/>
          <w:lang w:val="en-US"/>
        </w:rPr>
        <w:t xml:space="preserve"> with the specific </w:t>
      </w:r>
      <w:r w:rsidR="001B7486">
        <w:rPr>
          <w:sz w:val="20"/>
          <w:szCs w:val="20"/>
          <w:lang w:val="en-US"/>
        </w:rPr>
        <w:t>approval of the Mana</w:t>
      </w:r>
      <w:r w:rsidR="009655E6">
        <w:rPr>
          <w:sz w:val="20"/>
          <w:szCs w:val="20"/>
          <w:lang w:val="en-US"/>
        </w:rPr>
        <w:t xml:space="preserve">ger (SJ). </w:t>
      </w:r>
    </w:p>
    <w:p w:rsidR="0073477D" w:rsidRPr="00604F33" w:rsidRDefault="0073477D" w:rsidP="0073477D">
      <w:pPr>
        <w:tabs>
          <w:tab w:val="left" w:pos="1701"/>
        </w:tabs>
        <w:rPr>
          <w:sz w:val="20"/>
          <w:szCs w:val="20"/>
          <w:lang w:val="en-US"/>
        </w:rPr>
      </w:pPr>
    </w:p>
    <w:p w:rsidR="00074718" w:rsidRDefault="008D72FE" w:rsidP="0073477D">
      <w:pPr>
        <w:tabs>
          <w:tab w:val="left" w:pos="1701"/>
        </w:tabs>
        <w:ind w:left="426" w:hanging="426"/>
        <w:rPr>
          <w:sz w:val="20"/>
          <w:szCs w:val="20"/>
          <w:lang w:val="en-US"/>
        </w:rPr>
      </w:pPr>
      <w:r>
        <w:rPr>
          <w:b/>
          <w:sz w:val="20"/>
          <w:szCs w:val="20"/>
          <w:u w:val="single"/>
          <w:lang w:val="en-US"/>
        </w:rPr>
        <w:t>c</w:t>
      </w:r>
      <w:r w:rsidR="009655E6">
        <w:rPr>
          <w:b/>
          <w:sz w:val="20"/>
          <w:szCs w:val="20"/>
          <w:u w:val="single"/>
          <w:lang w:val="en-US"/>
        </w:rPr>
        <w:t>)H</w:t>
      </w:r>
      <w:r w:rsidR="008D4AD3">
        <w:rPr>
          <w:b/>
          <w:sz w:val="20"/>
          <w:szCs w:val="20"/>
          <w:u w:val="single"/>
          <w:lang w:val="en-US"/>
        </w:rPr>
        <w:t>ighways</w:t>
      </w:r>
      <w:r w:rsidR="009655E6">
        <w:rPr>
          <w:sz w:val="20"/>
          <w:szCs w:val="20"/>
          <w:lang w:val="en-US"/>
        </w:rPr>
        <w:t xml:space="preserve"> </w:t>
      </w:r>
      <w:proofErr w:type="gramStart"/>
      <w:r w:rsidR="009655E6">
        <w:rPr>
          <w:sz w:val="20"/>
          <w:szCs w:val="20"/>
          <w:lang w:val="en-US"/>
        </w:rPr>
        <w:t>For</w:t>
      </w:r>
      <w:proofErr w:type="gramEnd"/>
      <w:r w:rsidR="009655E6">
        <w:rPr>
          <w:sz w:val="20"/>
          <w:szCs w:val="20"/>
          <w:lang w:val="en-US"/>
        </w:rPr>
        <w:t xml:space="preserve"> the purpose of this meeting, SJ </w:t>
      </w:r>
      <w:r w:rsidR="00674515">
        <w:rPr>
          <w:sz w:val="20"/>
          <w:szCs w:val="20"/>
          <w:lang w:val="en-US"/>
        </w:rPr>
        <w:t>drew attention to the large incidents of road closures in the vicinity in recent times</w:t>
      </w:r>
      <w:r w:rsidR="00074718">
        <w:rPr>
          <w:sz w:val="20"/>
          <w:szCs w:val="20"/>
          <w:lang w:val="en-US"/>
        </w:rPr>
        <w:t xml:space="preserve">, in </w:t>
      </w:r>
    </w:p>
    <w:p w:rsidR="00A2467F" w:rsidRDefault="00074718" w:rsidP="0073477D">
      <w:pPr>
        <w:tabs>
          <w:tab w:val="left" w:pos="1701"/>
        </w:tabs>
        <w:ind w:left="426" w:hanging="426"/>
        <w:rPr>
          <w:sz w:val="20"/>
          <w:szCs w:val="20"/>
          <w:lang w:val="en-US"/>
        </w:rPr>
      </w:pPr>
      <w:r>
        <w:rPr>
          <w:sz w:val="20"/>
          <w:szCs w:val="20"/>
          <w:lang w:val="en-US"/>
        </w:rPr>
        <w:t xml:space="preserve">addition to the receipt of the road safety report conducted on behalf of Rob Adams and local Parishes along the A422. </w:t>
      </w:r>
      <w:r w:rsidR="00A2467F">
        <w:rPr>
          <w:sz w:val="20"/>
          <w:szCs w:val="20"/>
          <w:lang w:val="en-US"/>
        </w:rPr>
        <w:t xml:space="preserve">This was discussed </w:t>
      </w:r>
    </w:p>
    <w:p w:rsidR="0073477D" w:rsidRPr="009655E6" w:rsidRDefault="00A2467F" w:rsidP="0073477D">
      <w:pPr>
        <w:tabs>
          <w:tab w:val="left" w:pos="1701"/>
        </w:tabs>
        <w:ind w:left="426" w:hanging="426"/>
        <w:rPr>
          <w:sz w:val="20"/>
          <w:szCs w:val="20"/>
          <w:lang w:val="en-US"/>
        </w:rPr>
      </w:pPr>
      <w:r>
        <w:rPr>
          <w:sz w:val="20"/>
          <w:szCs w:val="20"/>
          <w:lang w:val="en-US"/>
        </w:rPr>
        <w:t>further under item 21/21 Reports b.</w:t>
      </w:r>
      <w:r w:rsidR="005E3F31">
        <w:rPr>
          <w:sz w:val="20"/>
          <w:szCs w:val="20"/>
          <w:lang w:val="en-US"/>
        </w:rPr>
        <w:t xml:space="preserve"> </w:t>
      </w:r>
    </w:p>
    <w:p w:rsidR="00127E8C" w:rsidRPr="008D72FE" w:rsidRDefault="00127E8C" w:rsidP="008D72FE">
      <w:pPr>
        <w:tabs>
          <w:tab w:val="left" w:pos="1701"/>
        </w:tabs>
        <w:rPr>
          <w:b/>
          <w:sz w:val="20"/>
          <w:szCs w:val="20"/>
          <w:u w:val="single"/>
          <w:lang w:val="en-US"/>
        </w:rPr>
      </w:pPr>
    </w:p>
    <w:p w:rsidR="0002551E" w:rsidRDefault="008D72FE" w:rsidP="0002551E">
      <w:pPr>
        <w:pStyle w:val="ListParagraph"/>
        <w:tabs>
          <w:tab w:val="left" w:pos="1701"/>
        </w:tabs>
        <w:ind w:left="360" w:hanging="360"/>
        <w:rPr>
          <w:sz w:val="20"/>
          <w:szCs w:val="20"/>
          <w:lang w:val="en-US"/>
        </w:rPr>
      </w:pPr>
      <w:r>
        <w:rPr>
          <w:b/>
          <w:sz w:val="20"/>
          <w:szCs w:val="20"/>
          <w:u w:val="single"/>
          <w:lang w:val="en-US"/>
        </w:rPr>
        <w:t>d</w:t>
      </w:r>
      <w:r w:rsidR="002B7154" w:rsidRPr="00674E97">
        <w:rPr>
          <w:b/>
          <w:sz w:val="20"/>
          <w:szCs w:val="20"/>
          <w:u w:val="single"/>
          <w:lang w:val="en-US"/>
        </w:rPr>
        <w:t xml:space="preserve">) </w:t>
      </w:r>
      <w:r w:rsidR="008D4AD3">
        <w:rPr>
          <w:b/>
          <w:sz w:val="20"/>
          <w:szCs w:val="20"/>
          <w:u w:val="single"/>
          <w:lang w:val="en-US"/>
        </w:rPr>
        <w:t>MM – (</w:t>
      </w:r>
      <w:proofErr w:type="spellStart"/>
      <w:r w:rsidR="008D4AD3">
        <w:rPr>
          <w:b/>
          <w:sz w:val="20"/>
          <w:szCs w:val="20"/>
          <w:u w:val="single"/>
          <w:lang w:val="en-US"/>
        </w:rPr>
        <w:t>i</w:t>
      </w:r>
      <w:proofErr w:type="spellEnd"/>
      <w:r w:rsidR="008D4AD3">
        <w:rPr>
          <w:b/>
          <w:sz w:val="20"/>
          <w:szCs w:val="20"/>
          <w:u w:val="single"/>
          <w:lang w:val="en-US"/>
        </w:rPr>
        <w:t>) School (ii) SWDP</w:t>
      </w:r>
      <w:r w:rsidR="00A2467F">
        <w:rPr>
          <w:sz w:val="20"/>
          <w:szCs w:val="20"/>
          <w:lang w:val="en-US"/>
        </w:rPr>
        <w:t xml:space="preserve"> There were no school updates to report currently. MM confirmed he would </w:t>
      </w:r>
      <w:r w:rsidR="0002551E">
        <w:rPr>
          <w:sz w:val="20"/>
          <w:szCs w:val="20"/>
          <w:lang w:val="en-US"/>
        </w:rPr>
        <w:t xml:space="preserve">be assessing the current </w:t>
      </w:r>
    </w:p>
    <w:p w:rsidR="0002551E" w:rsidRDefault="0002551E" w:rsidP="0002551E">
      <w:pPr>
        <w:pStyle w:val="ListParagraph"/>
        <w:tabs>
          <w:tab w:val="left" w:pos="1701"/>
        </w:tabs>
        <w:ind w:left="360" w:hanging="360"/>
        <w:rPr>
          <w:sz w:val="20"/>
          <w:szCs w:val="20"/>
          <w:lang w:val="en-US"/>
        </w:rPr>
      </w:pPr>
      <w:r w:rsidRPr="0002551E">
        <w:rPr>
          <w:sz w:val="20"/>
          <w:szCs w:val="20"/>
          <w:lang w:val="en-US"/>
        </w:rPr>
        <w:t xml:space="preserve">public </w:t>
      </w:r>
      <w:r>
        <w:rPr>
          <w:sz w:val="20"/>
          <w:szCs w:val="20"/>
          <w:lang w:val="en-US"/>
        </w:rPr>
        <w:t xml:space="preserve">consultation on the SWDP Review sustainability appraisal, which sets out how sites and policies in the revised SWDP </w:t>
      </w:r>
      <w:r w:rsidR="002B5531">
        <w:rPr>
          <w:sz w:val="20"/>
          <w:szCs w:val="20"/>
          <w:lang w:val="en-US"/>
        </w:rPr>
        <w:t>balance</w:t>
      </w:r>
      <w:r>
        <w:rPr>
          <w:sz w:val="20"/>
          <w:szCs w:val="20"/>
          <w:lang w:val="en-US"/>
        </w:rPr>
        <w:t xml:space="preserve"> </w:t>
      </w:r>
    </w:p>
    <w:p w:rsidR="008D4AD3" w:rsidRPr="0002551E" w:rsidRDefault="0002551E" w:rsidP="0002551E">
      <w:pPr>
        <w:pStyle w:val="ListParagraph"/>
        <w:tabs>
          <w:tab w:val="left" w:pos="1701"/>
        </w:tabs>
        <w:ind w:left="360" w:hanging="360"/>
        <w:rPr>
          <w:sz w:val="20"/>
          <w:szCs w:val="20"/>
          <w:lang w:val="en-US"/>
        </w:rPr>
      </w:pPr>
      <w:r>
        <w:rPr>
          <w:sz w:val="20"/>
          <w:szCs w:val="20"/>
          <w:lang w:val="en-US"/>
        </w:rPr>
        <w:t>economic and social factors with protecting the environment.</w:t>
      </w:r>
    </w:p>
    <w:p w:rsidR="008D4AD3" w:rsidRPr="0097279B" w:rsidRDefault="008D4AD3" w:rsidP="0097279B">
      <w:pPr>
        <w:tabs>
          <w:tab w:val="left" w:pos="1701"/>
        </w:tabs>
        <w:rPr>
          <w:b/>
          <w:sz w:val="20"/>
          <w:szCs w:val="20"/>
          <w:u w:val="single"/>
          <w:lang w:val="en-US"/>
        </w:rPr>
      </w:pPr>
    </w:p>
    <w:p w:rsidR="002B5531" w:rsidRDefault="008D4AD3" w:rsidP="0097279B">
      <w:pPr>
        <w:pStyle w:val="ListParagraph"/>
        <w:tabs>
          <w:tab w:val="left" w:pos="1701"/>
        </w:tabs>
        <w:ind w:left="360" w:hanging="360"/>
        <w:rPr>
          <w:sz w:val="20"/>
          <w:szCs w:val="20"/>
          <w:lang w:val="en-US"/>
        </w:rPr>
      </w:pPr>
      <w:proofErr w:type="gramStart"/>
      <w:r>
        <w:rPr>
          <w:b/>
          <w:sz w:val="20"/>
          <w:szCs w:val="20"/>
          <w:u w:val="single"/>
          <w:lang w:val="en-US"/>
        </w:rPr>
        <w:t>e)RP</w:t>
      </w:r>
      <w:proofErr w:type="gramEnd"/>
      <w:r>
        <w:rPr>
          <w:b/>
          <w:sz w:val="20"/>
          <w:szCs w:val="20"/>
          <w:u w:val="single"/>
          <w:lang w:val="en-US"/>
        </w:rPr>
        <w:t xml:space="preserve"> – (</w:t>
      </w:r>
      <w:proofErr w:type="spellStart"/>
      <w:r>
        <w:rPr>
          <w:b/>
          <w:sz w:val="20"/>
          <w:szCs w:val="20"/>
          <w:u w:val="single"/>
          <w:lang w:val="en-US"/>
        </w:rPr>
        <w:t>i</w:t>
      </w:r>
      <w:proofErr w:type="spellEnd"/>
      <w:r>
        <w:rPr>
          <w:b/>
          <w:sz w:val="20"/>
          <w:szCs w:val="20"/>
          <w:u w:val="single"/>
          <w:lang w:val="en-US"/>
        </w:rPr>
        <w:t xml:space="preserve">) Garage site (ii) </w:t>
      </w:r>
      <w:r w:rsidR="0097279B">
        <w:rPr>
          <w:b/>
          <w:sz w:val="20"/>
          <w:szCs w:val="20"/>
          <w:u w:val="single"/>
          <w:lang w:val="en-US"/>
        </w:rPr>
        <w:t xml:space="preserve">Coventry Arms </w:t>
      </w:r>
      <w:r w:rsidR="005E3F31">
        <w:rPr>
          <w:sz w:val="20"/>
          <w:szCs w:val="20"/>
          <w:lang w:val="en-US"/>
        </w:rPr>
        <w:t>R</w:t>
      </w:r>
      <w:r w:rsidR="0097279B">
        <w:rPr>
          <w:sz w:val="20"/>
          <w:szCs w:val="20"/>
          <w:lang w:val="en-US"/>
        </w:rPr>
        <w:t xml:space="preserve">egular </w:t>
      </w:r>
      <w:r w:rsidR="002B5531">
        <w:rPr>
          <w:sz w:val="20"/>
          <w:szCs w:val="20"/>
          <w:lang w:val="en-US"/>
        </w:rPr>
        <w:t xml:space="preserve">Zoom meetings </w:t>
      </w:r>
      <w:r w:rsidR="005E3F31">
        <w:rPr>
          <w:sz w:val="20"/>
          <w:szCs w:val="20"/>
          <w:lang w:val="en-US"/>
        </w:rPr>
        <w:t xml:space="preserve">have been agreed </w:t>
      </w:r>
      <w:r w:rsidR="002B5531">
        <w:rPr>
          <w:sz w:val="20"/>
          <w:szCs w:val="20"/>
          <w:lang w:val="en-US"/>
        </w:rPr>
        <w:t>between RP/PS/</w:t>
      </w:r>
      <w:r w:rsidR="0097279B">
        <w:rPr>
          <w:sz w:val="20"/>
          <w:szCs w:val="20"/>
          <w:lang w:val="en-US"/>
        </w:rPr>
        <w:t xml:space="preserve">MM and </w:t>
      </w:r>
      <w:r w:rsidR="002B5531">
        <w:rPr>
          <w:sz w:val="20"/>
          <w:szCs w:val="20"/>
          <w:lang w:val="en-US"/>
        </w:rPr>
        <w:t xml:space="preserve">a director for </w:t>
      </w:r>
      <w:r w:rsidR="0097279B">
        <w:rPr>
          <w:sz w:val="20"/>
          <w:szCs w:val="20"/>
          <w:lang w:val="en-US"/>
        </w:rPr>
        <w:t>Owl Homes</w:t>
      </w:r>
      <w:r w:rsidR="005E3F31">
        <w:rPr>
          <w:sz w:val="20"/>
          <w:szCs w:val="20"/>
          <w:lang w:val="en-US"/>
        </w:rPr>
        <w:t>,</w:t>
      </w:r>
      <w:r w:rsidR="002B5531">
        <w:rPr>
          <w:sz w:val="20"/>
          <w:szCs w:val="20"/>
          <w:lang w:val="en-US"/>
        </w:rPr>
        <w:t xml:space="preserve"> in </w:t>
      </w:r>
    </w:p>
    <w:p w:rsidR="002B5531" w:rsidRDefault="002B5531" w:rsidP="0097279B">
      <w:pPr>
        <w:pStyle w:val="ListParagraph"/>
        <w:tabs>
          <w:tab w:val="left" w:pos="1701"/>
        </w:tabs>
        <w:ind w:left="360" w:hanging="360"/>
        <w:rPr>
          <w:sz w:val="20"/>
          <w:szCs w:val="20"/>
          <w:lang w:val="en-US"/>
        </w:rPr>
      </w:pPr>
      <w:r>
        <w:rPr>
          <w:sz w:val="20"/>
          <w:szCs w:val="20"/>
          <w:lang w:val="en-US"/>
        </w:rPr>
        <w:t>order to raise any concerns on behalf of the Parish Council. The development is currently progressing positively</w:t>
      </w:r>
      <w:r w:rsidR="005E3F31">
        <w:rPr>
          <w:sz w:val="20"/>
          <w:szCs w:val="20"/>
          <w:lang w:val="en-US"/>
        </w:rPr>
        <w:t>,</w:t>
      </w:r>
      <w:r>
        <w:rPr>
          <w:sz w:val="20"/>
          <w:szCs w:val="20"/>
          <w:lang w:val="en-US"/>
        </w:rPr>
        <w:t xml:space="preserve"> though an issue has arisen </w:t>
      </w:r>
    </w:p>
    <w:p w:rsidR="00232F1A" w:rsidRDefault="002B5531" w:rsidP="0097279B">
      <w:pPr>
        <w:pStyle w:val="ListParagraph"/>
        <w:tabs>
          <w:tab w:val="left" w:pos="1701"/>
        </w:tabs>
        <w:ind w:left="360" w:hanging="360"/>
        <w:rPr>
          <w:sz w:val="20"/>
          <w:szCs w:val="20"/>
          <w:lang w:val="en-US"/>
        </w:rPr>
      </w:pPr>
      <w:r>
        <w:rPr>
          <w:sz w:val="20"/>
          <w:szCs w:val="20"/>
          <w:lang w:val="en-US"/>
        </w:rPr>
        <w:t>reg</w:t>
      </w:r>
      <w:r w:rsidR="00232F1A">
        <w:rPr>
          <w:sz w:val="20"/>
          <w:szCs w:val="20"/>
          <w:lang w:val="en-US"/>
        </w:rPr>
        <w:t>ardin</w:t>
      </w:r>
      <w:r w:rsidR="005E3F31">
        <w:rPr>
          <w:sz w:val="20"/>
          <w:szCs w:val="20"/>
          <w:lang w:val="en-US"/>
        </w:rPr>
        <w:t>g rubbish in the vicinity. L</w:t>
      </w:r>
      <w:r w:rsidR="00232F1A">
        <w:rPr>
          <w:sz w:val="20"/>
          <w:szCs w:val="20"/>
          <w:lang w:val="en-US"/>
        </w:rPr>
        <w:t>and has been acquired for phase 2 of the development, however the current drainage issue</w:t>
      </w:r>
      <w:r w:rsidR="005E3F31">
        <w:rPr>
          <w:sz w:val="20"/>
          <w:szCs w:val="20"/>
          <w:lang w:val="en-US"/>
        </w:rPr>
        <w:t xml:space="preserve">s need to be </w:t>
      </w:r>
      <w:r w:rsidR="00232F1A">
        <w:rPr>
          <w:sz w:val="20"/>
          <w:szCs w:val="20"/>
          <w:lang w:val="en-US"/>
        </w:rPr>
        <w:t xml:space="preserve"> </w:t>
      </w:r>
    </w:p>
    <w:p w:rsidR="005E3F31" w:rsidRDefault="005E3F31" w:rsidP="0097279B">
      <w:pPr>
        <w:pStyle w:val="ListParagraph"/>
        <w:tabs>
          <w:tab w:val="left" w:pos="1701"/>
        </w:tabs>
        <w:ind w:left="360" w:hanging="360"/>
        <w:rPr>
          <w:sz w:val="20"/>
          <w:szCs w:val="20"/>
          <w:lang w:val="en-US"/>
        </w:rPr>
      </w:pPr>
      <w:r>
        <w:rPr>
          <w:sz w:val="20"/>
          <w:szCs w:val="20"/>
          <w:lang w:val="en-US"/>
        </w:rPr>
        <w:t>resolved</w:t>
      </w:r>
      <w:r w:rsidR="00232F1A">
        <w:rPr>
          <w:sz w:val="20"/>
          <w:szCs w:val="20"/>
          <w:lang w:val="en-US"/>
        </w:rPr>
        <w:t xml:space="preserve"> as a matter of urgency. </w:t>
      </w:r>
      <w:r>
        <w:rPr>
          <w:sz w:val="20"/>
          <w:szCs w:val="20"/>
          <w:lang w:val="en-US"/>
        </w:rPr>
        <w:t>Cllr Adams discussed proposed actions under his report in item 21/21.</w:t>
      </w:r>
    </w:p>
    <w:p w:rsidR="0097279B" w:rsidRPr="005E3F31" w:rsidRDefault="002B5531" w:rsidP="005E3F31">
      <w:pPr>
        <w:pStyle w:val="ListParagraph"/>
        <w:tabs>
          <w:tab w:val="left" w:pos="1701"/>
        </w:tabs>
        <w:ind w:left="360" w:hanging="360"/>
        <w:rPr>
          <w:i/>
          <w:sz w:val="20"/>
          <w:szCs w:val="20"/>
          <w:lang w:val="en-US"/>
        </w:rPr>
      </w:pPr>
      <w:r w:rsidRPr="002B5531">
        <w:rPr>
          <w:i/>
          <w:sz w:val="20"/>
          <w:szCs w:val="20"/>
          <w:lang w:val="en-US"/>
        </w:rPr>
        <w:t xml:space="preserve">Action: MM to draw attention to some construction waste which has blown across the road from the </w:t>
      </w:r>
      <w:r w:rsidRPr="005E3F31">
        <w:rPr>
          <w:i/>
          <w:sz w:val="20"/>
          <w:szCs w:val="20"/>
          <w:lang w:val="en-US"/>
        </w:rPr>
        <w:t xml:space="preserve">development site. </w:t>
      </w:r>
    </w:p>
    <w:p w:rsidR="00282EC7" w:rsidRDefault="00282EC7" w:rsidP="0097279B">
      <w:pPr>
        <w:pStyle w:val="ListParagraph"/>
        <w:tabs>
          <w:tab w:val="left" w:pos="1701"/>
        </w:tabs>
        <w:ind w:left="360" w:hanging="360"/>
        <w:rPr>
          <w:sz w:val="20"/>
          <w:szCs w:val="20"/>
          <w:lang w:val="en-US"/>
        </w:rPr>
      </w:pPr>
      <w:r>
        <w:rPr>
          <w:sz w:val="20"/>
          <w:szCs w:val="20"/>
          <w:lang w:val="en-US"/>
        </w:rPr>
        <w:t xml:space="preserve">There are no further updates at present regarding The Coventry Arms site, however it was proposed and agreed that LC would act as the new  </w:t>
      </w:r>
    </w:p>
    <w:p w:rsidR="00282EC7" w:rsidRPr="00282EC7" w:rsidRDefault="00E17852" w:rsidP="0097279B">
      <w:pPr>
        <w:pStyle w:val="ListParagraph"/>
        <w:tabs>
          <w:tab w:val="left" w:pos="1701"/>
        </w:tabs>
        <w:ind w:left="360" w:hanging="360"/>
        <w:rPr>
          <w:sz w:val="20"/>
          <w:szCs w:val="20"/>
          <w:lang w:val="en-US"/>
        </w:rPr>
      </w:pPr>
      <w:r>
        <w:rPr>
          <w:sz w:val="20"/>
          <w:szCs w:val="20"/>
          <w:lang w:val="en-US"/>
        </w:rPr>
        <w:t>point of contact</w:t>
      </w:r>
      <w:r w:rsidR="00282EC7">
        <w:rPr>
          <w:sz w:val="20"/>
          <w:szCs w:val="20"/>
          <w:lang w:val="en-US"/>
        </w:rPr>
        <w:t xml:space="preserve"> </w:t>
      </w:r>
      <w:r>
        <w:rPr>
          <w:sz w:val="20"/>
          <w:szCs w:val="20"/>
          <w:lang w:val="en-US"/>
        </w:rPr>
        <w:t>and liaise with t</w:t>
      </w:r>
      <w:r w:rsidR="00282EC7">
        <w:rPr>
          <w:sz w:val="20"/>
          <w:szCs w:val="20"/>
          <w:lang w:val="en-US"/>
        </w:rPr>
        <w:t>he Parish Council</w:t>
      </w:r>
      <w:r>
        <w:rPr>
          <w:sz w:val="20"/>
          <w:szCs w:val="20"/>
          <w:lang w:val="en-US"/>
        </w:rPr>
        <w:t xml:space="preserve"> regarding any future updates</w:t>
      </w:r>
      <w:r w:rsidR="00282EC7">
        <w:rPr>
          <w:sz w:val="20"/>
          <w:szCs w:val="20"/>
          <w:lang w:val="en-US"/>
        </w:rPr>
        <w:t xml:space="preserve">. </w:t>
      </w:r>
    </w:p>
    <w:p w:rsidR="008D4AD3" w:rsidRDefault="008D4AD3" w:rsidP="002B7154">
      <w:pPr>
        <w:pStyle w:val="ListParagraph"/>
        <w:tabs>
          <w:tab w:val="left" w:pos="1701"/>
        </w:tabs>
        <w:ind w:left="360" w:hanging="360"/>
        <w:rPr>
          <w:b/>
          <w:sz w:val="20"/>
          <w:szCs w:val="20"/>
          <w:u w:val="single"/>
          <w:lang w:val="en-US"/>
        </w:rPr>
      </w:pPr>
    </w:p>
    <w:p w:rsidR="00FB0220" w:rsidRDefault="00FB0220" w:rsidP="002B7154">
      <w:pPr>
        <w:pStyle w:val="ListParagraph"/>
        <w:tabs>
          <w:tab w:val="left" w:pos="1701"/>
        </w:tabs>
        <w:ind w:left="360" w:hanging="360"/>
        <w:rPr>
          <w:sz w:val="20"/>
          <w:szCs w:val="20"/>
          <w:lang w:val="en-US"/>
        </w:rPr>
      </w:pPr>
      <w:r>
        <w:rPr>
          <w:b/>
          <w:sz w:val="20"/>
          <w:szCs w:val="20"/>
          <w:u w:val="single"/>
          <w:lang w:val="en-US"/>
        </w:rPr>
        <w:t>f) AG – (</w:t>
      </w:r>
      <w:proofErr w:type="spellStart"/>
      <w:r w:rsidR="008D4AD3">
        <w:rPr>
          <w:b/>
          <w:sz w:val="20"/>
          <w:szCs w:val="20"/>
          <w:u w:val="single"/>
          <w:lang w:val="en-US"/>
        </w:rPr>
        <w:t>i</w:t>
      </w:r>
      <w:proofErr w:type="spellEnd"/>
      <w:r w:rsidR="008D4AD3">
        <w:rPr>
          <w:b/>
          <w:sz w:val="20"/>
          <w:szCs w:val="20"/>
          <w:u w:val="single"/>
          <w:lang w:val="en-US"/>
        </w:rPr>
        <w:t>) F</w:t>
      </w:r>
      <w:r w:rsidR="006C67BD" w:rsidRPr="00674E97">
        <w:rPr>
          <w:b/>
          <w:sz w:val="20"/>
          <w:szCs w:val="20"/>
          <w:u w:val="single"/>
          <w:lang w:val="en-US"/>
        </w:rPr>
        <w:t>ootpaths</w:t>
      </w:r>
      <w:r>
        <w:rPr>
          <w:b/>
          <w:sz w:val="20"/>
          <w:szCs w:val="20"/>
          <w:u w:val="single"/>
          <w:lang w:val="en-US"/>
        </w:rPr>
        <w:t xml:space="preserve"> (i</w:t>
      </w:r>
      <w:r w:rsidR="008D4AD3">
        <w:rPr>
          <w:b/>
          <w:sz w:val="20"/>
          <w:szCs w:val="20"/>
          <w:u w:val="single"/>
          <w:lang w:val="en-US"/>
        </w:rPr>
        <w:t xml:space="preserve">i) </w:t>
      </w:r>
      <w:proofErr w:type="spellStart"/>
      <w:r w:rsidR="00C7448A">
        <w:rPr>
          <w:b/>
          <w:sz w:val="20"/>
          <w:szCs w:val="20"/>
          <w:u w:val="single"/>
          <w:lang w:val="en-US"/>
        </w:rPr>
        <w:t>Neighbourhood</w:t>
      </w:r>
      <w:proofErr w:type="spellEnd"/>
      <w:r w:rsidR="00C7448A">
        <w:rPr>
          <w:b/>
          <w:sz w:val="20"/>
          <w:szCs w:val="20"/>
          <w:u w:val="single"/>
          <w:lang w:val="en-US"/>
        </w:rPr>
        <w:t xml:space="preserve"> Watch</w:t>
      </w:r>
      <w:r>
        <w:rPr>
          <w:sz w:val="20"/>
          <w:szCs w:val="20"/>
          <w:lang w:val="en-US"/>
        </w:rPr>
        <w:t xml:space="preserve"> Worcestershire County Council have agreed that up to 6 volunteers may now resume </w:t>
      </w:r>
    </w:p>
    <w:p w:rsidR="005603A0" w:rsidRDefault="00FB0220" w:rsidP="002B7154">
      <w:pPr>
        <w:pStyle w:val="ListParagraph"/>
        <w:tabs>
          <w:tab w:val="left" w:pos="1701"/>
        </w:tabs>
        <w:ind w:left="360" w:hanging="360"/>
        <w:rPr>
          <w:sz w:val="20"/>
          <w:szCs w:val="20"/>
          <w:lang w:val="en-US"/>
        </w:rPr>
      </w:pPr>
      <w:r>
        <w:rPr>
          <w:sz w:val="20"/>
          <w:szCs w:val="20"/>
          <w:lang w:val="en-US"/>
        </w:rPr>
        <w:t xml:space="preserve">voluntary work outside. It was agreed that RP would confirm dates and volunteers to commence </w:t>
      </w:r>
      <w:r w:rsidR="00F25031">
        <w:rPr>
          <w:sz w:val="20"/>
          <w:szCs w:val="20"/>
          <w:lang w:val="en-US"/>
        </w:rPr>
        <w:t xml:space="preserve">the </w:t>
      </w:r>
      <w:r w:rsidR="005603A0">
        <w:rPr>
          <w:sz w:val="20"/>
          <w:szCs w:val="20"/>
          <w:lang w:val="en-US"/>
        </w:rPr>
        <w:t xml:space="preserve">work planned prior to lockdown. </w:t>
      </w:r>
    </w:p>
    <w:p w:rsidR="002B7154" w:rsidRDefault="005603A0" w:rsidP="002B7154">
      <w:pPr>
        <w:pStyle w:val="ListParagraph"/>
        <w:tabs>
          <w:tab w:val="left" w:pos="1701"/>
        </w:tabs>
        <w:ind w:left="360" w:hanging="360"/>
        <w:rPr>
          <w:i/>
          <w:sz w:val="20"/>
          <w:szCs w:val="20"/>
          <w:lang w:val="en-US"/>
        </w:rPr>
      </w:pPr>
      <w:r w:rsidRPr="005603A0">
        <w:rPr>
          <w:i/>
          <w:sz w:val="20"/>
          <w:szCs w:val="20"/>
          <w:lang w:val="en-US"/>
        </w:rPr>
        <w:t>Action: AG to provide a list of approved tasks to RP, who will circulate to volunteers.</w:t>
      </w:r>
    </w:p>
    <w:p w:rsidR="005A3573" w:rsidRDefault="0011717E" w:rsidP="002B7154">
      <w:pPr>
        <w:pStyle w:val="ListParagraph"/>
        <w:tabs>
          <w:tab w:val="left" w:pos="1701"/>
        </w:tabs>
        <w:ind w:left="360" w:hanging="360"/>
        <w:rPr>
          <w:sz w:val="20"/>
          <w:szCs w:val="20"/>
          <w:lang w:val="en-US"/>
        </w:rPr>
      </w:pPr>
      <w:r>
        <w:rPr>
          <w:sz w:val="20"/>
          <w:szCs w:val="20"/>
          <w:lang w:val="en-US"/>
        </w:rPr>
        <w:t>Worcestershire Count</w:t>
      </w:r>
      <w:r w:rsidR="005A3573">
        <w:rPr>
          <w:sz w:val="20"/>
          <w:szCs w:val="20"/>
          <w:lang w:val="en-US"/>
        </w:rPr>
        <w:t xml:space="preserve">y Council have also supplied </w:t>
      </w:r>
      <w:r w:rsidR="00F25031">
        <w:rPr>
          <w:sz w:val="20"/>
          <w:szCs w:val="20"/>
          <w:lang w:val="en-US"/>
        </w:rPr>
        <w:t xml:space="preserve">new gates </w:t>
      </w:r>
      <w:r w:rsidR="005A3573">
        <w:rPr>
          <w:sz w:val="20"/>
          <w:szCs w:val="20"/>
          <w:lang w:val="en-US"/>
        </w:rPr>
        <w:t>to be</w:t>
      </w:r>
      <w:r>
        <w:rPr>
          <w:sz w:val="20"/>
          <w:szCs w:val="20"/>
          <w:lang w:val="en-US"/>
        </w:rPr>
        <w:t xml:space="preserve"> installed </w:t>
      </w:r>
      <w:r w:rsidR="005A3573">
        <w:rPr>
          <w:sz w:val="20"/>
          <w:szCs w:val="20"/>
          <w:lang w:val="en-US"/>
        </w:rPr>
        <w:t xml:space="preserve">by </w:t>
      </w:r>
      <w:proofErr w:type="spellStart"/>
      <w:r w:rsidR="005A3573">
        <w:rPr>
          <w:sz w:val="20"/>
          <w:szCs w:val="20"/>
          <w:lang w:val="en-US"/>
        </w:rPr>
        <w:t>Mr</w:t>
      </w:r>
      <w:proofErr w:type="spellEnd"/>
      <w:r w:rsidR="005A3573">
        <w:rPr>
          <w:sz w:val="20"/>
          <w:szCs w:val="20"/>
          <w:lang w:val="en-US"/>
        </w:rPr>
        <w:t xml:space="preserve"> John </w:t>
      </w:r>
      <w:proofErr w:type="spellStart"/>
      <w:r w:rsidR="005A3573">
        <w:rPr>
          <w:sz w:val="20"/>
          <w:szCs w:val="20"/>
          <w:lang w:val="en-US"/>
        </w:rPr>
        <w:t>Tarran</w:t>
      </w:r>
      <w:proofErr w:type="spellEnd"/>
      <w:r w:rsidR="005A3573">
        <w:rPr>
          <w:sz w:val="20"/>
          <w:szCs w:val="20"/>
          <w:lang w:val="en-US"/>
        </w:rPr>
        <w:t xml:space="preserve"> (farmer)</w:t>
      </w:r>
      <w:r>
        <w:rPr>
          <w:sz w:val="20"/>
          <w:szCs w:val="20"/>
          <w:lang w:val="en-US"/>
        </w:rPr>
        <w:t xml:space="preserve"> at land off </w:t>
      </w:r>
      <w:proofErr w:type="spellStart"/>
      <w:r>
        <w:rPr>
          <w:sz w:val="20"/>
          <w:szCs w:val="20"/>
          <w:lang w:val="en-US"/>
        </w:rPr>
        <w:t>Foomers</w:t>
      </w:r>
      <w:proofErr w:type="spellEnd"/>
      <w:r>
        <w:rPr>
          <w:sz w:val="20"/>
          <w:szCs w:val="20"/>
          <w:lang w:val="en-US"/>
        </w:rPr>
        <w:t xml:space="preserve"> Way and Lower </w:t>
      </w:r>
    </w:p>
    <w:p w:rsidR="004C4D10" w:rsidRDefault="0011717E" w:rsidP="00F25031">
      <w:pPr>
        <w:pStyle w:val="ListParagraph"/>
        <w:tabs>
          <w:tab w:val="left" w:pos="1701"/>
        </w:tabs>
        <w:ind w:left="360" w:hanging="360"/>
        <w:rPr>
          <w:sz w:val="20"/>
          <w:szCs w:val="20"/>
          <w:lang w:val="en-US"/>
        </w:rPr>
      </w:pPr>
      <w:proofErr w:type="spellStart"/>
      <w:r>
        <w:rPr>
          <w:sz w:val="20"/>
          <w:szCs w:val="20"/>
          <w:lang w:val="en-US"/>
        </w:rPr>
        <w:t>Cowsden</w:t>
      </w:r>
      <w:proofErr w:type="spellEnd"/>
      <w:r>
        <w:rPr>
          <w:sz w:val="20"/>
          <w:szCs w:val="20"/>
          <w:lang w:val="en-US"/>
        </w:rPr>
        <w:t xml:space="preserve"> Lane</w:t>
      </w:r>
      <w:r w:rsidR="00FB7D06">
        <w:rPr>
          <w:sz w:val="20"/>
          <w:szCs w:val="20"/>
          <w:lang w:val="en-US"/>
        </w:rPr>
        <w:t xml:space="preserve"> in order to </w:t>
      </w:r>
      <w:r w:rsidR="00FB7D06" w:rsidRPr="00F25031">
        <w:rPr>
          <w:sz w:val="20"/>
          <w:szCs w:val="20"/>
          <w:lang w:val="en-US"/>
        </w:rPr>
        <w:t>enclose sheep.</w:t>
      </w:r>
      <w:r w:rsidR="00531962" w:rsidRPr="00F25031">
        <w:rPr>
          <w:sz w:val="20"/>
          <w:szCs w:val="20"/>
          <w:lang w:val="en-US"/>
        </w:rPr>
        <w:t xml:space="preserve"> An agreement had also been reached with the owners of Churchill Mill </w:t>
      </w:r>
      <w:r w:rsidR="00ED7145" w:rsidRPr="00F25031">
        <w:rPr>
          <w:sz w:val="20"/>
          <w:szCs w:val="20"/>
          <w:lang w:val="en-US"/>
        </w:rPr>
        <w:t xml:space="preserve">to make necessary repairs to </w:t>
      </w:r>
    </w:p>
    <w:p w:rsidR="004C4D10" w:rsidRDefault="004C4D10" w:rsidP="00F25031">
      <w:pPr>
        <w:pStyle w:val="ListParagraph"/>
        <w:tabs>
          <w:tab w:val="left" w:pos="1701"/>
        </w:tabs>
        <w:ind w:left="360" w:hanging="360"/>
        <w:rPr>
          <w:sz w:val="20"/>
          <w:szCs w:val="20"/>
          <w:lang w:val="en-US"/>
        </w:rPr>
      </w:pPr>
    </w:p>
    <w:p w:rsidR="004C4D10" w:rsidRDefault="00ED7145" w:rsidP="004C4D10">
      <w:pPr>
        <w:pStyle w:val="ListParagraph"/>
        <w:tabs>
          <w:tab w:val="left" w:pos="1701"/>
        </w:tabs>
        <w:ind w:left="360" w:hanging="360"/>
        <w:rPr>
          <w:sz w:val="20"/>
          <w:szCs w:val="20"/>
          <w:lang w:val="en-US"/>
        </w:rPr>
      </w:pPr>
      <w:r w:rsidRPr="00F25031">
        <w:rPr>
          <w:sz w:val="20"/>
          <w:szCs w:val="20"/>
          <w:lang w:val="en-US"/>
        </w:rPr>
        <w:t xml:space="preserve">the damaged public right </w:t>
      </w:r>
      <w:r w:rsidRPr="004C4D10">
        <w:rPr>
          <w:sz w:val="20"/>
          <w:szCs w:val="20"/>
          <w:lang w:val="en-US"/>
        </w:rPr>
        <w:t xml:space="preserve">of way in the vicinity. The Public Rights of Way Officer at WCC had been </w:t>
      </w:r>
      <w:r w:rsidR="00C442E3" w:rsidRPr="004C4D10">
        <w:rPr>
          <w:sz w:val="20"/>
          <w:szCs w:val="20"/>
          <w:lang w:val="en-US"/>
        </w:rPr>
        <w:t>liaising</w:t>
      </w:r>
      <w:r w:rsidRPr="004C4D10">
        <w:rPr>
          <w:sz w:val="20"/>
          <w:szCs w:val="20"/>
          <w:lang w:val="en-US"/>
        </w:rPr>
        <w:t xml:space="preserve"> in this regard in order to avoid </w:t>
      </w:r>
    </w:p>
    <w:p w:rsidR="0011717E" w:rsidRPr="004C4D10" w:rsidRDefault="00ED7145" w:rsidP="004C4D10">
      <w:pPr>
        <w:pStyle w:val="ListParagraph"/>
        <w:tabs>
          <w:tab w:val="left" w:pos="1701"/>
        </w:tabs>
        <w:ind w:left="360" w:hanging="360"/>
        <w:rPr>
          <w:sz w:val="20"/>
          <w:szCs w:val="20"/>
          <w:lang w:val="en-US"/>
        </w:rPr>
      </w:pPr>
      <w:r w:rsidRPr="004C4D10">
        <w:rPr>
          <w:sz w:val="20"/>
          <w:szCs w:val="20"/>
          <w:lang w:val="en-US"/>
        </w:rPr>
        <w:t xml:space="preserve">future </w:t>
      </w:r>
      <w:r w:rsidR="00C442E3" w:rsidRPr="004C4D10">
        <w:rPr>
          <w:sz w:val="20"/>
          <w:szCs w:val="20"/>
          <w:lang w:val="en-US"/>
        </w:rPr>
        <w:t>recurrences</w:t>
      </w:r>
      <w:r w:rsidRPr="004C4D10">
        <w:rPr>
          <w:sz w:val="20"/>
          <w:szCs w:val="20"/>
          <w:lang w:val="en-US"/>
        </w:rPr>
        <w:t>.</w:t>
      </w:r>
    </w:p>
    <w:p w:rsidR="00707E1F" w:rsidRDefault="00707E1F" w:rsidP="000E2EDE">
      <w:pPr>
        <w:tabs>
          <w:tab w:val="left" w:pos="1701"/>
        </w:tabs>
        <w:rPr>
          <w:sz w:val="20"/>
          <w:szCs w:val="20"/>
          <w:lang w:val="en-US"/>
        </w:rPr>
      </w:pPr>
    </w:p>
    <w:p w:rsidR="00411ABD" w:rsidRDefault="002128D1" w:rsidP="000E2EDE">
      <w:pPr>
        <w:tabs>
          <w:tab w:val="left" w:pos="1701"/>
        </w:tabs>
        <w:rPr>
          <w:sz w:val="20"/>
          <w:szCs w:val="20"/>
          <w:lang w:val="en-US"/>
        </w:rPr>
      </w:pPr>
      <w:r>
        <w:rPr>
          <w:b/>
          <w:sz w:val="20"/>
          <w:szCs w:val="20"/>
          <w:u w:val="single"/>
          <w:lang w:val="en-US"/>
        </w:rPr>
        <w:t>e</w:t>
      </w:r>
      <w:r w:rsidR="00411ABD" w:rsidRPr="00411ABD">
        <w:rPr>
          <w:b/>
          <w:sz w:val="20"/>
          <w:szCs w:val="20"/>
          <w:u w:val="single"/>
          <w:lang w:val="en-US"/>
        </w:rPr>
        <w:t xml:space="preserve">) </w:t>
      </w:r>
      <w:r w:rsidR="008D4AD3">
        <w:rPr>
          <w:b/>
          <w:sz w:val="20"/>
          <w:szCs w:val="20"/>
          <w:u w:val="single"/>
          <w:lang w:val="en-US"/>
        </w:rPr>
        <w:t xml:space="preserve">DW/SJ - </w:t>
      </w:r>
      <w:r w:rsidR="00411ABD" w:rsidRPr="00411ABD">
        <w:rPr>
          <w:b/>
          <w:sz w:val="20"/>
          <w:szCs w:val="20"/>
          <w:u w:val="single"/>
          <w:lang w:val="en-US"/>
        </w:rPr>
        <w:t xml:space="preserve">Rural Communities </w:t>
      </w:r>
      <w:proofErr w:type="spellStart"/>
      <w:r w:rsidR="00411ABD" w:rsidRPr="00411ABD">
        <w:rPr>
          <w:b/>
          <w:sz w:val="20"/>
          <w:szCs w:val="20"/>
          <w:u w:val="single"/>
          <w:lang w:val="en-US"/>
        </w:rPr>
        <w:t>Programme</w:t>
      </w:r>
      <w:proofErr w:type="spellEnd"/>
      <w:r w:rsidR="00347D57" w:rsidRPr="001B762C">
        <w:rPr>
          <w:i/>
          <w:sz w:val="20"/>
          <w:szCs w:val="20"/>
          <w:lang w:val="en-US"/>
        </w:rPr>
        <w:t xml:space="preserve"> </w:t>
      </w:r>
      <w:r w:rsidR="00D80AC3" w:rsidRPr="001B762C">
        <w:rPr>
          <w:i/>
          <w:sz w:val="20"/>
          <w:szCs w:val="20"/>
          <w:lang w:val="en-US"/>
        </w:rPr>
        <w:t>Defibrillator</w:t>
      </w:r>
      <w:r w:rsidR="00D80AC3">
        <w:rPr>
          <w:sz w:val="20"/>
          <w:szCs w:val="20"/>
          <w:lang w:val="en-US"/>
        </w:rPr>
        <w:t xml:space="preserve">: </w:t>
      </w:r>
      <w:r w:rsidR="00347D57">
        <w:rPr>
          <w:sz w:val="20"/>
          <w:szCs w:val="20"/>
          <w:lang w:val="en-US"/>
        </w:rPr>
        <w:t xml:space="preserve">DW confirmed that an electrician will complete the installation of the additional defibrillator in </w:t>
      </w:r>
      <w:proofErr w:type="spellStart"/>
      <w:r w:rsidR="00347D57">
        <w:rPr>
          <w:sz w:val="20"/>
          <w:szCs w:val="20"/>
          <w:lang w:val="en-US"/>
        </w:rPr>
        <w:t>Cowsden</w:t>
      </w:r>
      <w:proofErr w:type="spellEnd"/>
      <w:r w:rsidR="00347D57">
        <w:rPr>
          <w:sz w:val="20"/>
          <w:szCs w:val="20"/>
          <w:lang w:val="en-US"/>
        </w:rPr>
        <w:t xml:space="preserve"> on 23/4/21. SP would be providing current logi</w:t>
      </w:r>
      <w:r w:rsidR="00DE6858">
        <w:rPr>
          <w:sz w:val="20"/>
          <w:szCs w:val="20"/>
          <w:lang w:val="en-US"/>
        </w:rPr>
        <w:t>n information in order to update</w:t>
      </w:r>
      <w:r w:rsidR="00347D57">
        <w:rPr>
          <w:sz w:val="20"/>
          <w:szCs w:val="20"/>
          <w:lang w:val="en-US"/>
        </w:rPr>
        <w:t xml:space="preserve"> this and register the appliance. </w:t>
      </w:r>
    </w:p>
    <w:p w:rsidR="00347D57" w:rsidRDefault="00D80AC3" w:rsidP="000E2EDE">
      <w:pPr>
        <w:tabs>
          <w:tab w:val="left" w:pos="1701"/>
        </w:tabs>
        <w:rPr>
          <w:sz w:val="20"/>
          <w:szCs w:val="20"/>
          <w:lang w:val="en-US"/>
        </w:rPr>
      </w:pPr>
      <w:r w:rsidRPr="001B762C">
        <w:rPr>
          <w:i/>
          <w:sz w:val="20"/>
          <w:szCs w:val="20"/>
          <w:lang w:val="en-US"/>
        </w:rPr>
        <w:t>Village gates:</w:t>
      </w:r>
      <w:r>
        <w:rPr>
          <w:sz w:val="20"/>
          <w:szCs w:val="20"/>
          <w:lang w:val="en-US"/>
        </w:rPr>
        <w:t xml:space="preserve"> </w:t>
      </w:r>
      <w:r w:rsidR="00347D57">
        <w:rPr>
          <w:sz w:val="20"/>
          <w:szCs w:val="20"/>
          <w:lang w:val="en-US"/>
        </w:rPr>
        <w:t>DW had made contact with the village gates company, who agree</w:t>
      </w:r>
      <w:r w:rsidR="00CD2270">
        <w:rPr>
          <w:sz w:val="20"/>
          <w:szCs w:val="20"/>
          <w:lang w:val="en-US"/>
        </w:rPr>
        <w:t>d to honor their original price</w:t>
      </w:r>
      <w:r w:rsidR="00347D57">
        <w:rPr>
          <w:sz w:val="20"/>
          <w:szCs w:val="20"/>
          <w:lang w:val="en-US"/>
        </w:rPr>
        <w:t xml:space="preserve"> provided on their quotation. </w:t>
      </w:r>
    </w:p>
    <w:p w:rsidR="00347D57" w:rsidRPr="00347D57" w:rsidRDefault="00347D57" w:rsidP="000E2EDE">
      <w:pPr>
        <w:tabs>
          <w:tab w:val="left" w:pos="1701"/>
        </w:tabs>
        <w:rPr>
          <w:i/>
          <w:sz w:val="20"/>
          <w:szCs w:val="20"/>
          <w:lang w:val="en-US"/>
        </w:rPr>
      </w:pPr>
      <w:r w:rsidRPr="00347D57">
        <w:rPr>
          <w:i/>
          <w:sz w:val="20"/>
          <w:szCs w:val="20"/>
          <w:lang w:val="en-US"/>
        </w:rPr>
        <w:t xml:space="preserve">Action: Cllrs to clarify precise measurements ahead of confirming the order. </w:t>
      </w:r>
    </w:p>
    <w:p w:rsidR="00D80AC3" w:rsidRDefault="00D80AC3" w:rsidP="000E2EDE">
      <w:pPr>
        <w:tabs>
          <w:tab w:val="left" w:pos="1701"/>
        </w:tabs>
        <w:rPr>
          <w:sz w:val="20"/>
          <w:szCs w:val="20"/>
          <w:lang w:val="en-US"/>
        </w:rPr>
      </w:pPr>
      <w:r w:rsidRPr="001B762C">
        <w:rPr>
          <w:i/>
          <w:sz w:val="20"/>
          <w:szCs w:val="20"/>
          <w:lang w:val="en-US"/>
        </w:rPr>
        <w:t>New Homes Bonus:</w:t>
      </w:r>
      <w:r>
        <w:rPr>
          <w:sz w:val="20"/>
          <w:szCs w:val="20"/>
          <w:lang w:val="en-US"/>
        </w:rPr>
        <w:t xml:space="preserve"> </w:t>
      </w:r>
      <w:r w:rsidR="00F87F42">
        <w:rPr>
          <w:sz w:val="20"/>
          <w:szCs w:val="20"/>
          <w:lang w:val="en-US"/>
        </w:rPr>
        <w:t xml:space="preserve">Cllrs were reminded of the £772.00 New Homes Bonus funding </w:t>
      </w:r>
      <w:r w:rsidR="008747C9">
        <w:rPr>
          <w:sz w:val="20"/>
          <w:szCs w:val="20"/>
          <w:lang w:val="en-US"/>
        </w:rPr>
        <w:t xml:space="preserve">still to be drawn down, which will need to </w:t>
      </w:r>
      <w:r w:rsidR="001B762C">
        <w:rPr>
          <w:sz w:val="20"/>
          <w:szCs w:val="20"/>
          <w:lang w:val="en-US"/>
        </w:rPr>
        <w:t>be applied towards the purchase of a new vehicle activated speed sign before the closing date of 30</w:t>
      </w:r>
      <w:r w:rsidR="001B762C" w:rsidRPr="001B762C">
        <w:rPr>
          <w:sz w:val="20"/>
          <w:szCs w:val="20"/>
          <w:vertAlign w:val="superscript"/>
          <w:lang w:val="en-US"/>
        </w:rPr>
        <w:t>th</w:t>
      </w:r>
      <w:r w:rsidR="001B762C">
        <w:rPr>
          <w:sz w:val="20"/>
          <w:szCs w:val="20"/>
          <w:lang w:val="en-US"/>
        </w:rPr>
        <w:t xml:space="preserve"> September 2021. Additional fund raising will be necessary to supplement the NHB funds secured. It was agreed that given the current situation,</w:t>
      </w:r>
      <w:r w:rsidR="00B041A7">
        <w:rPr>
          <w:sz w:val="20"/>
          <w:szCs w:val="20"/>
          <w:lang w:val="en-US"/>
        </w:rPr>
        <w:t xml:space="preserve"> crowd funding via ‘</w:t>
      </w:r>
      <w:r w:rsidR="001B762C">
        <w:rPr>
          <w:sz w:val="20"/>
          <w:szCs w:val="20"/>
          <w:lang w:val="en-US"/>
        </w:rPr>
        <w:t>Just Giving’ or a similar platform would be an appropriate means of raising further funds</w:t>
      </w:r>
      <w:r w:rsidR="00B041A7">
        <w:rPr>
          <w:sz w:val="20"/>
          <w:szCs w:val="20"/>
          <w:lang w:val="en-US"/>
        </w:rPr>
        <w:t xml:space="preserve">. As the recent road safety report highlights signage along the A422, it was agreed that a condensed response to the findings, along with crowd funding proposals be included in a Parish newsletter, especially in light of the many public letters received in support of additional signage to address speed through the village. </w:t>
      </w:r>
    </w:p>
    <w:p w:rsidR="00D80AC3" w:rsidRPr="00D80AC3" w:rsidRDefault="00D80AC3" w:rsidP="000E2EDE">
      <w:pPr>
        <w:tabs>
          <w:tab w:val="left" w:pos="1701"/>
        </w:tabs>
        <w:rPr>
          <w:sz w:val="20"/>
          <w:szCs w:val="20"/>
          <w:lang w:val="en-US"/>
        </w:rPr>
      </w:pPr>
    </w:p>
    <w:p w:rsidR="00D60FE6" w:rsidRPr="009C6F8A" w:rsidRDefault="00D60FE6" w:rsidP="000E2EDE">
      <w:pPr>
        <w:tabs>
          <w:tab w:val="left" w:pos="1701"/>
        </w:tabs>
        <w:rPr>
          <w:sz w:val="20"/>
          <w:szCs w:val="20"/>
          <w:lang w:val="en-US"/>
        </w:rPr>
      </w:pPr>
      <w:r>
        <w:rPr>
          <w:b/>
          <w:sz w:val="20"/>
          <w:szCs w:val="20"/>
          <w:u w:val="single"/>
          <w:lang w:val="en-US"/>
        </w:rPr>
        <w:t>f) PS/RP – Phone kiosk renovation</w:t>
      </w:r>
      <w:r w:rsidR="009C6F8A">
        <w:rPr>
          <w:sz w:val="20"/>
          <w:szCs w:val="20"/>
          <w:lang w:val="en-US"/>
        </w:rPr>
        <w:t xml:space="preserve"> Refurbishments are progressing well. An order now needs to be placed for the supply of a glazing kit for the windows, and some engineering is required to facilitate the door closur</w:t>
      </w:r>
      <w:r w:rsidR="00927F31">
        <w:rPr>
          <w:sz w:val="20"/>
          <w:szCs w:val="20"/>
          <w:lang w:val="en-US"/>
        </w:rPr>
        <w:t>e of the kiosk. Members need</w:t>
      </w:r>
      <w:r w:rsidR="009C6F8A">
        <w:rPr>
          <w:sz w:val="20"/>
          <w:szCs w:val="20"/>
          <w:lang w:val="en-US"/>
        </w:rPr>
        <w:t xml:space="preserve"> to agree the purpose of the box</w:t>
      </w:r>
      <w:r w:rsidR="00E00E0F">
        <w:rPr>
          <w:sz w:val="20"/>
          <w:szCs w:val="20"/>
          <w:lang w:val="en-US"/>
        </w:rPr>
        <w:t>, prior to completion to keep the village informed</w:t>
      </w:r>
      <w:r w:rsidR="009C6F8A">
        <w:rPr>
          <w:sz w:val="20"/>
          <w:szCs w:val="20"/>
          <w:lang w:val="en-US"/>
        </w:rPr>
        <w:t xml:space="preserve"> once complete and in situ</w:t>
      </w:r>
      <w:r w:rsidR="00927F31">
        <w:rPr>
          <w:sz w:val="20"/>
          <w:szCs w:val="20"/>
          <w:lang w:val="en-US"/>
        </w:rPr>
        <w:t xml:space="preserve">. AG offered his </w:t>
      </w:r>
      <w:r w:rsidR="009C6F8A">
        <w:rPr>
          <w:sz w:val="20"/>
          <w:szCs w:val="20"/>
          <w:lang w:val="en-US"/>
        </w:rPr>
        <w:t>support in the next phase of work</w:t>
      </w:r>
      <w:r w:rsidR="00E00E0F">
        <w:rPr>
          <w:sz w:val="20"/>
          <w:szCs w:val="20"/>
          <w:lang w:val="en-US"/>
        </w:rPr>
        <w:t xml:space="preserve"> and will look after the housekeeping of the box once installed</w:t>
      </w:r>
      <w:r w:rsidR="009C6F8A">
        <w:rPr>
          <w:sz w:val="20"/>
          <w:szCs w:val="20"/>
          <w:lang w:val="en-US"/>
        </w:rPr>
        <w:t>.</w:t>
      </w:r>
    </w:p>
    <w:p w:rsidR="001F7609" w:rsidRDefault="001F7609" w:rsidP="000E2EDE">
      <w:pPr>
        <w:tabs>
          <w:tab w:val="left" w:pos="1701"/>
        </w:tabs>
        <w:rPr>
          <w:sz w:val="20"/>
          <w:szCs w:val="20"/>
          <w:lang w:val="en-US"/>
        </w:rPr>
      </w:pPr>
    </w:p>
    <w:p w:rsidR="00411ABD" w:rsidRDefault="00E50206" w:rsidP="00411ABD">
      <w:pPr>
        <w:tabs>
          <w:tab w:val="left" w:pos="1701"/>
        </w:tabs>
        <w:rPr>
          <w:i/>
          <w:sz w:val="20"/>
          <w:szCs w:val="20"/>
          <w:lang w:val="en-US"/>
        </w:rPr>
      </w:pPr>
      <w:r w:rsidRPr="00E50206">
        <w:rPr>
          <w:i/>
          <w:sz w:val="20"/>
          <w:szCs w:val="20"/>
          <w:lang w:val="en-US"/>
        </w:rPr>
        <w:t>The Chairman moved the meeting to item 21/21 Reports.</w:t>
      </w:r>
    </w:p>
    <w:p w:rsidR="0061246A" w:rsidRPr="00E50206" w:rsidRDefault="0061246A" w:rsidP="00411ABD">
      <w:pPr>
        <w:tabs>
          <w:tab w:val="left" w:pos="1701"/>
        </w:tabs>
        <w:rPr>
          <w:i/>
          <w:sz w:val="20"/>
          <w:szCs w:val="20"/>
          <w:lang w:val="en-US"/>
        </w:rPr>
      </w:pPr>
    </w:p>
    <w:p w:rsidR="00165A2E" w:rsidRDefault="00AA6844" w:rsidP="00420B3B">
      <w:pPr>
        <w:tabs>
          <w:tab w:val="left" w:pos="1701"/>
        </w:tabs>
        <w:rPr>
          <w:b/>
          <w:sz w:val="20"/>
          <w:szCs w:val="20"/>
          <w:lang w:val="en-US"/>
        </w:rPr>
      </w:pPr>
      <w:r>
        <w:rPr>
          <w:b/>
          <w:sz w:val="20"/>
          <w:szCs w:val="20"/>
          <w:u w:val="single"/>
          <w:lang w:val="en-US"/>
        </w:rPr>
        <w:t>21</w:t>
      </w:r>
      <w:r w:rsidR="000B691D">
        <w:rPr>
          <w:b/>
          <w:sz w:val="20"/>
          <w:szCs w:val="20"/>
          <w:u w:val="single"/>
          <w:lang w:val="en-US"/>
        </w:rPr>
        <w:t>/</w:t>
      </w:r>
      <w:r w:rsidR="0061246A">
        <w:rPr>
          <w:b/>
          <w:sz w:val="20"/>
          <w:szCs w:val="20"/>
          <w:u w:val="single"/>
          <w:lang w:val="en-US"/>
        </w:rPr>
        <w:t>18</w:t>
      </w:r>
      <w:r w:rsidR="00165A2E" w:rsidRPr="00165A2E">
        <w:rPr>
          <w:b/>
          <w:sz w:val="20"/>
          <w:szCs w:val="20"/>
          <w:lang w:val="en-US"/>
        </w:rPr>
        <w:t xml:space="preserve"> Finance</w:t>
      </w:r>
    </w:p>
    <w:p w:rsidR="00EC1EDC" w:rsidRDefault="00EC1EDC" w:rsidP="00420B3B">
      <w:pPr>
        <w:tabs>
          <w:tab w:val="left" w:pos="1701"/>
        </w:tabs>
        <w:rPr>
          <w:b/>
          <w:sz w:val="20"/>
          <w:szCs w:val="20"/>
          <w:lang w:val="en-US"/>
        </w:rPr>
      </w:pPr>
    </w:p>
    <w:p w:rsidR="00165A2E" w:rsidRDefault="00165A2E" w:rsidP="00420B3B">
      <w:pPr>
        <w:tabs>
          <w:tab w:val="left" w:pos="1701"/>
        </w:tabs>
        <w:rPr>
          <w:b/>
          <w:sz w:val="20"/>
          <w:szCs w:val="20"/>
          <w:lang w:val="en-US"/>
        </w:rPr>
      </w:pPr>
      <w:r>
        <w:rPr>
          <w:b/>
          <w:sz w:val="20"/>
          <w:szCs w:val="20"/>
          <w:lang w:val="en-US"/>
        </w:rPr>
        <w:t>a) Current Balances as at 1</w:t>
      </w:r>
      <w:r w:rsidRPr="00165A2E">
        <w:rPr>
          <w:b/>
          <w:sz w:val="20"/>
          <w:szCs w:val="20"/>
          <w:vertAlign w:val="superscript"/>
          <w:lang w:val="en-US"/>
        </w:rPr>
        <w:t>st</w:t>
      </w:r>
      <w:r w:rsidR="008D72FE">
        <w:rPr>
          <w:b/>
          <w:sz w:val="20"/>
          <w:szCs w:val="20"/>
          <w:lang w:val="en-US"/>
        </w:rPr>
        <w:t xml:space="preserve"> </w:t>
      </w:r>
      <w:r w:rsidR="0061246A">
        <w:rPr>
          <w:b/>
          <w:sz w:val="20"/>
          <w:szCs w:val="20"/>
          <w:lang w:val="en-US"/>
        </w:rPr>
        <w:t xml:space="preserve">April </w:t>
      </w:r>
      <w:r w:rsidR="00AA6844">
        <w:rPr>
          <w:b/>
          <w:sz w:val="20"/>
          <w:szCs w:val="20"/>
          <w:lang w:val="en-US"/>
        </w:rPr>
        <w:t>2021</w:t>
      </w:r>
      <w:r>
        <w:rPr>
          <w:b/>
          <w:sz w:val="20"/>
          <w:szCs w:val="20"/>
          <w:lang w:val="en-US"/>
        </w:rPr>
        <w:t>:</w:t>
      </w:r>
    </w:p>
    <w:p w:rsidR="00165A2E" w:rsidRDefault="00165A2E" w:rsidP="00420B3B">
      <w:pPr>
        <w:tabs>
          <w:tab w:val="left" w:pos="1701"/>
        </w:tabs>
        <w:rPr>
          <w:sz w:val="20"/>
          <w:szCs w:val="20"/>
          <w:lang w:val="en-US"/>
        </w:rPr>
      </w:pPr>
      <w:r>
        <w:rPr>
          <w:b/>
          <w:sz w:val="20"/>
          <w:szCs w:val="20"/>
          <w:lang w:val="en-US"/>
        </w:rPr>
        <w:t xml:space="preserve"> </w:t>
      </w:r>
      <w:r>
        <w:rPr>
          <w:sz w:val="20"/>
          <w:szCs w:val="20"/>
          <w:lang w:val="en-US"/>
        </w:rPr>
        <w:tab/>
      </w:r>
      <w:r w:rsidRPr="00165A2E">
        <w:rPr>
          <w:sz w:val="20"/>
          <w:szCs w:val="20"/>
          <w:lang w:val="en-US"/>
        </w:rPr>
        <w:t>Business account</w:t>
      </w:r>
      <w:r w:rsidRPr="00165A2E">
        <w:rPr>
          <w:sz w:val="20"/>
          <w:szCs w:val="20"/>
          <w:lang w:val="en-US"/>
        </w:rPr>
        <w:tab/>
      </w:r>
      <w:r w:rsidRPr="00165A2E">
        <w:rPr>
          <w:sz w:val="20"/>
          <w:szCs w:val="20"/>
          <w:lang w:val="en-US"/>
        </w:rPr>
        <w:tab/>
      </w:r>
      <w:r w:rsidRPr="00165A2E">
        <w:rPr>
          <w:sz w:val="20"/>
          <w:szCs w:val="20"/>
          <w:lang w:val="en-US"/>
        </w:rPr>
        <w:tab/>
      </w:r>
      <w:r w:rsidR="00772F9C">
        <w:rPr>
          <w:sz w:val="20"/>
          <w:szCs w:val="20"/>
          <w:lang w:val="en-US"/>
        </w:rPr>
        <w:tab/>
      </w:r>
      <w:r w:rsidR="008D72FE">
        <w:rPr>
          <w:sz w:val="20"/>
          <w:szCs w:val="20"/>
          <w:lang w:val="en-US"/>
        </w:rPr>
        <w:t>£</w:t>
      </w:r>
      <w:r w:rsidR="0061246A">
        <w:rPr>
          <w:sz w:val="20"/>
          <w:szCs w:val="20"/>
          <w:lang w:val="en-US"/>
        </w:rPr>
        <w:t>11,348.33</w:t>
      </w:r>
    </w:p>
    <w:p w:rsidR="00165A2E" w:rsidRDefault="00165A2E" w:rsidP="00420B3B">
      <w:pPr>
        <w:tabs>
          <w:tab w:val="left" w:pos="1701"/>
        </w:tabs>
        <w:rPr>
          <w:sz w:val="20"/>
          <w:szCs w:val="20"/>
          <w:lang w:val="en-US"/>
        </w:rPr>
      </w:pPr>
    </w:p>
    <w:p w:rsidR="00AB46CE" w:rsidRPr="00967C35" w:rsidRDefault="00AB46CE" w:rsidP="00AB46CE">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b/>
          <w:color w:val="auto"/>
          <w:sz w:val="20"/>
        </w:rPr>
      </w:pPr>
      <w:r w:rsidRPr="00967C35">
        <w:rPr>
          <w:b/>
          <w:color w:val="auto"/>
          <w:sz w:val="20"/>
        </w:rPr>
        <w:t>b) Payments to report:</w:t>
      </w:r>
    </w:p>
    <w:p w:rsidR="00AB46CE" w:rsidRPr="00AB46CE" w:rsidRDefault="00AB46CE" w:rsidP="00AB46CE">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color w:val="auto"/>
          <w:sz w:val="20"/>
        </w:rPr>
      </w:pPr>
      <w:r w:rsidRPr="00AB46CE">
        <w:rPr>
          <w:color w:val="auto"/>
          <w:sz w:val="20"/>
        </w:rPr>
        <w:tab/>
      </w:r>
      <w:r w:rsidRPr="00AB46CE">
        <w:rPr>
          <w:color w:val="auto"/>
          <w:sz w:val="20"/>
        </w:rPr>
        <w:tab/>
      </w:r>
      <w:r w:rsidRPr="00AB46CE">
        <w:rPr>
          <w:color w:val="auto"/>
          <w:sz w:val="20"/>
        </w:rPr>
        <w:tab/>
      </w:r>
      <w:r w:rsidRPr="00AB46CE">
        <w:rPr>
          <w:color w:val="auto"/>
          <w:sz w:val="20"/>
        </w:rPr>
        <w:tab/>
      </w:r>
      <w:r w:rsidRPr="00AB46CE">
        <w:rPr>
          <w:color w:val="auto"/>
          <w:sz w:val="20"/>
        </w:rPr>
        <w:tab/>
        <w:t xml:space="preserve">            </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7/1/21: Salary - December 2020</w:t>
      </w:r>
      <w:r w:rsidRPr="00AB46CE">
        <w:rPr>
          <w:color w:val="auto"/>
          <w:sz w:val="20"/>
        </w:rPr>
        <w:tab/>
      </w:r>
      <w:r>
        <w:rPr>
          <w:color w:val="auto"/>
          <w:sz w:val="20"/>
        </w:rPr>
        <w:tab/>
      </w:r>
      <w:r>
        <w:rPr>
          <w:color w:val="auto"/>
          <w:sz w:val="20"/>
        </w:rPr>
        <w:tab/>
      </w:r>
      <w:r w:rsidRPr="00AB46CE">
        <w:rPr>
          <w:color w:val="auto"/>
          <w:sz w:val="20"/>
        </w:rPr>
        <w:t>£132.83</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13/1/21: Mr A. Farnsworth – December ‘20</w:t>
      </w:r>
      <w:r w:rsidRPr="00AB46CE">
        <w:rPr>
          <w:color w:val="auto"/>
          <w:sz w:val="20"/>
        </w:rPr>
        <w:tab/>
      </w:r>
      <w:r>
        <w:rPr>
          <w:color w:val="auto"/>
          <w:sz w:val="20"/>
        </w:rPr>
        <w:tab/>
      </w:r>
      <w:r>
        <w:rPr>
          <w:color w:val="auto"/>
          <w:sz w:val="20"/>
        </w:rPr>
        <w:tab/>
      </w:r>
      <w:r w:rsidRPr="00AB46CE">
        <w:rPr>
          <w:color w:val="auto"/>
          <w:sz w:val="20"/>
        </w:rPr>
        <w:t>£168.75</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8/2/21: Salary – January 2021</w:t>
      </w:r>
      <w:r w:rsidRPr="00AB46CE">
        <w:rPr>
          <w:color w:val="auto"/>
          <w:sz w:val="20"/>
        </w:rPr>
        <w:tab/>
      </w:r>
      <w:r>
        <w:rPr>
          <w:color w:val="auto"/>
          <w:sz w:val="20"/>
        </w:rPr>
        <w:tab/>
      </w:r>
      <w:r>
        <w:rPr>
          <w:color w:val="auto"/>
          <w:sz w:val="20"/>
        </w:rPr>
        <w:tab/>
      </w:r>
      <w:r w:rsidRPr="00AB46CE">
        <w:rPr>
          <w:color w:val="auto"/>
          <w:sz w:val="20"/>
        </w:rPr>
        <w:t>£132.83</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16/2/21: Mr A. Farnsworth – January ‘21</w:t>
      </w:r>
      <w:r w:rsidRPr="00AB46CE">
        <w:rPr>
          <w:color w:val="auto"/>
          <w:sz w:val="20"/>
        </w:rPr>
        <w:tab/>
      </w:r>
      <w:r>
        <w:rPr>
          <w:color w:val="auto"/>
          <w:sz w:val="20"/>
        </w:rPr>
        <w:tab/>
      </w:r>
      <w:r>
        <w:rPr>
          <w:color w:val="auto"/>
          <w:sz w:val="20"/>
        </w:rPr>
        <w:tab/>
      </w:r>
      <w:r w:rsidRPr="00AB46CE">
        <w:rPr>
          <w:color w:val="auto"/>
          <w:sz w:val="20"/>
        </w:rPr>
        <w:t>£81.25</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 xml:space="preserve">16/2/21: Mrs D. Waters – Infant </w:t>
      </w:r>
      <w:proofErr w:type="spellStart"/>
      <w:r w:rsidRPr="00AB46CE">
        <w:rPr>
          <w:color w:val="auto"/>
          <w:sz w:val="20"/>
        </w:rPr>
        <w:t>defib</w:t>
      </w:r>
      <w:proofErr w:type="spellEnd"/>
      <w:r w:rsidRPr="00AB46CE">
        <w:rPr>
          <w:color w:val="auto"/>
          <w:sz w:val="20"/>
        </w:rPr>
        <w:t xml:space="preserve"> pads</w:t>
      </w:r>
      <w:r w:rsidRPr="00AB46CE">
        <w:rPr>
          <w:color w:val="auto"/>
          <w:sz w:val="20"/>
        </w:rPr>
        <w:tab/>
      </w:r>
      <w:r>
        <w:rPr>
          <w:color w:val="auto"/>
          <w:sz w:val="20"/>
        </w:rPr>
        <w:tab/>
      </w:r>
      <w:r>
        <w:rPr>
          <w:color w:val="auto"/>
          <w:sz w:val="20"/>
        </w:rPr>
        <w:tab/>
      </w:r>
      <w:r w:rsidRPr="00AB46CE">
        <w:rPr>
          <w:color w:val="auto"/>
          <w:sz w:val="20"/>
        </w:rPr>
        <w:t>£82.20</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8/3/21: Salary – February 2021</w:t>
      </w:r>
      <w:r w:rsidRPr="00AB46CE">
        <w:rPr>
          <w:color w:val="auto"/>
          <w:sz w:val="20"/>
        </w:rPr>
        <w:tab/>
      </w:r>
      <w:r>
        <w:rPr>
          <w:color w:val="auto"/>
          <w:sz w:val="20"/>
        </w:rPr>
        <w:tab/>
      </w:r>
      <w:r>
        <w:rPr>
          <w:color w:val="auto"/>
          <w:sz w:val="20"/>
        </w:rPr>
        <w:tab/>
      </w:r>
      <w:r w:rsidRPr="00AB46CE">
        <w:rPr>
          <w:color w:val="auto"/>
          <w:sz w:val="20"/>
        </w:rPr>
        <w:t>£132.83</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11/3/21: Mr A. Farnsworth – February ‘21</w:t>
      </w:r>
      <w:r w:rsidRPr="00AB46CE">
        <w:rPr>
          <w:color w:val="auto"/>
          <w:sz w:val="20"/>
        </w:rPr>
        <w:tab/>
      </w:r>
      <w:r>
        <w:rPr>
          <w:color w:val="auto"/>
          <w:sz w:val="20"/>
        </w:rPr>
        <w:tab/>
      </w:r>
      <w:r>
        <w:rPr>
          <w:color w:val="auto"/>
          <w:sz w:val="20"/>
        </w:rPr>
        <w:tab/>
      </w:r>
      <w:r w:rsidRPr="00AB46CE">
        <w:rPr>
          <w:color w:val="auto"/>
          <w:sz w:val="20"/>
        </w:rPr>
        <w:t>£143.75</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15/3/21: Mr R. Peart – Car park barrier expenses</w:t>
      </w:r>
      <w:r w:rsidRPr="00AB46CE">
        <w:rPr>
          <w:color w:val="auto"/>
          <w:sz w:val="20"/>
        </w:rPr>
        <w:tab/>
      </w:r>
      <w:r>
        <w:rPr>
          <w:color w:val="auto"/>
          <w:sz w:val="20"/>
        </w:rPr>
        <w:tab/>
      </w:r>
      <w:r>
        <w:rPr>
          <w:color w:val="auto"/>
          <w:sz w:val="20"/>
        </w:rPr>
        <w:tab/>
      </w:r>
      <w:r w:rsidRPr="00AB46CE">
        <w:rPr>
          <w:color w:val="auto"/>
          <w:sz w:val="20"/>
        </w:rPr>
        <w:t>£30.00</w:t>
      </w:r>
    </w:p>
    <w:p w:rsidR="00AB46CE" w:rsidRPr="00AB46CE" w:rsidRDefault="00AB46CE" w:rsidP="00AB46CE">
      <w:pPr>
        <w:pStyle w:val="BodyText"/>
        <w:widowControl/>
        <w:tabs>
          <w:tab w:val="left" w:pos="720"/>
          <w:tab w:val="left" w:pos="1440"/>
          <w:tab w:val="left" w:pos="2160"/>
          <w:tab w:val="left" w:pos="5022"/>
        </w:tabs>
        <w:rPr>
          <w:color w:val="auto"/>
          <w:sz w:val="20"/>
        </w:rPr>
      </w:pPr>
      <w:r w:rsidRPr="00AB46CE">
        <w:rPr>
          <w:color w:val="auto"/>
          <w:sz w:val="20"/>
        </w:rPr>
        <w:t>6/4/21: Clerk’s expenses – Printing (ink cartridge)</w:t>
      </w:r>
      <w:r w:rsidRPr="00AB46CE">
        <w:rPr>
          <w:color w:val="auto"/>
          <w:sz w:val="20"/>
        </w:rPr>
        <w:tab/>
      </w:r>
      <w:r>
        <w:rPr>
          <w:color w:val="auto"/>
          <w:sz w:val="20"/>
        </w:rPr>
        <w:tab/>
      </w:r>
      <w:r>
        <w:rPr>
          <w:color w:val="auto"/>
          <w:sz w:val="20"/>
        </w:rPr>
        <w:tab/>
      </w:r>
      <w:r w:rsidRPr="00AB46CE">
        <w:rPr>
          <w:color w:val="auto"/>
          <w:sz w:val="20"/>
        </w:rPr>
        <w:t>£14.99</w:t>
      </w:r>
    </w:p>
    <w:p w:rsidR="00AB46CE" w:rsidRPr="00AB46CE" w:rsidRDefault="00AB46CE" w:rsidP="00AB46CE">
      <w:pPr>
        <w:pStyle w:val="BodyText"/>
        <w:widowControl/>
        <w:tabs>
          <w:tab w:val="left" w:pos="720"/>
          <w:tab w:val="left" w:pos="1440"/>
          <w:tab w:val="left" w:pos="2160"/>
          <w:tab w:val="left" w:pos="2880"/>
          <w:tab w:val="left" w:pos="5022"/>
        </w:tabs>
        <w:rPr>
          <w:color w:val="auto"/>
          <w:sz w:val="20"/>
        </w:rPr>
      </w:pPr>
      <w:r w:rsidRPr="00AB46CE">
        <w:rPr>
          <w:color w:val="auto"/>
          <w:sz w:val="20"/>
        </w:rPr>
        <w:t xml:space="preserve">  </w:t>
      </w:r>
      <w:r w:rsidRPr="00AB46CE">
        <w:rPr>
          <w:color w:val="auto"/>
          <w:sz w:val="20"/>
        </w:rPr>
        <w:tab/>
      </w:r>
      <w:r w:rsidRPr="00AB46CE">
        <w:rPr>
          <w:color w:val="auto"/>
          <w:sz w:val="20"/>
        </w:rPr>
        <w:tab/>
        <w:t xml:space="preserve">                              </w:t>
      </w:r>
    </w:p>
    <w:p w:rsidR="00AB46CE" w:rsidRPr="00AB46CE" w:rsidRDefault="00AB46CE" w:rsidP="00AB46CE">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b/>
          <w:color w:val="auto"/>
          <w:sz w:val="20"/>
        </w:rPr>
      </w:pPr>
      <w:r w:rsidRPr="00AB46CE">
        <w:rPr>
          <w:color w:val="auto"/>
          <w:sz w:val="20"/>
        </w:rPr>
        <w:tab/>
      </w:r>
      <w:r w:rsidRPr="00AB46CE">
        <w:rPr>
          <w:color w:val="auto"/>
          <w:sz w:val="20"/>
        </w:rPr>
        <w:tab/>
      </w:r>
      <w:r w:rsidRPr="00AB46CE">
        <w:rPr>
          <w:color w:val="auto"/>
          <w:sz w:val="20"/>
        </w:rPr>
        <w:tab/>
      </w:r>
      <w:r w:rsidRPr="00AB46CE">
        <w:rPr>
          <w:color w:val="auto"/>
          <w:sz w:val="20"/>
        </w:rPr>
        <w:tab/>
      </w:r>
      <w:r w:rsidRPr="00AB46CE">
        <w:rPr>
          <w:b/>
          <w:color w:val="auto"/>
          <w:sz w:val="20"/>
        </w:rPr>
        <w:t>TOTAL</w:t>
      </w:r>
      <w:r w:rsidRPr="00AB46CE">
        <w:rPr>
          <w:b/>
          <w:color w:val="auto"/>
          <w:sz w:val="20"/>
        </w:rPr>
        <w:tab/>
      </w:r>
      <w:r w:rsidRPr="00AB46CE">
        <w:rPr>
          <w:b/>
          <w:color w:val="auto"/>
          <w:sz w:val="20"/>
        </w:rPr>
        <w:tab/>
        <w:t xml:space="preserve">             </w:t>
      </w:r>
      <w:r>
        <w:rPr>
          <w:b/>
          <w:color w:val="auto"/>
          <w:sz w:val="20"/>
        </w:rPr>
        <w:tab/>
      </w:r>
      <w:r>
        <w:rPr>
          <w:b/>
          <w:color w:val="auto"/>
          <w:sz w:val="20"/>
        </w:rPr>
        <w:tab/>
      </w:r>
      <w:r w:rsidRPr="00AB46CE">
        <w:rPr>
          <w:b/>
          <w:color w:val="auto"/>
          <w:sz w:val="20"/>
        </w:rPr>
        <w:t>£919.43</w:t>
      </w:r>
    </w:p>
    <w:p w:rsidR="00AB46CE" w:rsidRPr="00AB46CE" w:rsidRDefault="00AB46CE" w:rsidP="00AB46CE">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color w:val="auto"/>
          <w:sz w:val="20"/>
        </w:rPr>
      </w:pPr>
    </w:p>
    <w:p w:rsidR="00AB46CE" w:rsidRPr="00967C35" w:rsidRDefault="00AB46CE" w:rsidP="00AB46CE">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b/>
          <w:color w:val="auto"/>
          <w:sz w:val="20"/>
        </w:rPr>
      </w:pPr>
      <w:r w:rsidRPr="00967C35">
        <w:rPr>
          <w:b/>
          <w:color w:val="auto"/>
          <w:sz w:val="20"/>
        </w:rPr>
        <w:t>Income to report:</w:t>
      </w:r>
    </w:p>
    <w:p w:rsidR="00AB46CE" w:rsidRPr="00AB46CE" w:rsidRDefault="00AB46CE" w:rsidP="00AB46CE">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color w:val="auto"/>
          <w:sz w:val="20"/>
        </w:rPr>
      </w:pPr>
    </w:p>
    <w:p w:rsidR="00AB46CE" w:rsidRPr="00AB46CE" w:rsidRDefault="00AB46CE" w:rsidP="00AB46CE">
      <w:pPr>
        <w:pStyle w:val="BodyText"/>
        <w:widowControl/>
        <w:tabs>
          <w:tab w:val="left" w:pos="720"/>
          <w:tab w:val="left" w:pos="1440"/>
          <w:tab w:val="left" w:pos="2160"/>
          <w:tab w:val="left" w:pos="2880"/>
          <w:tab w:val="left" w:pos="5080"/>
        </w:tabs>
        <w:rPr>
          <w:color w:val="auto"/>
          <w:sz w:val="20"/>
        </w:rPr>
      </w:pPr>
      <w:r w:rsidRPr="00AB46CE">
        <w:rPr>
          <w:color w:val="auto"/>
          <w:sz w:val="20"/>
        </w:rPr>
        <w:t>10/11/20: Worcs. CC Grass contribution 2020 season</w:t>
      </w:r>
      <w:r w:rsidRPr="00AB46CE">
        <w:rPr>
          <w:color w:val="auto"/>
          <w:sz w:val="20"/>
        </w:rPr>
        <w:tab/>
      </w:r>
      <w:r>
        <w:rPr>
          <w:color w:val="auto"/>
          <w:sz w:val="20"/>
        </w:rPr>
        <w:tab/>
      </w:r>
      <w:r w:rsidRPr="00AB46CE">
        <w:rPr>
          <w:color w:val="auto"/>
          <w:sz w:val="20"/>
        </w:rPr>
        <w:t>£426.44</w:t>
      </w:r>
    </w:p>
    <w:p w:rsidR="00AB46CE" w:rsidRPr="00AB46CE" w:rsidRDefault="00AB46CE" w:rsidP="00AB46CE">
      <w:pPr>
        <w:pStyle w:val="BodyText"/>
        <w:widowControl/>
        <w:tabs>
          <w:tab w:val="left" w:pos="720"/>
          <w:tab w:val="left" w:pos="1440"/>
          <w:tab w:val="left" w:pos="2160"/>
          <w:tab w:val="left" w:pos="2880"/>
          <w:tab w:val="left" w:pos="5080"/>
        </w:tabs>
        <w:rPr>
          <w:color w:val="auto"/>
          <w:sz w:val="20"/>
        </w:rPr>
      </w:pPr>
      <w:r w:rsidRPr="00AB46CE">
        <w:rPr>
          <w:color w:val="auto"/>
          <w:sz w:val="20"/>
        </w:rPr>
        <w:t>23/2/21: Worcs. CC Lengthsman October payment</w:t>
      </w:r>
      <w:r w:rsidRPr="00AB46CE">
        <w:rPr>
          <w:color w:val="auto"/>
          <w:sz w:val="20"/>
        </w:rPr>
        <w:tab/>
      </w:r>
      <w:r>
        <w:rPr>
          <w:color w:val="auto"/>
          <w:sz w:val="20"/>
        </w:rPr>
        <w:tab/>
      </w:r>
      <w:r w:rsidRPr="00AB46CE">
        <w:rPr>
          <w:color w:val="auto"/>
          <w:sz w:val="20"/>
        </w:rPr>
        <w:t>£168.75</w:t>
      </w:r>
    </w:p>
    <w:p w:rsidR="00AB46CE" w:rsidRPr="00AB46CE" w:rsidRDefault="00AB46CE" w:rsidP="00AB46CE">
      <w:pPr>
        <w:pStyle w:val="BodyText"/>
        <w:widowControl/>
        <w:tabs>
          <w:tab w:val="left" w:pos="720"/>
          <w:tab w:val="left" w:pos="1440"/>
          <w:tab w:val="left" w:pos="2160"/>
          <w:tab w:val="left" w:pos="2880"/>
          <w:tab w:val="left" w:pos="5080"/>
        </w:tabs>
        <w:rPr>
          <w:color w:val="auto"/>
          <w:sz w:val="20"/>
        </w:rPr>
      </w:pPr>
      <w:r w:rsidRPr="00AB46CE">
        <w:rPr>
          <w:color w:val="auto"/>
          <w:sz w:val="20"/>
        </w:rPr>
        <w:t>24/2/21: Worcs. CC Lengthsman Nov/Dec payments</w:t>
      </w:r>
      <w:r w:rsidRPr="00AB46CE">
        <w:rPr>
          <w:color w:val="auto"/>
          <w:sz w:val="20"/>
        </w:rPr>
        <w:tab/>
      </w:r>
      <w:r>
        <w:rPr>
          <w:color w:val="auto"/>
          <w:sz w:val="20"/>
        </w:rPr>
        <w:tab/>
      </w:r>
      <w:r w:rsidRPr="00AB46CE">
        <w:rPr>
          <w:color w:val="auto"/>
          <w:sz w:val="20"/>
        </w:rPr>
        <w:t>£337.50</w:t>
      </w:r>
    </w:p>
    <w:p w:rsidR="00AB46CE" w:rsidRPr="00AB46CE" w:rsidRDefault="00AB46CE" w:rsidP="00AB46CE">
      <w:pPr>
        <w:pStyle w:val="BodyText"/>
        <w:widowControl/>
        <w:tabs>
          <w:tab w:val="left" w:pos="720"/>
          <w:tab w:val="left" w:pos="1440"/>
          <w:tab w:val="left" w:pos="2160"/>
        </w:tabs>
        <w:rPr>
          <w:color w:val="auto"/>
          <w:sz w:val="20"/>
        </w:rPr>
      </w:pPr>
      <w:r w:rsidRPr="00AB46CE">
        <w:rPr>
          <w:color w:val="auto"/>
          <w:sz w:val="20"/>
        </w:rPr>
        <w:t>15/3/21: Footpaths book sales</w:t>
      </w:r>
      <w:r w:rsidRPr="00AB46CE">
        <w:rPr>
          <w:color w:val="auto"/>
          <w:sz w:val="20"/>
        </w:rPr>
        <w:tab/>
      </w:r>
      <w:r w:rsidRPr="00AB46CE">
        <w:rPr>
          <w:color w:val="auto"/>
          <w:sz w:val="20"/>
        </w:rPr>
        <w:tab/>
      </w:r>
      <w:r w:rsidRPr="00AB46CE">
        <w:rPr>
          <w:color w:val="auto"/>
          <w:sz w:val="20"/>
        </w:rPr>
        <w:tab/>
      </w:r>
      <w:r w:rsidRPr="00AB46CE">
        <w:rPr>
          <w:color w:val="auto"/>
          <w:sz w:val="20"/>
        </w:rPr>
        <w:tab/>
        <w:t xml:space="preserve"> </w:t>
      </w:r>
      <w:r>
        <w:rPr>
          <w:color w:val="auto"/>
          <w:sz w:val="20"/>
        </w:rPr>
        <w:tab/>
      </w:r>
      <w:r w:rsidRPr="00AB46CE">
        <w:rPr>
          <w:color w:val="auto"/>
          <w:sz w:val="20"/>
        </w:rPr>
        <w:t>£30.00</w:t>
      </w:r>
    </w:p>
    <w:p w:rsidR="00AB46CE" w:rsidRPr="00AB46CE" w:rsidRDefault="00AB46CE" w:rsidP="00AB46CE">
      <w:pPr>
        <w:pStyle w:val="BodyText"/>
        <w:widowControl/>
        <w:tabs>
          <w:tab w:val="left" w:pos="720"/>
          <w:tab w:val="left" w:pos="1440"/>
          <w:tab w:val="left" w:pos="2160"/>
        </w:tabs>
        <w:rPr>
          <w:color w:val="auto"/>
          <w:sz w:val="20"/>
        </w:rPr>
      </w:pPr>
    </w:p>
    <w:p w:rsidR="00831CD0" w:rsidRPr="00935AB6" w:rsidRDefault="00AB46CE" w:rsidP="00935AB6">
      <w:pPr>
        <w:pStyle w:val="BodyText"/>
        <w:widowControl/>
        <w:tabs>
          <w:tab w:val="left" w:pos="3020"/>
          <w:tab w:val="left" w:pos="5150"/>
        </w:tabs>
        <w:rPr>
          <w:b/>
          <w:color w:val="auto"/>
          <w:sz w:val="20"/>
        </w:rPr>
      </w:pPr>
      <w:r w:rsidRPr="00AB46CE">
        <w:rPr>
          <w:color w:val="auto"/>
          <w:sz w:val="20"/>
        </w:rPr>
        <w:tab/>
      </w:r>
      <w:r w:rsidRPr="00AB46CE">
        <w:rPr>
          <w:b/>
          <w:color w:val="auto"/>
          <w:sz w:val="20"/>
        </w:rPr>
        <w:t xml:space="preserve">TOTAL                          </w:t>
      </w:r>
      <w:r>
        <w:rPr>
          <w:b/>
          <w:color w:val="auto"/>
          <w:sz w:val="20"/>
        </w:rPr>
        <w:tab/>
      </w:r>
      <w:r>
        <w:rPr>
          <w:b/>
          <w:color w:val="auto"/>
          <w:sz w:val="20"/>
        </w:rPr>
        <w:tab/>
      </w:r>
      <w:r w:rsidRPr="00AB46CE">
        <w:rPr>
          <w:b/>
          <w:color w:val="auto"/>
          <w:sz w:val="20"/>
        </w:rPr>
        <w:t>£962.69</w:t>
      </w:r>
    </w:p>
    <w:p w:rsidR="0089477D" w:rsidRDefault="0089477D" w:rsidP="00772F9C">
      <w:pPr>
        <w:tabs>
          <w:tab w:val="left" w:pos="1701"/>
          <w:tab w:val="left" w:pos="5745"/>
          <w:tab w:val="left" w:pos="6495"/>
        </w:tabs>
        <w:rPr>
          <w:b/>
          <w:sz w:val="20"/>
          <w:szCs w:val="20"/>
          <w:lang w:val="en-US"/>
        </w:rPr>
      </w:pPr>
    </w:p>
    <w:p w:rsidR="002709EA" w:rsidRDefault="00CC64A4" w:rsidP="00772F9C">
      <w:pPr>
        <w:tabs>
          <w:tab w:val="left" w:pos="1701"/>
          <w:tab w:val="left" w:pos="5745"/>
          <w:tab w:val="left" w:pos="6495"/>
        </w:tabs>
        <w:rPr>
          <w:i/>
          <w:sz w:val="20"/>
          <w:szCs w:val="20"/>
          <w:lang w:val="en-US"/>
        </w:rPr>
      </w:pPr>
      <w:r w:rsidRPr="00CC64A4">
        <w:rPr>
          <w:i/>
          <w:sz w:val="20"/>
          <w:szCs w:val="20"/>
          <w:lang w:val="en-US"/>
        </w:rPr>
        <w:t xml:space="preserve">Proposed DW, seconded PS, all in </w:t>
      </w:r>
      <w:proofErr w:type="spellStart"/>
      <w:r w:rsidRPr="00CC64A4">
        <w:rPr>
          <w:i/>
          <w:sz w:val="20"/>
          <w:szCs w:val="20"/>
          <w:lang w:val="en-US"/>
        </w:rPr>
        <w:t>favour</w:t>
      </w:r>
      <w:proofErr w:type="spellEnd"/>
      <w:r w:rsidRPr="00CC64A4">
        <w:rPr>
          <w:i/>
          <w:sz w:val="20"/>
          <w:szCs w:val="20"/>
          <w:lang w:val="en-US"/>
        </w:rPr>
        <w:t xml:space="preserve"> to approve payments presented.</w:t>
      </w:r>
    </w:p>
    <w:p w:rsidR="00DF38A8" w:rsidRPr="00CC64A4" w:rsidRDefault="00DF38A8" w:rsidP="00772F9C">
      <w:pPr>
        <w:tabs>
          <w:tab w:val="left" w:pos="1701"/>
          <w:tab w:val="left" w:pos="5745"/>
          <w:tab w:val="left" w:pos="6495"/>
        </w:tabs>
        <w:rPr>
          <w:i/>
          <w:sz w:val="20"/>
          <w:szCs w:val="20"/>
          <w:lang w:val="en-US"/>
        </w:rPr>
      </w:pPr>
    </w:p>
    <w:p w:rsidR="00E02AE9" w:rsidRPr="00E02AE9" w:rsidRDefault="00E02AE9" w:rsidP="00E02AE9">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color w:val="auto"/>
          <w:sz w:val="20"/>
        </w:rPr>
      </w:pPr>
      <w:r w:rsidRPr="00E02AE9">
        <w:rPr>
          <w:sz w:val="20"/>
        </w:rPr>
        <w:t xml:space="preserve">c) </w:t>
      </w:r>
      <w:r w:rsidRPr="00E02AE9">
        <w:rPr>
          <w:color w:val="auto"/>
          <w:sz w:val="20"/>
        </w:rPr>
        <w:t>Bank reconciliation (iii) and (iv): 31 December 2020 and 31 March 2021</w:t>
      </w:r>
    </w:p>
    <w:p w:rsidR="00DF38A8" w:rsidRDefault="00DF38A8" w:rsidP="00E02AE9">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color w:val="auto"/>
          <w:sz w:val="20"/>
        </w:rPr>
      </w:pPr>
      <w:r>
        <w:rPr>
          <w:color w:val="auto"/>
          <w:sz w:val="20"/>
        </w:rPr>
        <w:t xml:space="preserve">The Clerk </w:t>
      </w:r>
      <w:r w:rsidR="00E02AE9" w:rsidRPr="00DF38A8">
        <w:rPr>
          <w:color w:val="auto"/>
          <w:sz w:val="20"/>
        </w:rPr>
        <w:t xml:space="preserve">forwarded </w:t>
      </w:r>
      <w:r>
        <w:rPr>
          <w:color w:val="auto"/>
          <w:sz w:val="20"/>
        </w:rPr>
        <w:t xml:space="preserve">documentation </w:t>
      </w:r>
      <w:r w:rsidR="00E02AE9" w:rsidRPr="00DF38A8">
        <w:rPr>
          <w:color w:val="auto"/>
          <w:sz w:val="20"/>
        </w:rPr>
        <w:t>to DW for verification and approval ahead of the meeting.</w:t>
      </w:r>
      <w:r>
        <w:rPr>
          <w:color w:val="auto"/>
          <w:sz w:val="20"/>
        </w:rPr>
        <w:t xml:space="preserve"> </w:t>
      </w:r>
    </w:p>
    <w:p w:rsidR="00E02AE9" w:rsidRPr="00DF38A8" w:rsidRDefault="00DF38A8" w:rsidP="00E02AE9">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i/>
          <w:color w:val="auto"/>
          <w:sz w:val="20"/>
        </w:rPr>
      </w:pPr>
      <w:r w:rsidRPr="00DF38A8">
        <w:rPr>
          <w:i/>
          <w:color w:val="auto"/>
          <w:sz w:val="20"/>
        </w:rPr>
        <w:t>Proposed DW, seconded PS, all in favour to approve the bank reconciliations as accurate.</w:t>
      </w:r>
    </w:p>
    <w:p w:rsidR="00DF38A8" w:rsidRPr="00DF38A8" w:rsidRDefault="00DF38A8" w:rsidP="00E02AE9">
      <w:pPr>
        <w:pStyle w:val="BodyText"/>
        <w:widowControl/>
        <w:tabs>
          <w:tab w:val="left" w:pos="720"/>
          <w:tab w:val="left" w:pos="1440"/>
          <w:tab w:val="left" w:pos="2160"/>
          <w:tab w:val="left" w:pos="2880"/>
          <w:tab w:val="left" w:pos="3600"/>
          <w:tab w:val="left" w:pos="4320"/>
          <w:tab w:val="left" w:pos="5022"/>
          <w:tab w:val="left" w:pos="5760"/>
          <w:tab w:val="left" w:pos="6480"/>
          <w:tab w:val="left" w:pos="7200"/>
          <w:tab w:val="left" w:pos="7920"/>
        </w:tabs>
        <w:rPr>
          <w:color w:val="auto"/>
          <w:sz w:val="20"/>
        </w:rPr>
      </w:pPr>
    </w:p>
    <w:p w:rsidR="00E02AE9" w:rsidRDefault="00E02AE9" w:rsidP="00831395">
      <w:pPr>
        <w:pStyle w:val="NumberList"/>
        <w:widowControl/>
        <w:spacing w:before="0"/>
        <w:rPr>
          <w:rFonts w:ascii="Times New Roman" w:hAnsi="Times New Roman"/>
          <w:sz w:val="20"/>
        </w:rPr>
      </w:pPr>
      <w:r w:rsidRPr="00E02AE9">
        <w:rPr>
          <w:rFonts w:ascii="Times New Roman" w:hAnsi="Times New Roman"/>
          <w:sz w:val="20"/>
        </w:rPr>
        <w:t>d) Proposal to consider migration of Parish website</w:t>
      </w:r>
      <w:r w:rsidR="00831395">
        <w:rPr>
          <w:rFonts w:ascii="Times New Roman" w:hAnsi="Times New Roman"/>
          <w:sz w:val="20"/>
        </w:rPr>
        <w:t xml:space="preserve"> to new web hosting provider @ </w:t>
      </w:r>
      <w:r w:rsidR="00CD3E02">
        <w:rPr>
          <w:rFonts w:ascii="Times New Roman" w:hAnsi="Times New Roman"/>
          <w:sz w:val="20"/>
        </w:rPr>
        <w:t xml:space="preserve">£43.20 </w:t>
      </w:r>
      <w:proofErr w:type="spellStart"/>
      <w:r w:rsidR="00CD3E02">
        <w:rPr>
          <w:rFonts w:ascii="Times New Roman" w:hAnsi="Times New Roman"/>
          <w:sz w:val="20"/>
        </w:rPr>
        <w:t>inc</w:t>
      </w:r>
      <w:proofErr w:type="spellEnd"/>
      <w:r w:rsidRPr="00E02AE9">
        <w:rPr>
          <w:rFonts w:ascii="Times New Roman" w:hAnsi="Times New Roman"/>
          <w:sz w:val="20"/>
        </w:rPr>
        <w:t xml:space="preserve"> VAT for the period 2021/22</w:t>
      </w:r>
      <w:r w:rsidR="00CD3E02">
        <w:rPr>
          <w:rFonts w:ascii="Times New Roman" w:hAnsi="Times New Roman"/>
          <w:sz w:val="20"/>
        </w:rPr>
        <w:t>.</w:t>
      </w:r>
    </w:p>
    <w:p w:rsidR="00831395" w:rsidRDefault="00831395" w:rsidP="00831395">
      <w:pPr>
        <w:pStyle w:val="NumberList"/>
        <w:widowControl/>
        <w:spacing w:before="0"/>
        <w:rPr>
          <w:rFonts w:ascii="Times New Roman" w:hAnsi="Times New Roman"/>
          <w:sz w:val="20"/>
        </w:rPr>
      </w:pPr>
      <w:r>
        <w:rPr>
          <w:rFonts w:ascii="Times New Roman" w:hAnsi="Times New Roman"/>
          <w:sz w:val="20"/>
        </w:rPr>
        <w:t>Proposed PS, seconded RP, all in favour</w:t>
      </w:r>
      <w:r w:rsidR="00CD3E02">
        <w:rPr>
          <w:rFonts w:ascii="Times New Roman" w:hAnsi="Times New Roman"/>
          <w:sz w:val="20"/>
        </w:rPr>
        <w:t>,</w:t>
      </w:r>
      <w:r>
        <w:rPr>
          <w:rFonts w:ascii="Times New Roman" w:hAnsi="Times New Roman"/>
          <w:sz w:val="20"/>
        </w:rPr>
        <w:t xml:space="preserve"> to approve migration of Parish website to </w:t>
      </w:r>
      <w:proofErr w:type="spellStart"/>
      <w:r>
        <w:rPr>
          <w:rFonts w:ascii="Times New Roman" w:hAnsi="Times New Roman"/>
          <w:sz w:val="20"/>
        </w:rPr>
        <w:t>W</w:t>
      </w:r>
      <w:r w:rsidR="00CD3E02">
        <w:rPr>
          <w:rFonts w:ascii="Times New Roman" w:hAnsi="Times New Roman"/>
          <w:sz w:val="20"/>
        </w:rPr>
        <w:t>ix</w:t>
      </w:r>
      <w:proofErr w:type="spellEnd"/>
    </w:p>
    <w:p w:rsidR="00831395" w:rsidRPr="00831395" w:rsidRDefault="00CD3E02" w:rsidP="00831395">
      <w:pPr>
        <w:pStyle w:val="NumberList"/>
        <w:widowControl/>
        <w:spacing w:before="0"/>
        <w:rPr>
          <w:rFonts w:ascii="Times New Roman" w:hAnsi="Times New Roman"/>
          <w:i/>
          <w:sz w:val="20"/>
        </w:rPr>
      </w:pPr>
      <w:r>
        <w:rPr>
          <w:rFonts w:ascii="Times New Roman" w:hAnsi="Times New Roman"/>
          <w:i/>
          <w:sz w:val="20"/>
        </w:rPr>
        <w:t>Action: CY had agreed to</w:t>
      </w:r>
      <w:r w:rsidR="00831395" w:rsidRPr="00831395">
        <w:rPr>
          <w:rFonts w:ascii="Times New Roman" w:hAnsi="Times New Roman"/>
          <w:i/>
          <w:sz w:val="20"/>
        </w:rPr>
        <w:t xml:space="preserve"> oversee handover of </w:t>
      </w:r>
      <w:r>
        <w:rPr>
          <w:rFonts w:ascii="Times New Roman" w:hAnsi="Times New Roman"/>
          <w:i/>
          <w:sz w:val="20"/>
        </w:rPr>
        <w:t xml:space="preserve">the </w:t>
      </w:r>
      <w:r w:rsidR="00831395" w:rsidRPr="00831395">
        <w:rPr>
          <w:rFonts w:ascii="Times New Roman" w:hAnsi="Times New Roman"/>
          <w:i/>
          <w:sz w:val="20"/>
        </w:rPr>
        <w:t xml:space="preserve">site and </w:t>
      </w:r>
      <w:r>
        <w:rPr>
          <w:rFonts w:ascii="Times New Roman" w:hAnsi="Times New Roman"/>
          <w:i/>
          <w:sz w:val="20"/>
        </w:rPr>
        <w:t xml:space="preserve">complete </w:t>
      </w:r>
      <w:r w:rsidR="00831395" w:rsidRPr="00831395">
        <w:rPr>
          <w:rFonts w:ascii="Times New Roman" w:hAnsi="Times New Roman"/>
          <w:i/>
          <w:sz w:val="20"/>
        </w:rPr>
        <w:t>initial set up. Clerk to make payment to CY on receipt of invoice.</w:t>
      </w:r>
    </w:p>
    <w:p w:rsidR="00E02AE9" w:rsidRPr="00E02AE9" w:rsidRDefault="00E02AE9" w:rsidP="00D96CDF">
      <w:pPr>
        <w:pStyle w:val="NumberList"/>
        <w:widowControl/>
        <w:spacing w:before="0"/>
        <w:ind w:left="0" w:firstLine="0"/>
        <w:rPr>
          <w:rFonts w:ascii="Times New Roman" w:hAnsi="Times New Roman"/>
          <w:sz w:val="20"/>
        </w:rPr>
      </w:pPr>
    </w:p>
    <w:p w:rsidR="00E02AE9" w:rsidRDefault="00E02AE9" w:rsidP="00D96CDF">
      <w:pPr>
        <w:pStyle w:val="NumberList"/>
        <w:widowControl/>
        <w:spacing w:before="0"/>
        <w:rPr>
          <w:rFonts w:ascii="Times New Roman" w:hAnsi="Times New Roman"/>
          <w:sz w:val="20"/>
        </w:rPr>
      </w:pPr>
      <w:r w:rsidRPr="00E02AE9">
        <w:rPr>
          <w:rFonts w:ascii="Times New Roman" w:hAnsi="Times New Roman"/>
          <w:sz w:val="20"/>
        </w:rPr>
        <w:t xml:space="preserve">e) Proposal to approve A. </w:t>
      </w:r>
      <w:proofErr w:type="spellStart"/>
      <w:r w:rsidRPr="00E02AE9">
        <w:rPr>
          <w:rFonts w:ascii="Times New Roman" w:hAnsi="Times New Roman"/>
          <w:sz w:val="20"/>
        </w:rPr>
        <w:t>Shephard</w:t>
      </w:r>
      <w:proofErr w:type="spellEnd"/>
      <w:r w:rsidRPr="00E02AE9">
        <w:rPr>
          <w:rFonts w:ascii="Times New Roman" w:hAnsi="Times New Roman"/>
          <w:sz w:val="20"/>
        </w:rPr>
        <w:t>, accountant, for internal auditor services of</w:t>
      </w:r>
      <w:r w:rsidR="00D96CDF">
        <w:rPr>
          <w:rFonts w:ascii="Times New Roman" w:hAnsi="Times New Roman"/>
          <w:sz w:val="20"/>
        </w:rPr>
        <w:t xml:space="preserve"> </w:t>
      </w:r>
      <w:r w:rsidRPr="00E02AE9">
        <w:rPr>
          <w:rFonts w:ascii="Times New Roman" w:hAnsi="Times New Roman"/>
          <w:sz w:val="20"/>
        </w:rPr>
        <w:t>the 2020/21Parish Council accounts</w:t>
      </w:r>
      <w:r w:rsidR="00D96CDF">
        <w:rPr>
          <w:rFonts w:ascii="Times New Roman" w:hAnsi="Times New Roman"/>
          <w:sz w:val="20"/>
        </w:rPr>
        <w:t>.</w:t>
      </w:r>
    </w:p>
    <w:p w:rsidR="003F2606" w:rsidRDefault="00D96CDF" w:rsidP="00D96CDF">
      <w:pPr>
        <w:pStyle w:val="NumberList"/>
        <w:widowControl/>
        <w:spacing w:before="0"/>
        <w:rPr>
          <w:rFonts w:ascii="Times New Roman" w:hAnsi="Times New Roman"/>
          <w:i/>
          <w:sz w:val="20"/>
        </w:rPr>
      </w:pPr>
      <w:r w:rsidRPr="00D96CDF">
        <w:rPr>
          <w:rFonts w:ascii="Times New Roman" w:hAnsi="Times New Roman"/>
          <w:i/>
          <w:sz w:val="20"/>
        </w:rPr>
        <w:t xml:space="preserve">Proposed DW, seconded SJ, all in favour. Action: Clerk to forward all completed paperwork for the 2020/1 Annual Return to internal </w:t>
      </w:r>
    </w:p>
    <w:p w:rsidR="00E02AE9" w:rsidRDefault="00D96CDF" w:rsidP="009C4635">
      <w:pPr>
        <w:pStyle w:val="NumberList"/>
        <w:widowControl/>
        <w:spacing w:before="0"/>
        <w:ind w:left="0" w:firstLine="0"/>
        <w:rPr>
          <w:rFonts w:ascii="Times New Roman" w:hAnsi="Times New Roman"/>
          <w:i/>
          <w:sz w:val="20"/>
        </w:rPr>
      </w:pPr>
      <w:r w:rsidRPr="00D96CDF">
        <w:rPr>
          <w:rFonts w:ascii="Times New Roman" w:hAnsi="Times New Roman"/>
          <w:i/>
          <w:sz w:val="20"/>
        </w:rPr>
        <w:lastRenderedPageBreak/>
        <w:t xml:space="preserve">auditor for verification and approval. </w:t>
      </w:r>
    </w:p>
    <w:p w:rsidR="009C4635" w:rsidRDefault="009C4635" w:rsidP="009C4635">
      <w:pPr>
        <w:pStyle w:val="NumberList"/>
        <w:widowControl/>
        <w:spacing w:before="0"/>
        <w:ind w:left="0" w:firstLine="0"/>
        <w:rPr>
          <w:rFonts w:ascii="Times New Roman" w:hAnsi="Times New Roman"/>
          <w:i/>
          <w:sz w:val="20"/>
        </w:rPr>
      </w:pPr>
    </w:p>
    <w:p w:rsidR="006C4B77" w:rsidRPr="003F2606" w:rsidRDefault="006C4B77" w:rsidP="003F2606">
      <w:pPr>
        <w:pStyle w:val="NumberList"/>
        <w:widowControl/>
        <w:spacing w:before="0"/>
        <w:rPr>
          <w:rFonts w:ascii="Times New Roman" w:hAnsi="Times New Roman"/>
          <w:i/>
          <w:sz w:val="20"/>
        </w:rPr>
      </w:pPr>
    </w:p>
    <w:p w:rsidR="006C4B77" w:rsidRDefault="00E02AE9" w:rsidP="006C4B77">
      <w:pPr>
        <w:pStyle w:val="NumberList"/>
        <w:widowControl/>
        <w:spacing w:before="0"/>
        <w:rPr>
          <w:rFonts w:ascii="Times New Roman" w:hAnsi="Times New Roman"/>
          <w:sz w:val="20"/>
        </w:rPr>
      </w:pPr>
      <w:r w:rsidRPr="00E02AE9">
        <w:rPr>
          <w:rFonts w:ascii="Times New Roman" w:hAnsi="Times New Roman"/>
          <w:sz w:val="20"/>
        </w:rPr>
        <w:t>f) Proposal to approve expenditure @ £195</w:t>
      </w:r>
      <w:r w:rsidR="006C4B77">
        <w:rPr>
          <w:rFonts w:ascii="Times New Roman" w:hAnsi="Times New Roman"/>
          <w:sz w:val="20"/>
        </w:rPr>
        <w:t xml:space="preserve">.00 </w:t>
      </w:r>
      <w:proofErr w:type="spellStart"/>
      <w:r w:rsidR="006C4B77">
        <w:rPr>
          <w:rFonts w:ascii="Times New Roman" w:hAnsi="Times New Roman"/>
          <w:sz w:val="20"/>
        </w:rPr>
        <w:t>exc</w:t>
      </w:r>
      <w:proofErr w:type="spellEnd"/>
      <w:r w:rsidR="006C4B77">
        <w:rPr>
          <w:rFonts w:ascii="Times New Roman" w:hAnsi="Times New Roman"/>
          <w:sz w:val="20"/>
        </w:rPr>
        <w:t xml:space="preserve"> VAT from telephone box </w:t>
      </w:r>
      <w:r w:rsidRPr="00E02AE9">
        <w:rPr>
          <w:rFonts w:ascii="Times New Roman" w:hAnsi="Times New Roman"/>
          <w:sz w:val="20"/>
        </w:rPr>
        <w:t>budget for a glazing kit</w:t>
      </w:r>
      <w:r w:rsidR="009C4635">
        <w:rPr>
          <w:rFonts w:ascii="Times New Roman" w:hAnsi="Times New Roman"/>
          <w:sz w:val="20"/>
        </w:rPr>
        <w:t>,</w:t>
      </w:r>
      <w:r w:rsidRPr="00E02AE9">
        <w:rPr>
          <w:rFonts w:ascii="Times New Roman" w:hAnsi="Times New Roman"/>
          <w:sz w:val="20"/>
        </w:rPr>
        <w:t xml:space="preserve"> as part of the ongoing refurbishment </w:t>
      </w:r>
    </w:p>
    <w:p w:rsidR="006C4B77" w:rsidRDefault="00E02AE9" w:rsidP="006C4B77">
      <w:pPr>
        <w:pStyle w:val="NumberList"/>
        <w:widowControl/>
        <w:spacing w:before="0"/>
        <w:rPr>
          <w:rFonts w:ascii="Times New Roman" w:hAnsi="Times New Roman"/>
          <w:sz w:val="20"/>
        </w:rPr>
      </w:pPr>
      <w:r w:rsidRPr="00E02AE9">
        <w:rPr>
          <w:rFonts w:ascii="Times New Roman" w:hAnsi="Times New Roman"/>
          <w:sz w:val="20"/>
        </w:rPr>
        <w:t>project</w:t>
      </w:r>
      <w:r w:rsidR="006C4B77">
        <w:rPr>
          <w:rFonts w:ascii="Times New Roman" w:hAnsi="Times New Roman"/>
          <w:sz w:val="20"/>
        </w:rPr>
        <w:t>.</w:t>
      </w:r>
    </w:p>
    <w:p w:rsidR="006C4B77" w:rsidRPr="006C4B77" w:rsidRDefault="006C4B77" w:rsidP="006C4B77">
      <w:pPr>
        <w:pStyle w:val="NumberList"/>
        <w:widowControl/>
        <w:spacing w:before="0"/>
        <w:rPr>
          <w:rFonts w:ascii="Times New Roman" w:hAnsi="Times New Roman"/>
          <w:i/>
          <w:sz w:val="20"/>
        </w:rPr>
      </w:pPr>
      <w:r w:rsidRPr="006C4B77">
        <w:rPr>
          <w:rFonts w:ascii="Times New Roman" w:hAnsi="Times New Roman"/>
          <w:i/>
          <w:sz w:val="20"/>
        </w:rPr>
        <w:t xml:space="preserve">Proposed PS, seconded RP, all in favour. Action: Clerk to raise an order with X2 Connect Ltd for glazing kit and make payment on receipt of </w:t>
      </w:r>
    </w:p>
    <w:p w:rsidR="00E02AE9" w:rsidRPr="006C4B77" w:rsidRDefault="006C4B77" w:rsidP="006C4B77">
      <w:pPr>
        <w:pStyle w:val="NumberList"/>
        <w:widowControl/>
        <w:spacing w:before="0"/>
        <w:rPr>
          <w:rFonts w:ascii="Times New Roman" w:hAnsi="Times New Roman"/>
          <w:i/>
          <w:sz w:val="20"/>
        </w:rPr>
      </w:pPr>
      <w:r w:rsidRPr="006C4B77">
        <w:rPr>
          <w:rFonts w:ascii="Times New Roman" w:hAnsi="Times New Roman"/>
          <w:i/>
          <w:sz w:val="20"/>
        </w:rPr>
        <w:t>invoice. Delivery to RP.</w:t>
      </w:r>
      <w:r w:rsidR="00E02AE9" w:rsidRPr="006C4B77">
        <w:rPr>
          <w:rFonts w:ascii="Times New Roman" w:hAnsi="Times New Roman"/>
          <w:i/>
          <w:sz w:val="20"/>
        </w:rPr>
        <w:t xml:space="preserve"> </w:t>
      </w:r>
    </w:p>
    <w:p w:rsidR="00E02AE9" w:rsidRPr="00E02AE9" w:rsidRDefault="00E02AE9" w:rsidP="00E02AE9">
      <w:pPr>
        <w:pStyle w:val="NumberList"/>
        <w:widowControl/>
        <w:spacing w:before="0"/>
        <w:rPr>
          <w:rFonts w:ascii="Times New Roman" w:hAnsi="Times New Roman"/>
          <w:sz w:val="20"/>
        </w:rPr>
      </w:pPr>
    </w:p>
    <w:p w:rsidR="00B26720" w:rsidRDefault="00E02AE9" w:rsidP="00B26720">
      <w:pPr>
        <w:pStyle w:val="NumberList"/>
        <w:widowControl/>
        <w:spacing w:before="0"/>
        <w:rPr>
          <w:rFonts w:ascii="Times New Roman" w:hAnsi="Times New Roman"/>
          <w:sz w:val="20"/>
        </w:rPr>
      </w:pPr>
      <w:r w:rsidRPr="00E02AE9">
        <w:rPr>
          <w:rFonts w:ascii="Times New Roman" w:hAnsi="Times New Roman"/>
          <w:sz w:val="20"/>
        </w:rPr>
        <w:t>g) Proposal to approve an increase in hourly rate from £12.50 to £15</w:t>
      </w:r>
      <w:r w:rsidR="00B26720">
        <w:rPr>
          <w:rFonts w:ascii="Times New Roman" w:hAnsi="Times New Roman"/>
          <w:sz w:val="20"/>
        </w:rPr>
        <w:t xml:space="preserve">.00 for </w:t>
      </w:r>
      <w:r w:rsidRPr="00E02AE9">
        <w:rPr>
          <w:rFonts w:ascii="Times New Roman" w:hAnsi="Times New Roman"/>
          <w:sz w:val="20"/>
        </w:rPr>
        <w:t xml:space="preserve">lengthsman services 2021/22 and </w:t>
      </w:r>
      <w:proofErr w:type="spellStart"/>
      <w:r w:rsidRPr="00E02AE9">
        <w:rPr>
          <w:rFonts w:ascii="Times New Roman" w:hAnsi="Times New Roman"/>
          <w:sz w:val="20"/>
        </w:rPr>
        <w:t>virement</w:t>
      </w:r>
      <w:proofErr w:type="spellEnd"/>
      <w:r w:rsidRPr="00E02AE9">
        <w:rPr>
          <w:rFonts w:ascii="Times New Roman" w:hAnsi="Times New Roman"/>
          <w:sz w:val="20"/>
        </w:rPr>
        <w:t xml:space="preserve"> @ £230 from </w:t>
      </w:r>
    </w:p>
    <w:p w:rsidR="00E02AE9" w:rsidRDefault="00B26720" w:rsidP="00B26720">
      <w:pPr>
        <w:pStyle w:val="NumberList"/>
        <w:widowControl/>
        <w:spacing w:before="0"/>
        <w:rPr>
          <w:rFonts w:ascii="Times New Roman" w:hAnsi="Times New Roman"/>
          <w:sz w:val="20"/>
        </w:rPr>
      </w:pPr>
      <w:r>
        <w:rPr>
          <w:rFonts w:ascii="Times New Roman" w:hAnsi="Times New Roman"/>
          <w:sz w:val="20"/>
        </w:rPr>
        <w:t xml:space="preserve">Provisions budget to </w:t>
      </w:r>
      <w:r w:rsidR="00E02AE9" w:rsidRPr="00E02AE9">
        <w:rPr>
          <w:rFonts w:ascii="Times New Roman" w:hAnsi="Times New Roman"/>
          <w:sz w:val="20"/>
        </w:rPr>
        <w:t xml:space="preserve">Lengthsman budget. </w:t>
      </w:r>
    </w:p>
    <w:p w:rsidR="00B26720" w:rsidRPr="00B26720" w:rsidRDefault="00B26720" w:rsidP="00B26720">
      <w:pPr>
        <w:pStyle w:val="NumberList"/>
        <w:widowControl/>
        <w:spacing w:before="0"/>
        <w:rPr>
          <w:rFonts w:ascii="Times New Roman" w:hAnsi="Times New Roman"/>
          <w:i/>
          <w:sz w:val="20"/>
        </w:rPr>
      </w:pPr>
      <w:r w:rsidRPr="00B26720">
        <w:rPr>
          <w:rFonts w:ascii="Times New Roman" w:hAnsi="Times New Roman"/>
          <w:i/>
          <w:sz w:val="20"/>
        </w:rPr>
        <w:t>Proposed SJ, seconded RP, all in favour.</w:t>
      </w:r>
      <w:r w:rsidR="00804ACB">
        <w:rPr>
          <w:rFonts w:ascii="Times New Roman" w:hAnsi="Times New Roman"/>
          <w:i/>
          <w:sz w:val="20"/>
        </w:rPr>
        <w:t xml:space="preserve"> Action: Clerk to complete</w:t>
      </w:r>
      <w:r w:rsidR="002573B0">
        <w:rPr>
          <w:rFonts w:ascii="Times New Roman" w:hAnsi="Times New Roman"/>
          <w:i/>
          <w:sz w:val="20"/>
        </w:rPr>
        <w:t xml:space="preserve"> contract paperwork to AF and Worcestershire County Council.</w:t>
      </w:r>
    </w:p>
    <w:p w:rsidR="00E02AE9" w:rsidRPr="00E02AE9" w:rsidRDefault="00E02AE9" w:rsidP="00E02AE9">
      <w:pPr>
        <w:pStyle w:val="NumberList"/>
        <w:widowControl/>
        <w:spacing w:before="0"/>
        <w:rPr>
          <w:rFonts w:ascii="Times New Roman" w:hAnsi="Times New Roman"/>
          <w:sz w:val="20"/>
        </w:rPr>
      </w:pPr>
    </w:p>
    <w:p w:rsidR="00E02AE9" w:rsidRPr="00E02AE9" w:rsidRDefault="00E02AE9" w:rsidP="000167B0">
      <w:pPr>
        <w:pStyle w:val="NumberList"/>
        <w:widowControl/>
        <w:spacing w:before="0"/>
        <w:rPr>
          <w:rFonts w:ascii="Times New Roman" w:hAnsi="Times New Roman"/>
          <w:color w:val="auto"/>
          <w:sz w:val="20"/>
        </w:rPr>
      </w:pPr>
      <w:r w:rsidRPr="00E02AE9">
        <w:rPr>
          <w:rFonts w:ascii="Times New Roman" w:hAnsi="Times New Roman"/>
          <w:color w:val="auto"/>
          <w:sz w:val="20"/>
        </w:rPr>
        <w:t>h) Proposal to approve grass-cutting expendi</w:t>
      </w:r>
      <w:r w:rsidR="000167B0">
        <w:rPr>
          <w:rFonts w:ascii="Times New Roman" w:hAnsi="Times New Roman"/>
          <w:color w:val="auto"/>
          <w:sz w:val="20"/>
        </w:rPr>
        <w:t xml:space="preserve">ture for the 2021 season @ </w:t>
      </w:r>
      <w:r w:rsidRPr="00E02AE9">
        <w:rPr>
          <w:rFonts w:ascii="Times New Roman" w:hAnsi="Times New Roman"/>
          <w:color w:val="auto"/>
          <w:sz w:val="20"/>
        </w:rPr>
        <w:t xml:space="preserve">£1,599.64 for up to 14 cuts (figure budgeted = £1,653.16.) </w:t>
      </w:r>
    </w:p>
    <w:p w:rsidR="00E02AE9" w:rsidRDefault="00E02AE9" w:rsidP="000167B0">
      <w:pPr>
        <w:pStyle w:val="NumberList"/>
        <w:widowControl/>
        <w:spacing w:before="0"/>
        <w:rPr>
          <w:rFonts w:ascii="Times New Roman" w:hAnsi="Times New Roman"/>
          <w:color w:val="auto"/>
          <w:sz w:val="20"/>
        </w:rPr>
      </w:pPr>
      <w:r w:rsidRPr="000167B0">
        <w:rPr>
          <w:rFonts w:ascii="Times New Roman" w:hAnsi="Times New Roman"/>
          <w:color w:val="auto"/>
          <w:sz w:val="20"/>
        </w:rPr>
        <w:t xml:space="preserve">This represents a 3% increase to £52.17 per play area cut and £62.09 per verge </w:t>
      </w:r>
      <w:r w:rsidR="000167B0">
        <w:rPr>
          <w:rFonts w:ascii="Times New Roman" w:hAnsi="Times New Roman"/>
          <w:color w:val="auto"/>
          <w:sz w:val="20"/>
        </w:rPr>
        <w:t>cut.</w:t>
      </w:r>
    </w:p>
    <w:p w:rsidR="000167B0" w:rsidRPr="000167B0" w:rsidRDefault="000167B0" w:rsidP="000167B0">
      <w:pPr>
        <w:pStyle w:val="NumberList"/>
        <w:widowControl/>
        <w:spacing w:before="0"/>
        <w:rPr>
          <w:rFonts w:ascii="Times New Roman" w:hAnsi="Times New Roman"/>
          <w:i/>
          <w:color w:val="auto"/>
          <w:sz w:val="20"/>
        </w:rPr>
      </w:pPr>
      <w:r w:rsidRPr="000167B0">
        <w:rPr>
          <w:rFonts w:ascii="Times New Roman" w:hAnsi="Times New Roman"/>
          <w:i/>
          <w:color w:val="auto"/>
          <w:sz w:val="20"/>
        </w:rPr>
        <w:t>Proposed MM, seconded AG, all in favour. Action: Clerk to raise order with Smart Cut.</w:t>
      </w:r>
    </w:p>
    <w:p w:rsidR="00165A2E" w:rsidRDefault="00165A2E" w:rsidP="00420B3B">
      <w:pPr>
        <w:tabs>
          <w:tab w:val="left" w:pos="1701"/>
        </w:tabs>
        <w:rPr>
          <w:b/>
          <w:sz w:val="20"/>
          <w:szCs w:val="20"/>
          <w:u w:val="single"/>
          <w:lang w:val="en-US"/>
        </w:rPr>
      </w:pPr>
    </w:p>
    <w:p w:rsidR="009412FF" w:rsidRDefault="00AF129A" w:rsidP="00420B3B">
      <w:pPr>
        <w:tabs>
          <w:tab w:val="left" w:pos="1701"/>
        </w:tabs>
        <w:rPr>
          <w:b/>
          <w:sz w:val="20"/>
          <w:szCs w:val="20"/>
          <w:lang w:val="en-US"/>
        </w:rPr>
      </w:pPr>
      <w:r w:rsidRPr="00AF129A">
        <w:rPr>
          <w:b/>
          <w:sz w:val="20"/>
          <w:szCs w:val="20"/>
          <w:u w:val="single"/>
          <w:lang w:val="en-US"/>
        </w:rPr>
        <w:t>21/19</w:t>
      </w:r>
      <w:r>
        <w:rPr>
          <w:b/>
          <w:sz w:val="20"/>
          <w:szCs w:val="20"/>
          <w:lang w:val="en-US"/>
        </w:rPr>
        <w:t xml:space="preserve"> </w:t>
      </w:r>
      <w:r w:rsidR="00411ABD">
        <w:rPr>
          <w:b/>
          <w:sz w:val="20"/>
          <w:szCs w:val="20"/>
          <w:lang w:val="en-US"/>
        </w:rPr>
        <w:t>Planning</w:t>
      </w:r>
    </w:p>
    <w:p w:rsidR="00420B3B" w:rsidRDefault="00A606E7" w:rsidP="00420B3B">
      <w:pPr>
        <w:tabs>
          <w:tab w:val="left" w:pos="1701"/>
        </w:tabs>
        <w:rPr>
          <w:b/>
          <w:sz w:val="20"/>
          <w:szCs w:val="20"/>
          <w:lang w:val="en-US"/>
        </w:rPr>
      </w:pPr>
      <w:r w:rsidRPr="00604F33">
        <w:rPr>
          <w:b/>
          <w:sz w:val="20"/>
          <w:szCs w:val="20"/>
          <w:lang w:val="en-US"/>
        </w:rPr>
        <w:t xml:space="preserve"> </w:t>
      </w:r>
    </w:p>
    <w:p w:rsidR="00AF129A" w:rsidRPr="009412FF" w:rsidRDefault="00AF129A" w:rsidP="009412FF">
      <w:pPr>
        <w:shd w:val="clear" w:color="auto" w:fill="FFFFFF"/>
        <w:rPr>
          <w:b/>
          <w:bCs/>
          <w:color w:val="222222"/>
          <w:sz w:val="20"/>
          <w:szCs w:val="20"/>
          <w:lang w:eastAsia="en-GB"/>
        </w:rPr>
      </w:pPr>
      <w:r w:rsidRPr="009412FF">
        <w:rPr>
          <w:b/>
          <w:bCs/>
          <w:color w:val="222222"/>
          <w:sz w:val="20"/>
          <w:szCs w:val="20"/>
          <w:lang w:eastAsia="en-GB"/>
        </w:rPr>
        <w:t>W/20/02265/HP – Wisteria Cottage, Cowsden</w:t>
      </w:r>
    </w:p>
    <w:p w:rsidR="00AF129A" w:rsidRPr="00AF129A" w:rsidRDefault="009C4635" w:rsidP="00AF129A">
      <w:pPr>
        <w:shd w:val="clear" w:color="auto" w:fill="FFFFFF"/>
        <w:rPr>
          <w:bCs/>
          <w:color w:val="222222"/>
          <w:sz w:val="20"/>
          <w:szCs w:val="20"/>
          <w:lang w:eastAsia="en-GB"/>
        </w:rPr>
      </w:pPr>
      <w:r>
        <w:rPr>
          <w:bCs/>
          <w:color w:val="222222"/>
          <w:sz w:val="20"/>
          <w:szCs w:val="20"/>
          <w:lang w:eastAsia="en-GB"/>
        </w:rPr>
        <w:t>An o</w:t>
      </w:r>
      <w:r w:rsidR="00AF129A" w:rsidRPr="00AF129A">
        <w:rPr>
          <w:bCs/>
          <w:color w:val="222222"/>
          <w:sz w:val="20"/>
          <w:szCs w:val="20"/>
          <w:lang w:eastAsia="en-GB"/>
        </w:rPr>
        <w:t xml:space="preserve">bjection letter </w:t>
      </w:r>
      <w:r>
        <w:rPr>
          <w:bCs/>
          <w:color w:val="222222"/>
          <w:sz w:val="20"/>
          <w:szCs w:val="20"/>
          <w:lang w:eastAsia="en-GB"/>
        </w:rPr>
        <w:t xml:space="preserve">was </w:t>
      </w:r>
      <w:r w:rsidR="00AF129A" w:rsidRPr="00AF129A">
        <w:rPr>
          <w:bCs/>
          <w:color w:val="222222"/>
          <w:sz w:val="20"/>
          <w:szCs w:val="20"/>
          <w:lang w:eastAsia="en-GB"/>
        </w:rPr>
        <w:t xml:space="preserve">forwarded to </w:t>
      </w:r>
      <w:r>
        <w:rPr>
          <w:bCs/>
          <w:color w:val="222222"/>
          <w:sz w:val="20"/>
          <w:szCs w:val="20"/>
          <w:lang w:eastAsia="en-GB"/>
        </w:rPr>
        <w:t xml:space="preserve">the </w:t>
      </w:r>
      <w:r w:rsidR="00AF129A" w:rsidRPr="00AF129A">
        <w:rPr>
          <w:bCs/>
          <w:color w:val="222222"/>
          <w:sz w:val="20"/>
          <w:szCs w:val="20"/>
          <w:lang w:eastAsia="en-GB"/>
        </w:rPr>
        <w:t>planning officer on 17 February. Comments have been attached to the file as the case has been withdrawn, so that they may be r</w:t>
      </w:r>
      <w:r w:rsidR="00A3561C">
        <w:rPr>
          <w:bCs/>
          <w:color w:val="222222"/>
          <w:sz w:val="20"/>
          <w:szCs w:val="20"/>
          <w:lang w:eastAsia="en-GB"/>
        </w:rPr>
        <w:t>eferred to in future should an amended application be submitted</w:t>
      </w:r>
      <w:r w:rsidR="00AF129A" w:rsidRPr="00AF129A">
        <w:rPr>
          <w:bCs/>
          <w:color w:val="222222"/>
          <w:sz w:val="20"/>
          <w:szCs w:val="20"/>
          <w:lang w:eastAsia="en-GB"/>
        </w:rPr>
        <w:t>.</w:t>
      </w:r>
    </w:p>
    <w:p w:rsidR="00AF129A" w:rsidRPr="00AF129A" w:rsidRDefault="00AF129A" w:rsidP="00AF129A">
      <w:pPr>
        <w:shd w:val="clear" w:color="auto" w:fill="FFFFFF"/>
        <w:rPr>
          <w:color w:val="222222"/>
          <w:sz w:val="20"/>
          <w:szCs w:val="20"/>
          <w:lang w:eastAsia="en-GB"/>
        </w:rPr>
      </w:pPr>
    </w:p>
    <w:p w:rsidR="00AF129A" w:rsidRPr="00AF129A" w:rsidRDefault="00AF129A" w:rsidP="00AF129A">
      <w:pPr>
        <w:autoSpaceDE w:val="0"/>
        <w:autoSpaceDN w:val="0"/>
        <w:adjustRightInd w:val="0"/>
        <w:rPr>
          <w:sz w:val="20"/>
          <w:szCs w:val="20"/>
        </w:rPr>
      </w:pPr>
      <w:r w:rsidRPr="00AF129A">
        <w:rPr>
          <w:b/>
          <w:sz w:val="20"/>
          <w:szCs w:val="20"/>
        </w:rPr>
        <w:t xml:space="preserve">W/21/00153/FUL: </w:t>
      </w:r>
      <w:proofErr w:type="spellStart"/>
      <w:r w:rsidRPr="00AF129A">
        <w:rPr>
          <w:b/>
          <w:sz w:val="20"/>
          <w:szCs w:val="20"/>
        </w:rPr>
        <w:t>Moorend</w:t>
      </w:r>
      <w:proofErr w:type="spellEnd"/>
      <w:r w:rsidRPr="00AF129A">
        <w:rPr>
          <w:b/>
          <w:sz w:val="20"/>
          <w:szCs w:val="20"/>
        </w:rPr>
        <w:t xml:space="preserve"> Farm, </w:t>
      </w:r>
      <w:proofErr w:type="spellStart"/>
      <w:r w:rsidRPr="00AF129A">
        <w:rPr>
          <w:b/>
          <w:sz w:val="20"/>
          <w:szCs w:val="20"/>
        </w:rPr>
        <w:t>Moorend</w:t>
      </w:r>
      <w:proofErr w:type="spellEnd"/>
      <w:r w:rsidRPr="00AF129A">
        <w:rPr>
          <w:b/>
          <w:sz w:val="20"/>
          <w:szCs w:val="20"/>
        </w:rPr>
        <w:t xml:space="preserve"> Lane – </w:t>
      </w:r>
      <w:r w:rsidRPr="00AF129A">
        <w:rPr>
          <w:sz w:val="20"/>
          <w:szCs w:val="20"/>
        </w:rPr>
        <w:t>Application for temporary change of use of existing agricultural buildings to equestrian/agricultural use for 5 years</w:t>
      </w:r>
      <w:r w:rsidR="00FF6F05">
        <w:rPr>
          <w:sz w:val="20"/>
          <w:szCs w:val="20"/>
        </w:rPr>
        <w:t>.</w:t>
      </w:r>
    </w:p>
    <w:p w:rsidR="00AF129A" w:rsidRPr="00FF6F05" w:rsidRDefault="00AF129A" w:rsidP="00AF129A">
      <w:pPr>
        <w:pStyle w:val="BodyText"/>
        <w:widowControl/>
        <w:tabs>
          <w:tab w:val="left" w:pos="756"/>
        </w:tabs>
        <w:rPr>
          <w:i/>
          <w:color w:val="auto"/>
          <w:sz w:val="20"/>
        </w:rPr>
      </w:pPr>
      <w:r w:rsidRPr="00AF129A">
        <w:rPr>
          <w:i/>
          <w:color w:val="auto"/>
          <w:sz w:val="20"/>
        </w:rPr>
        <w:t xml:space="preserve">Comments </w:t>
      </w:r>
      <w:r w:rsidR="00FF6F05">
        <w:rPr>
          <w:i/>
          <w:color w:val="auto"/>
          <w:sz w:val="20"/>
        </w:rPr>
        <w:t xml:space="preserve">were </w:t>
      </w:r>
      <w:r w:rsidRPr="00AF129A">
        <w:rPr>
          <w:i/>
          <w:color w:val="auto"/>
          <w:sz w:val="20"/>
        </w:rPr>
        <w:t>forwarded on 8/3/21</w:t>
      </w:r>
      <w:r w:rsidR="005F2080">
        <w:rPr>
          <w:i/>
          <w:color w:val="auto"/>
          <w:sz w:val="20"/>
        </w:rPr>
        <w:t>.</w:t>
      </w:r>
      <w:r w:rsidRPr="00AF129A">
        <w:rPr>
          <w:i/>
          <w:color w:val="auto"/>
          <w:sz w:val="20"/>
        </w:rPr>
        <w:t xml:space="preserve"> </w:t>
      </w:r>
    </w:p>
    <w:p w:rsidR="00AF129A" w:rsidRPr="00AF129A" w:rsidRDefault="00AF129A" w:rsidP="00AF129A">
      <w:pPr>
        <w:pStyle w:val="BodyText"/>
        <w:widowControl/>
        <w:tabs>
          <w:tab w:val="left" w:pos="756"/>
        </w:tabs>
        <w:rPr>
          <w:sz w:val="20"/>
          <w:shd w:val="clear" w:color="auto" w:fill="FFFFFF"/>
        </w:rPr>
      </w:pPr>
    </w:p>
    <w:p w:rsidR="00AF129A" w:rsidRPr="00AF129A" w:rsidRDefault="00AF129A" w:rsidP="00AF129A">
      <w:pPr>
        <w:pStyle w:val="BodyText"/>
        <w:widowControl/>
        <w:tabs>
          <w:tab w:val="left" w:pos="756"/>
        </w:tabs>
        <w:rPr>
          <w:sz w:val="20"/>
        </w:rPr>
      </w:pPr>
      <w:r w:rsidRPr="00AF129A">
        <w:rPr>
          <w:b/>
          <w:sz w:val="20"/>
        </w:rPr>
        <w:t>W/21/00168/HP: Cowsden Croft, Cowsden -</w:t>
      </w:r>
      <w:r w:rsidRPr="00AF129A">
        <w:rPr>
          <w:sz w:val="20"/>
        </w:rPr>
        <w:t xml:space="preserve"> Demolition of existing flat roof extension and erection of two storey rear and side extension</w:t>
      </w:r>
    </w:p>
    <w:p w:rsidR="00AF129A" w:rsidRPr="00AF129A" w:rsidRDefault="00AF129A" w:rsidP="00AF129A">
      <w:pPr>
        <w:pStyle w:val="BodyText"/>
        <w:widowControl/>
        <w:tabs>
          <w:tab w:val="left" w:pos="756"/>
        </w:tabs>
        <w:rPr>
          <w:b/>
          <w:i/>
          <w:sz w:val="20"/>
        </w:rPr>
      </w:pPr>
      <w:r w:rsidRPr="00AF129A">
        <w:rPr>
          <w:i/>
          <w:sz w:val="20"/>
        </w:rPr>
        <w:t>Comments</w:t>
      </w:r>
      <w:r w:rsidR="00A3561C">
        <w:rPr>
          <w:i/>
          <w:sz w:val="20"/>
        </w:rPr>
        <w:t xml:space="preserve"> were</w:t>
      </w:r>
      <w:r w:rsidRPr="00AF129A">
        <w:rPr>
          <w:i/>
          <w:sz w:val="20"/>
        </w:rPr>
        <w:t xml:space="preserve"> forwarded </w:t>
      </w:r>
      <w:r w:rsidR="00A3561C">
        <w:rPr>
          <w:i/>
          <w:sz w:val="20"/>
        </w:rPr>
        <w:t xml:space="preserve">on </w:t>
      </w:r>
      <w:r w:rsidRPr="00AF129A">
        <w:rPr>
          <w:i/>
          <w:sz w:val="20"/>
        </w:rPr>
        <w:t>16/3/21</w:t>
      </w:r>
      <w:r w:rsidR="005F2080">
        <w:rPr>
          <w:i/>
          <w:sz w:val="20"/>
        </w:rPr>
        <w:t>.</w:t>
      </w:r>
    </w:p>
    <w:p w:rsidR="00AF129A" w:rsidRPr="00AF129A" w:rsidRDefault="00AF129A" w:rsidP="00AF129A">
      <w:pPr>
        <w:pStyle w:val="BodyText"/>
        <w:widowControl/>
        <w:tabs>
          <w:tab w:val="left" w:pos="756"/>
        </w:tabs>
        <w:rPr>
          <w:b/>
          <w:sz w:val="20"/>
        </w:rPr>
      </w:pPr>
    </w:p>
    <w:p w:rsidR="00AF129A" w:rsidRPr="00AF129A" w:rsidRDefault="00AF129A" w:rsidP="00AF129A">
      <w:pPr>
        <w:pStyle w:val="BodyText"/>
        <w:widowControl/>
        <w:tabs>
          <w:tab w:val="left" w:pos="756"/>
        </w:tabs>
        <w:rPr>
          <w:sz w:val="20"/>
        </w:rPr>
      </w:pPr>
      <w:r w:rsidRPr="00AF129A">
        <w:rPr>
          <w:b/>
          <w:sz w:val="20"/>
        </w:rPr>
        <w:t xml:space="preserve">W/21/00140/CU: Unit 4A, Court Farm, Bow Wood Lane - </w:t>
      </w:r>
      <w:r w:rsidRPr="00AF129A">
        <w:rPr>
          <w:sz w:val="20"/>
        </w:rPr>
        <w:t>Change of use from mixed use to pet cremation facility.</w:t>
      </w:r>
    </w:p>
    <w:p w:rsidR="005013DE" w:rsidRDefault="00AF129A" w:rsidP="00AF129A">
      <w:pPr>
        <w:pStyle w:val="BodyText"/>
        <w:widowControl/>
        <w:tabs>
          <w:tab w:val="left" w:pos="756"/>
        </w:tabs>
        <w:rPr>
          <w:sz w:val="20"/>
        </w:rPr>
      </w:pPr>
      <w:r w:rsidRPr="00DB21F5">
        <w:rPr>
          <w:sz w:val="20"/>
        </w:rPr>
        <w:t>Comments</w:t>
      </w:r>
      <w:r w:rsidR="00DB21F5" w:rsidRPr="00DB21F5">
        <w:rPr>
          <w:sz w:val="20"/>
        </w:rPr>
        <w:t xml:space="preserve"> were</w:t>
      </w:r>
      <w:r w:rsidRPr="00DB21F5">
        <w:rPr>
          <w:sz w:val="20"/>
        </w:rPr>
        <w:t xml:space="preserve"> forwarded </w:t>
      </w:r>
      <w:r w:rsidR="00DB21F5" w:rsidRPr="00DB21F5">
        <w:rPr>
          <w:sz w:val="20"/>
        </w:rPr>
        <w:t xml:space="preserve">on </w:t>
      </w:r>
      <w:r w:rsidRPr="00DB21F5">
        <w:rPr>
          <w:sz w:val="20"/>
        </w:rPr>
        <w:t>24/3/21</w:t>
      </w:r>
      <w:r w:rsidR="005F2080" w:rsidRPr="00DB21F5">
        <w:rPr>
          <w:sz w:val="20"/>
        </w:rPr>
        <w:t>.</w:t>
      </w:r>
      <w:r w:rsidR="00DB21F5">
        <w:rPr>
          <w:sz w:val="20"/>
        </w:rPr>
        <w:t xml:space="preserve"> </w:t>
      </w:r>
      <w:proofErr w:type="spellStart"/>
      <w:r w:rsidR="00DB21F5">
        <w:rPr>
          <w:sz w:val="20"/>
        </w:rPr>
        <w:t>DC</w:t>
      </w:r>
      <w:r w:rsidR="00AA2AA9">
        <w:rPr>
          <w:sz w:val="20"/>
        </w:rPr>
        <w:t>llr</w:t>
      </w:r>
      <w:proofErr w:type="spellEnd"/>
      <w:r w:rsidR="00DB21F5">
        <w:rPr>
          <w:sz w:val="20"/>
        </w:rPr>
        <w:t xml:space="preserve"> Robinson confirmed she had spoken to the planning officer </w:t>
      </w:r>
      <w:r w:rsidR="005013DE">
        <w:rPr>
          <w:sz w:val="20"/>
        </w:rPr>
        <w:t>in detail about the scheme. Members were in agreement that as the proposed site is surrounded by residential pro</w:t>
      </w:r>
      <w:r w:rsidR="00306C9B">
        <w:rPr>
          <w:sz w:val="20"/>
        </w:rPr>
        <w:t>perties and the application sees</w:t>
      </w:r>
      <w:r w:rsidR="005013DE">
        <w:rPr>
          <w:sz w:val="20"/>
        </w:rPr>
        <w:t xml:space="preserve"> a change from commercial to waste handling, this is the wrong location for such a scheme and requires furt</w:t>
      </w:r>
      <w:r w:rsidR="009C4635">
        <w:rPr>
          <w:sz w:val="20"/>
        </w:rPr>
        <w:t>her, full assessment. It was agreed</w:t>
      </w:r>
      <w:r w:rsidR="005013DE">
        <w:rPr>
          <w:sz w:val="20"/>
        </w:rPr>
        <w:t xml:space="preserve"> that further information is required to fully consider the applicati</w:t>
      </w:r>
      <w:r w:rsidR="003A1C2D">
        <w:rPr>
          <w:sz w:val="20"/>
        </w:rPr>
        <w:t>on and as such,</w:t>
      </w:r>
      <w:r w:rsidR="005013DE">
        <w:rPr>
          <w:sz w:val="20"/>
        </w:rPr>
        <w:t xml:space="preserve"> </w:t>
      </w:r>
      <w:r w:rsidR="00FA64AF">
        <w:rPr>
          <w:sz w:val="20"/>
        </w:rPr>
        <w:t>should</w:t>
      </w:r>
      <w:r w:rsidR="005013DE">
        <w:rPr>
          <w:sz w:val="20"/>
        </w:rPr>
        <w:t xml:space="preserve"> be deliberated by the District Council’s planning committee. Members were also in agreement that there was currently insufficient local awareness surrounding the application,</w:t>
      </w:r>
      <w:r w:rsidR="000C3286">
        <w:rPr>
          <w:sz w:val="20"/>
        </w:rPr>
        <w:t xml:space="preserve"> therefore it was approved</w:t>
      </w:r>
      <w:r w:rsidR="005013DE">
        <w:rPr>
          <w:sz w:val="20"/>
        </w:rPr>
        <w:t xml:space="preserve"> that a newsletter should be circulated to residents in the vicinity of Windy Ridge, The Oak and Garage site to summarise the proposals. LR confirmed that the consultation period could be extended and agreed to liaise further with the relevant planning officer. </w:t>
      </w:r>
    </w:p>
    <w:p w:rsidR="00AF129A" w:rsidRPr="001F2E41" w:rsidRDefault="005013DE" w:rsidP="00AF129A">
      <w:pPr>
        <w:pStyle w:val="BodyText"/>
        <w:widowControl/>
        <w:tabs>
          <w:tab w:val="left" w:pos="756"/>
        </w:tabs>
        <w:rPr>
          <w:i/>
          <w:sz w:val="20"/>
        </w:rPr>
      </w:pPr>
      <w:r w:rsidRPr="001F2E41">
        <w:rPr>
          <w:i/>
          <w:sz w:val="20"/>
        </w:rPr>
        <w:t>The following actions were agreed: MM to provide a short summary of the Parish Council’s objections and forward to LR. LR to discuss the Council’s concerns with the planning officer</w:t>
      </w:r>
      <w:r w:rsidR="001F2E41" w:rsidRPr="001F2E41">
        <w:rPr>
          <w:i/>
          <w:sz w:val="20"/>
        </w:rPr>
        <w:t xml:space="preserve">. DW to summarise the </w:t>
      </w:r>
      <w:r w:rsidR="00EE6923">
        <w:rPr>
          <w:i/>
          <w:sz w:val="20"/>
        </w:rPr>
        <w:t>points of objection</w:t>
      </w:r>
      <w:r w:rsidR="001F2E41" w:rsidRPr="001F2E41">
        <w:rPr>
          <w:i/>
          <w:sz w:val="20"/>
        </w:rPr>
        <w:t xml:space="preserve"> in </w:t>
      </w:r>
      <w:r w:rsidR="00EE6923">
        <w:rPr>
          <w:i/>
          <w:sz w:val="20"/>
        </w:rPr>
        <w:t xml:space="preserve">a </w:t>
      </w:r>
      <w:r w:rsidR="001F2E41" w:rsidRPr="001F2E41">
        <w:rPr>
          <w:i/>
          <w:sz w:val="20"/>
        </w:rPr>
        <w:t>newsletter.</w:t>
      </w:r>
    </w:p>
    <w:p w:rsidR="00AF129A" w:rsidRPr="00AF129A" w:rsidRDefault="00AF129A" w:rsidP="00AF129A">
      <w:pPr>
        <w:pStyle w:val="BodyText"/>
        <w:widowControl/>
        <w:tabs>
          <w:tab w:val="left" w:pos="756"/>
        </w:tabs>
        <w:rPr>
          <w:b/>
          <w:sz w:val="20"/>
        </w:rPr>
      </w:pPr>
    </w:p>
    <w:p w:rsidR="00AF129A" w:rsidRPr="00AF129A" w:rsidRDefault="00AF129A" w:rsidP="00AF129A">
      <w:pPr>
        <w:pStyle w:val="BodyText"/>
        <w:widowControl/>
        <w:tabs>
          <w:tab w:val="left" w:pos="756"/>
        </w:tabs>
        <w:rPr>
          <w:sz w:val="20"/>
        </w:rPr>
      </w:pPr>
      <w:r w:rsidRPr="00AF129A">
        <w:rPr>
          <w:b/>
          <w:sz w:val="20"/>
        </w:rPr>
        <w:t>W/21/00536/FUL:</w:t>
      </w:r>
      <w:r w:rsidRPr="00AF129A">
        <w:rPr>
          <w:sz w:val="20"/>
        </w:rPr>
        <w:t xml:space="preserve"> Storage Land Adjacent Warrior Trailers Ltd - Cowsden Bank Farm, Naunton Road, Naunton Beauchamp - Proposed erection of an agricultural building for grain storage. Applicant: Mr Colin Collins</w:t>
      </w:r>
    </w:p>
    <w:p w:rsidR="001037BB" w:rsidRPr="006D5A55" w:rsidRDefault="00AF129A" w:rsidP="0056272E">
      <w:pPr>
        <w:pStyle w:val="BodyText"/>
        <w:widowControl/>
        <w:tabs>
          <w:tab w:val="left" w:pos="756"/>
        </w:tabs>
        <w:rPr>
          <w:i/>
          <w:sz w:val="20"/>
        </w:rPr>
      </w:pPr>
      <w:r w:rsidRPr="00AF129A">
        <w:rPr>
          <w:i/>
          <w:sz w:val="20"/>
        </w:rPr>
        <w:t>Comments to be received by 19/4/21</w:t>
      </w:r>
      <w:r w:rsidR="005F2080">
        <w:rPr>
          <w:i/>
          <w:sz w:val="20"/>
        </w:rPr>
        <w:t>.</w:t>
      </w:r>
      <w:r w:rsidR="00514D59">
        <w:rPr>
          <w:sz w:val="20"/>
        </w:rPr>
        <w:t xml:space="preserve"> </w:t>
      </w:r>
      <w:r w:rsidR="00514D59" w:rsidRPr="006D5A55">
        <w:rPr>
          <w:i/>
          <w:sz w:val="20"/>
        </w:rPr>
        <w:t>It was agreed that LR would discuss the application further with the assigned planning officer and request the implementation of considerable screening as part of the scheme</w:t>
      </w:r>
      <w:r w:rsidR="0025223F">
        <w:rPr>
          <w:i/>
          <w:sz w:val="20"/>
        </w:rPr>
        <w:t>,</w:t>
      </w:r>
      <w:r w:rsidR="00514D59" w:rsidRPr="006D5A55">
        <w:rPr>
          <w:i/>
          <w:sz w:val="20"/>
        </w:rPr>
        <w:t xml:space="preserve"> </w:t>
      </w:r>
      <w:r w:rsidR="006D5A55" w:rsidRPr="006D5A55">
        <w:rPr>
          <w:i/>
          <w:sz w:val="20"/>
        </w:rPr>
        <w:t>in order to reduce the visual impact</w:t>
      </w:r>
      <w:r w:rsidR="004604C8">
        <w:rPr>
          <w:i/>
          <w:sz w:val="20"/>
        </w:rPr>
        <w:t xml:space="preserve"> upon Cowsden residents</w:t>
      </w:r>
      <w:r w:rsidR="006D5A55" w:rsidRPr="006D5A55">
        <w:rPr>
          <w:i/>
          <w:sz w:val="20"/>
        </w:rPr>
        <w:t>.</w:t>
      </w:r>
    </w:p>
    <w:p w:rsidR="0056272E" w:rsidRPr="0056272E" w:rsidRDefault="0056272E" w:rsidP="0056272E">
      <w:pPr>
        <w:pStyle w:val="BodyText"/>
        <w:widowControl/>
        <w:tabs>
          <w:tab w:val="left" w:pos="756"/>
        </w:tabs>
        <w:rPr>
          <w:i/>
          <w:sz w:val="20"/>
        </w:rPr>
      </w:pPr>
    </w:p>
    <w:p w:rsidR="006E28F7" w:rsidRDefault="00AA6844" w:rsidP="000E2EDE">
      <w:pPr>
        <w:rPr>
          <w:b/>
          <w:sz w:val="20"/>
          <w:szCs w:val="20"/>
        </w:rPr>
      </w:pPr>
      <w:r>
        <w:rPr>
          <w:b/>
          <w:sz w:val="20"/>
          <w:szCs w:val="20"/>
          <w:u w:val="single"/>
        </w:rPr>
        <w:t>21</w:t>
      </w:r>
      <w:r w:rsidR="000B691D" w:rsidRPr="00895320">
        <w:rPr>
          <w:b/>
          <w:sz w:val="20"/>
          <w:szCs w:val="20"/>
          <w:u w:val="single"/>
        </w:rPr>
        <w:t>/</w:t>
      </w:r>
      <w:r w:rsidR="005F2080" w:rsidRPr="00895320">
        <w:rPr>
          <w:b/>
          <w:sz w:val="20"/>
          <w:szCs w:val="20"/>
          <w:u w:val="single"/>
        </w:rPr>
        <w:t>20</w:t>
      </w:r>
      <w:r w:rsidR="00895320" w:rsidRPr="007C03AE">
        <w:rPr>
          <w:b/>
          <w:sz w:val="20"/>
          <w:szCs w:val="20"/>
        </w:rPr>
        <w:t xml:space="preserve"> </w:t>
      </w:r>
      <w:r w:rsidR="003C180B" w:rsidRPr="007C03AE">
        <w:rPr>
          <w:b/>
          <w:sz w:val="20"/>
          <w:szCs w:val="20"/>
        </w:rPr>
        <w:t>Correspondence</w:t>
      </w:r>
    </w:p>
    <w:p w:rsidR="006335AB" w:rsidRDefault="006335AB" w:rsidP="000E2EDE">
      <w:pPr>
        <w:rPr>
          <w:b/>
          <w:sz w:val="20"/>
          <w:szCs w:val="20"/>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9667"/>
      </w:tblGrid>
      <w:tr w:rsidR="0082583E" w:rsidRPr="0082583E" w:rsidTr="0082583E">
        <w:tc>
          <w:tcPr>
            <w:tcW w:w="1668" w:type="dxa"/>
          </w:tcPr>
          <w:p w:rsidR="006335AB" w:rsidRPr="0082583E" w:rsidRDefault="006335AB" w:rsidP="004273DA">
            <w:pPr>
              <w:pStyle w:val="BodyText"/>
              <w:widowControl/>
              <w:rPr>
                <w:color w:val="auto"/>
                <w:sz w:val="20"/>
              </w:rPr>
            </w:pPr>
            <w:proofErr w:type="spellStart"/>
            <w:r w:rsidRPr="0082583E">
              <w:rPr>
                <w:color w:val="auto"/>
                <w:sz w:val="20"/>
              </w:rPr>
              <w:t>Stoulton</w:t>
            </w:r>
            <w:proofErr w:type="spellEnd"/>
            <w:r w:rsidRPr="0082583E">
              <w:rPr>
                <w:color w:val="auto"/>
                <w:sz w:val="20"/>
              </w:rPr>
              <w:t xml:space="preserve"> Parish Council</w:t>
            </w:r>
          </w:p>
          <w:p w:rsidR="006335AB" w:rsidRPr="0082583E" w:rsidRDefault="006335AB" w:rsidP="004273DA">
            <w:pPr>
              <w:pStyle w:val="BodyText"/>
              <w:widowControl/>
              <w:rPr>
                <w:color w:val="auto"/>
                <w:sz w:val="20"/>
              </w:rPr>
            </w:pPr>
          </w:p>
          <w:p w:rsidR="006335AB" w:rsidRPr="0082583E" w:rsidRDefault="006335AB" w:rsidP="004273DA">
            <w:pPr>
              <w:pStyle w:val="BodyText"/>
              <w:widowControl/>
              <w:rPr>
                <w:color w:val="auto"/>
                <w:sz w:val="20"/>
              </w:rPr>
            </w:pPr>
          </w:p>
          <w:p w:rsidR="006335AB" w:rsidRPr="0082583E" w:rsidRDefault="006335AB" w:rsidP="004273DA">
            <w:pPr>
              <w:pStyle w:val="BodyText"/>
              <w:widowControl/>
              <w:rPr>
                <w:color w:val="auto"/>
                <w:sz w:val="20"/>
              </w:rPr>
            </w:pPr>
          </w:p>
          <w:p w:rsidR="006335AB" w:rsidRPr="0082583E" w:rsidRDefault="006335AB" w:rsidP="004273DA">
            <w:pPr>
              <w:pStyle w:val="BodyText"/>
              <w:widowControl/>
              <w:rPr>
                <w:color w:val="auto"/>
                <w:sz w:val="20"/>
              </w:rPr>
            </w:pPr>
            <w:proofErr w:type="spellStart"/>
            <w:r w:rsidRPr="0082583E">
              <w:rPr>
                <w:color w:val="auto"/>
                <w:sz w:val="20"/>
              </w:rPr>
              <w:t>Sairsha</w:t>
            </w:r>
            <w:proofErr w:type="spellEnd"/>
            <w:r w:rsidRPr="0082583E">
              <w:rPr>
                <w:color w:val="auto"/>
                <w:sz w:val="20"/>
              </w:rPr>
              <w:t xml:space="preserve"> </w:t>
            </w:r>
            <w:proofErr w:type="spellStart"/>
            <w:r w:rsidRPr="0082583E">
              <w:rPr>
                <w:color w:val="auto"/>
                <w:sz w:val="20"/>
              </w:rPr>
              <w:t>Veasey</w:t>
            </w:r>
            <w:proofErr w:type="spellEnd"/>
          </w:p>
          <w:p w:rsidR="006335AB" w:rsidRPr="0082583E" w:rsidRDefault="006335AB" w:rsidP="004273DA">
            <w:pPr>
              <w:pStyle w:val="BodyText"/>
              <w:widowControl/>
              <w:rPr>
                <w:color w:val="auto"/>
                <w:sz w:val="20"/>
              </w:rPr>
            </w:pPr>
          </w:p>
          <w:p w:rsidR="006335AB" w:rsidRPr="0082583E" w:rsidRDefault="006335AB" w:rsidP="004273DA">
            <w:pPr>
              <w:pStyle w:val="BodyText"/>
              <w:widowControl/>
              <w:rPr>
                <w:color w:val="auto"/>
                <w:sz w:val="20"/>
              </w:rPr>
            </w:pPr>
          </w:p>
          <w:p w:rsidR="00FB6447" w:rsidRDefault="00FB6447" w:rsidP="004273DA">
            <w:pPr>
              <w:pStyle w:val="BodyText"/>
              <w:widowControl/>
              <w:rPr>
                <w:color w:val="auto"/>
                <w:sz w:val="20"/>
              </w:rPr>
            </w:pPr>
          </w:p>
          <w:p w:rsidR="00FB6447" w:rsidRDefault="00FB6447" w:rsidP="004273DA">
            <w:pPr>
              <w:pStyle w:val="BodyText"/>
              <w:widowControl/>
              <w:rPr>
                <w:color w:val="auto"/>
                <w:sz w:val="20"/>
              </w:rPr>
            </w:pPr>
          </w:p>
          <w:p w:rsidR="00FB6447" w:rsidRDefault="00FB6447" w:rsidP="004273DA">
            <w:pPr>
              <w:pStyle w:val="BodyText"/>
              <w:widowControl/>
              <w:rPr>
                <w:color w:val="auto"/>
                <w:sz w:val="20"/>
              </w:rPr>
            </w:pPr>
          </w:p>
          <w:p w:rsidR="00FB6447" w:rsidRDefault="00FB6447" w:rsidP="004273DA">
            <w:pPr>
              <w:pStyle w:val="BodyText"/>
              <w:widowControl/>
              <w:rPr>
                <w:color w:val="auto"/>
                <w:sz w:val="20"/>
              </w:rPr>
            </w:pPr>
          </w:p>
          <w:p w:rsidR="00FB6447" w:rsidRDefault="00FB6447" w:rsidP="004273DA">
            <w:pPr>
              <w:pStyle w:val="BodyText"/>
              <w:widowControl/>
              <w:rPr>
                <w:color w:val="auto"/>
                <w:sz w:val="20"/>
              </w:rPr>
            </w:pPr>
          </w:p>
          <w:p w:rsidR="00FB6447" w:rsidRDefault="00FB6447" w:rsidP="004273DA">
            <w:pPr>
              <w:pStyle w:val="BodyText"/>
              <w:widowControl/>
              <w:rPr>
                <w:color w:val="auto"/>
                <w:sz w:val="20"/>
              </w:rPr>
            </w:pPr>
          </w:p>
          <w:p w:rsidR="006335AB" w:rsidRPr="0082583E" w:rsidRDefault="006335AB" w:rsidP="004273DA">
            <w:pPr>
              <w:pStyle w:val="BodyText"/>
              <w:widowControl/>
              <w:rPr>
                <w:color w:val="auto"/>
                <w:sz w:val="20"/>
              </w:rPr>
            </w:pPr>
            <w:r w:rsidRPr="0082583E">
              <w:rPr>
                <w:color w:val="auto"/>
                <w:sz w:val="20"/>
              </w:rPr>
              <w:lastRenderedPageBreak/>
              <w:t>Upton Snodsbury First School Office</w:t>
            </w:r>
          </w:p>
          <w:p w:rsidR="006335AB" w:rsidRPr="0082583E" w:rsidRDefault="006335AB" w:rsidP="004273DA">
            <w:pPr>
              <w:pStyle w:val="BodyText"/>
              <w:widowControl/>
              <w:rPr>
                <w:bCs/>
                <w:color w:val="auto"/>
                <w:sz w:val="20"/>
                <w:lang w:eastAsia="en-GB"/>
              </w:rPr>
            </w:pPr>
          </w:p>
          <w:p w:rsidR="006335AB" w:rsidRPr="0082583E" w:rsidRDefault="006335AB" w:rsidP="004273DA">
            <w:pPr>
              <w:pStyle w:val="BodyText"/>
              <w:widowControl/>
              <w:rPr>
                <w:color w:val="auto"/>
                <w:sz w:val="20"/>
              </w:rPr>
            </w:pPr>
            <w:r w:rsidRPr="0082583E">
              <w:rPr>
                <w:bCs/>
                <w:color w:val="auto"/>
                <w:sz w:val="20"/>
                <w:lang w:eastAsia="en-GB"/>
              </w:rPr>
              <w:t>South Worcestershire Development Plan Review - Parish and Town Council Newsletter March 2021</w:t>
            </w:r>
          </w:p>
          <w:p w:rsidR="006335AB" w:rsidRPr="0082583E" w:rsidRDefault="006335AB" w:rsidP="004273DA">
            <w:pPr>
              <w:pStyle w:val="BodyText"/>
              <w:widowControl/>
              <w:rPr>
                <w:color w:val="auto"/>
                <w:sz w:val="20"/>
              </w:rPr>
            </w:pPr>
          </w:p>
          <w:p w:rsidR="006335AB" w:rsidRPr="0082583E" w:rsidRDefault="006335AB" w:rsidP="004273DA">
            <w:pPr>
              <w:pStyle w:val="BodyText"/>
              <w:widowControl/>
              <w:rPr>
                <w:color w:val="auto"/>
                <w:sz w:val="20"/>
              </w:rPr>
            </w:pPr>
            <w:r w:rsidRPr="0082583E">
              <w:rPr>
                <w:color w:val="auto"/>
                <w:sz w:val="20"/>
              </w:rPr>
              <w:t>PKF Littlejohn, External auditor</w:t>
            </w:r>
          </w:p>
        </w:tc>
        <w:tc>
          <w:tcPr>
            <w:tcW w:w="9667" w:type="dxa"/>
          </w:tcPr>
          <w:p w:rsidR="006335AB" w:rsidRPr="0082583E" w:rsidRDefault="006335AB" w:rsidP="004273DA">
            <w:pPr>
              <w:pStyle w:val="BodyText"/>
              <w:widowControl/>
              <w:rPr>
                <w:color w:val="auto"/>
                <w:sz w:val="20"/>
              </w:rPr>
            </w:pPr>
            <w:r w:rsidRPr="0082583E">
              <w:rPr>
                <w:color w:val="auto"/>
                <w:sz w:val="20"/>
              </w:rPr>
              <w:lastRenderedPageBreak/>
              <w:t xml:space="preserve">Request for consideration of joint response from local Parish Councils regarding the proposed Worcestershire Parkway development: </w:t>
            </w:r>
          </w:p>
          <w:p w:rsidR="006335AB" w:rsidRPr="0082583E" w:rsidRDefault="006335AB" w:rsidP="004273DA">
            <w:pPr>
              <w:pStyle w:val="BodyText"/>
              <w:widowControl/>
              <w:rPr>
                <w:i/>
                <w:color w:val="auto"/>
                <w:sz w:val="20"/>
              </w:rPr>
            </w:pPr>
            <w:r w:rsidRPr="0082583E">
              <w:rPr>
                <w:i/>
                <w:color w:val="auto"/>
                <w:sz w:val="20"/>
              </w:rPr>
              <w:t xml:space="preserve">Members agreed that USPC would be included on a joint response made from </w:t>
            </w:r>
            <w:proofErr w:type="spellStart"/>
            <w:r w:rsidRPr="0082583E">
              <w:rPr>
                <w:i/>
                <w:color w:val="auto"/>
                <w:sz w:val="20"/>
              </w:rPr>
              <w:t>Stoulton</w:t>
            </w:r>
            <w:proofErr w:type="spellEnd"/>
            <w:r w:rsidRPr="0082583E">
              <w:rPr>
                <w:i/>
                <w:color w:val="auto"/>
                <w:sz w:val="20"/>
              </w:rPr>
              <w:t xml:space="preserve"> PC.</w:t>
            </w:r>
            <w:r w:rsidR="00D7265B">
              <w:rPr>
                <w:i/>
                <w:color w:val="auto"/>
                <w:sz w:val="20"/>
              </w:rPr>
              <w:t xml:space="preserve"> This was forwarded by the Clerk. </w:t>
            </w:r>
          </w:p>
          <w:p w:rsidR="006335AB" w:rsidRPr="0082583E" w:rsidRDefault="006335AB" w:rsidP="004273DA">
            <w:pPr>
              <w:pStyle w:val="BodyText"/>
              <w:widowControl/>
              <w:rPr>
                <w:i/>
                <w:color w:val="auto"/>
                <w:sz w:val="20"/>
              </w:rPr>
            </w:pPr>
          </w:p>
          <w:p w:rsidR="006335AB" w:rsidRPr="006932DC" w:rsidRDefault="006335AB" w:rsidP="004273DA">
            <w:pPr>
              <w:pStyle w:val="BodyText"/>
              <w:widowControl/>
              <w:rPr>
                <w:color w:val="auto"/>
                <w:sz w:val="20"/>
              </w:rPr>
            </w:pPr>
            <w:r w:rsidRPr="006932DC">
              <w:rPr>
                <w:color w:val="auto"/>
                <w:sz w:val="20"/>
              </w:rPr>
              <w:t>Email of concern regarding safety and the lack of street lighting in the Pari</w:t>
            </w:r>
            <w:r w:rsidR="00D51857" w:rsidRPr="006932DC">
              <w:rPr>
                <w:color w:val="auto"/>
                <w:sz w:val="20"/>
              </w:rPr>
              <w:t>sh:</w:t>
            </w:r>
          </w:p>
          <w:p w:rsidR="00FB6447" w:rsidRPr="006932DC" w:rsidRDefault="005232C0" w:rsidP="00FB6447">
            <w:pPr>
              <w:shd w:val="clear" w:color="auto" w:fill="FFFFFF"/>
              <w:rPr>
                <w:sz w:val="20"/>
                <w:szCs w:val="20"/>
              </w:rPr>
            </w:pPr>
            <w:r w:rsidRPr="006932DC">
              <w:rPr>
                <w:sz w:val="20"/>
                <w:szCs w:val="20"/>
              </w:rPr>
              <w:t xml:space="preserve">Cllrs raised the following points: There are currently 2 lights at the rear </w:t>
            </w:r>
            <w:r w:rsidR="00FB6447" w:rsidRPr="006932DC">
              <w:rPr>
                <w:sz w:val="20"/>
                <w:szCs w:val="20"/>
              </w:rPr>
              <w:t xml:space="preserve">of </w:t>
            </w:r>
            <w:proofErr w:type="spellStart"/>
            <w:r w:rsidR="00FB6447" w:rsidRPr="006932DC">
              <w:rPr>
                <w:sz w:val="20"/>
                <w:szCs w:val="20"/>
              </w:rPr>
              <w:t>Cutts</w:t>
            </w:r>
            <w:proofErr w:type="spellEnd"/>
            <w:r w:rsidR="00FB6447" w:rsidRPr="006932DC">
              <w:rPr>
                <w:sz w:val="20"/>
                <w:szCs w:val="20"/>
              </w:rPr>
              <w:t xml:space="preserve"> Pool, </w:t>
            </w:r>
            <w:r w:rsidRPr="006932DC">
              <w:rPr>
                <w:sz w:val="20"/>
                <w:szCs w:val="20"/>
              </w:rPr>
              <w:t xml:space="preserve">which provide some theft deterrent and personal safety security, however </w:t>
            </w:r>
            <w:r w:rsidR="00FB6447" w:rsidRPr="006932DC">
              <w:rPr>
                <w:sz w:val="20"/>
                <w:szCs w:val="20"/>
              </w:rPr>
              <w:t xml:space="preserve">the one nearest the </w:t>
            </w:r>
            <w:r w:rsidRPr="006932DC">
              <w:rPr>
                <w:sz w:val="20"/>
                <w:szCs w:val="20"/>
              </w:rPr>
              <w:t>street corner has been a cause for</w:t>
            </w:r>
            <w:r w:rsidR="00FB6447" w:rsidRPr="006932DC">
              <w:rPr>
                <w:sz w:val="20"/>
                <w:szCs w:val="20"/>
              </w:rPr>
              <w:t xml:space="preserve"> concern to neighbours li</w:t>
            </w:r>
            <w:r w:rsidR="00A5329E" w:rsidRPr="006932DC">
              <w:rPr>
                <w:sz w:val="20"/>
                <w:szCs w:val="20"/>
              </w:rPr>
              <w:t xml:space="preserve">ving opposite in </w:t>
            </w:r>
            <w:proofErr w:type="spellStart"/>
            <w:r w:rsidR="00A5329E" w:rsidRPr="006932DC">
              <w:rPr>
                <w:sz w:val="20"/>
                <w:szCs w:val="20"/>
              </w:rPr>
              <w:t>Pershore</w:t>
            </w:r>
            <w:proofErr w:type="spellEnd"/>
            <w:r w:rsidR="00A5329E" w:rsidRPr="006932DC">
              <w:rPr>
                <w:sz w:val="20"/>
                <w:szCs w:val="20"/>
              </w:rPr>
              <w:t xml:space="preserve"> Road and</w:t>
            </w:r>
            <w:r w:rsidR="00FB6447" w:rsidRPr="006932DC">
              <w:rPr>
                <w:sz w:val="20"/>
                <w:szCs w:val="20"/>
              </w:rPr>
              <w:t xml:space="preserve"> som</w:t>
            </w:r>
            <w:r w:rsidRPr="006932DC">
              <w:rPr>
                <w:sz w:val="20"/>
                <w:szCs w:val="20"/>
              </w:rPr>
              <w:t xml:space="preserve">e residents in </w:t>
            </w:r>
            <w:proofErr w:type="spellStart"/>
            <w:r w:rsidRPr="006932DC">
              <w:rPr>
                <w:sz w:val="20"/>
                <w:szCs w:val="20"/>
              </w:rPr>
              <w:t>Cutts</w:t>
            </w:r>
            <w:proofErr w:type="spellEnd"/>
            <w:r w:rsidRPr="006932DC">
              <w:rPr>
                <w:sz w:val="20"/>
                <w:szCs w:val="20"/>
              </w:rPr>
              <w:t xml:space="preserve"> Pool</w:t>
            </w:r>
            <w:r w:rsidR="00A5329E" w:rsidRPr="006932DC">
              <w:rPr>
                <w:sz w:val="20"/>
                <w:szCs w:val="20"/>
              </w:rPr>
              <w:t>. W</w:t>
            </w:r>
            <w:r w:rsidRPr="006932DC">
              <w:rPr>
                <w:sz w:val="20"/>
                <w:szCs w:val="20"/>
              </w:rPr>
              <w:t>hen t</w:t>
            </w:r>
            <w:r w:rsidR="00FB6447" w:rsidRPr="006932DC">
              <w:rPr>
                <w:sz w:val="20"/>
                <w:szCs w:val="20"/>
              </w:rPr>
              <w:t xml:space="preserve">he bulb went </w:t>
            </w:r>
            <w:r w:rsidRPr="006932DC">
              <w:rPr>
                <w:sz w:val="20"/>
                <w:szCs w:val="20"/>
              </w:rPr>
              <w:t>out</w:t>
            </w:r>
            <w:r w:rsidR="00A5329E" w:rsidRPr="006932DC">
              <w:rPr>
                <w:sz w:val="20"/>
                <w:szCs w:val="20"/>
              </w:rPr>
              <w:t xml:space="preserve"> recently</w:t>
            </w:r>
            <w:r w:rsidRPr="006932DC">
              <w:rPr>
                <w:sz w:val="20"/>
                <w:szCs w:val="20"/>
              </w:rPr>
              <w:t>, some residents were happy for it to remain unlit.</w:t>
            </w:r>
            <w:r w:rsidR="00A5329E" w:rsidRPr="006932DC">
              <w:rPr>
                <w:sz w:val="20"/>
                <w:szCs w:val="20"/>
              </w:rPr>
              <w:t xml:space="preserve"> The general consensus was that a lack of street lighting enhances the rural setting and would be an incredibly costly venture for a small Parish. AG offered to provide advice for parishioners </w:t>
            </w:r>
            <w:r w:rsidR="00FB6447" w:rsidRPr="006932DC">
              <w:rPr>
                <w:sz w:val="20"/>
                <w:szCs w:val="20"/>
              </w:rPr>
              <w:t>on pers</w:t>
            </w:r>
            <w:r w:rsidR="00A5329E" w:rsidRPr="006932DC">
              <w:rPr>
                <w:sz w:val="20"/>
                <w:szCs w:val="20"/>
              </w:rPr>
              <w:t xml:space="preserve">onal safety </w:t>
            </w:r>
            <w:r w:rsidR="00CE6315" w:rsidRPr="006932DC">
              <w:rPr>
                <w:sz w:val="20"/>
                <w:szCs w:val="20"/>
              </w:rPr>
              <w:t xml:space="preserve">to provide reassurance, information and support. </w:t>
            </w:r>
            <w:r w:rsidR="00CE6315" w:rsidRPr="006932DC">
              <w:rPr>
                <w:i/>
                <w:sz w:val="20"/>
                <w:szCs w:val="20"/>
              </w:rPr>
              <w:t>Action: Clerk to update parishioner with advice agreed.</w:t>
            </w:r>
          </w:p>
          <w:p w:rsidR="00FB6447" w:rsidRDefault="00FB6447" w:rsidP="004273DA">
            <w:pPr>
              <w:pStyle w:val="BodyText"/>
              <w:widowControl/>
              <w:rPr>
                <w:color w:val="auto"/>
                <w:sz w:val="20"/>
              </w:rPr>
            </w:pPr>
            <w:bookmarkStart w:id="0" w:name="_GoBack"/>
            <w:bookmarkEnd w:id="0"/>
          </w:p>
          <w:p w:rsidR="002B680A" w:rsidRDefault="002B680A" w:rsidP="004273DA">
            <w:pPr>
              <w:pStyle w:val="BodyText"/>
              <w:widowControl/>
              <w:rPr>
                <w:color w:val="auto"/>
                <w:sz w:val="20"/>
              </w:rPr>
            </w:pPr>
          </w:p>
          <w:p w:rsidR="006335AB" w:rsidRPr="00D7265B" w:rsidRDefault="00D7265B" w:rsidP="004273DA">
            <w:pPr>
              <w:pStyle w:val="BodyText"/>
              <w:widowControl/>
              <w:rPr>
                <w:i/>
                <w:color w:val="auto"/>
                <w:sz w:val="20"/>
              </w:rPr>
            </w:pPr>
            <w:r>
              <w:rPr>
                <w:color w:val="auto"/>
                <w:sz w:val="20"/>
              </w:rPr>
              <w:lastRenderedPageBreak/>
              <w:t>A r</w:t>
            </w:r>
            <w:r w:rsidR="006335AB" w:rsidRPr="0082583E">
              <w:rPr>
                <w:color w:val="auto"/>
                <w:sz w:val="20"/>
              </w:rPr>
              <w:t xml:space="preserve">equest </w:t>
            </w:r>
            <w:r>
              <w:rPr>
                <w:color w:val="auto"/>
                <w:sz w:val="20"/>
              </w:rPr>
              <w:t xml:space="preserve">has been received </w:t>
            </w:r>
            <w:r w:rsidR="006335AB" w:rsidRPr="0082583E">
              <w:rPr>
                <w:color w:val="auto"/>
                <w:sz w:val="20"/>
              </w:rPr>
              <w:t>to include a link to Parish newsletters on the school website</w:t>
            </w:r>
            <w:r w:rsidR="0082583E" w:rsidRPr="0082583E">
              <w:rPr>
                <w:color w:val="auto"/>
                <w:sz w:val="20"/>
              </w:rPr>
              <w:t xml:space="preserve"> for </w:t>
            </w:r>
            <w:r>
              <w:rPr>
                <w:color w:val="auto"/>
                <w:sz w:val="20"/>
              </w:rPr>
              <w:t xml:space="preserve">circulation and </w:t>
            </w:r>
            <w:r w:rsidR="006335AB" w:rsidRPr="0082583E">
              <w:rPr>
                <w:color w:val="auto"/>
                <w:sz w:val="20"/>
              </w:rPr>
              <w:t>information.</w:t>
            </w:r>
            <w:r>
              <w:rPr>
                <w:color w:val="auto"/>
                <w:sz w:val="20"/>
              </w:rPr>
              <w:t xml:space="preserve"> </w:t>
            </w:r>
            <w:r w:rsidRPr="00D7265B">
              <w:rPr>
                <w:i/>
                <w:color w:val="auto"/>
                <w:sz w:val="20"/>
              </w:rPr>
              <w:t>Action: DW to forward link upon completion of each edition.</w:t>
            </w:r>
          </w:p>
          <w:p w:rsidR="002B680A" w:rsidRDefault="002B680A" w:rsidP="004273DA">
            <w:pPr>
              <w:shd w:val="clear" w:color="auto" w:fill="FFFFFF"/>
              <w:rPr>
                <w:sz w:val="20"/>
                <w:szCs w:val="20"/>
              </w:rPr>
            </w:pPr>
          </w:p>
          <w:p w:rsidR="002B680A" w:rsidRDefault="002B680A" w:rsidP="004273DA">
            <w:pPr>
              <w:shd w:val="clear" w:color="auto" w:fill="FFFFFF"/>
              <w:rPr>
                <w:sz w:val="20"/>
                <w:szCs w:val="20"/>
              </w:rPr>
            </w:pPr>
          </w:p>
          <w:p w:rsidR="006335AB" w:rsidRPr="0082583E" w:rsidRDefault="006335AB" w:rsidP="004273DA">
            <w:pPr>
              <w:shd w:val="clear" w:color="auto" w:fill="FFFFFF"/>
              <w:rPr>
                <w:sz w:val="20"/>
                <w:szCs w:val="20"/>
                <w:lang w:eastAsia="en-GB"/>
              </w:rPr>
            </w:pPr>
            <w:r w:rsidRPr="0082583E">
              <w:rPr>
                <w:sz w:val="20"/>
                <w:szCs w:val="20"/>
                <w:lang w:eastAsia="en-GB"/>
              </w:rPr>
              <w:t>The seven-week consultation on the Sustainability Appraisal report which supports the South Worcestershire Development Plan Review (SWDPR) started on Monday 1 March 2021 and continues until Monday 19 April 2021. A briefing event was held on Monday 1 March 2021 for Parish and Town Councils and was chaired by Cllr David Harrison, Portfolio Holder for Planning at Malvern Hills. This briefing event was well attended, with approximately 80 people present, and a recording of the meeting, along with all the documentation relating to the updated Sustainability Appraisal consultation, can be found on the SWDP website - </w:t>
            </w:r>
            <w:hyperlink r:id="rId8" w:tgtFrame="_blank" w:history="1">
              <w:r w:rsidRPr="0082583E">
                <w:rPr>
                  <w:sz w:val="20"/>
                  <w:szCs w:val="20"/>
                  <w:u w:val="single"/>
                  <w:lang w:eastAsia="en-GB"/>
                </w:rPr>
                <w:t>https://www.swdevelopmentplan.org/swdp-review/swdp-review-regulation-18-3-sa-consultation</w:t>
              </w:r>
            </w:hyperlink>
            <w:r w:rsidRPr="0082583E">
              <w:rPr>
                <w:sz w:val="20"/>
                <w:szCs w:val="20"/>
                <w:lang w:eastAsia="en-GB"/>
              </w:rPr>
              <w:t>.</w:t>
            </w:r>
          </w:p>
          <w:p w:rsidR="006335AB" w:rsidRPr="0082583E" w:rsidRDefault="006335AB" w:rsidP="004273DA">
            <w:pPr>
              <w:shd w:val="clear" w:color="auto" w:fill="FFFFFF"/>
              <w:rPr>
                <w:sz w:val="20"/>
                <w:szCs w:val="20"/>
                <w:lang w:eastAsia="en-GB"/>
              </w:rPr>
            </w:pPr>
          </w:p>
          <w:p w:rsidR="006335AB" w:rsidRPr="0082583E" w:rsidRDefault="006335AB" w:rsidP="004273DA">
            <w:pPr>
              <w:pStyle w:val="BodyText"/>
              <w:widowControl/>
              <w:rPr>
                <w:color w:val="auto"/>
                <w:sz w:val="20"/>
                <w:shd w:val="clear" w:color="auto" w:fill="FFFFFF"/>
              </w:rPr>
            </w:pPr>
          </w:p>
          <w:p w:rsidR="006335AB" w:rsidRPr="0082583E" w:rsidRDefault="006335AB" w:rsidP="004273DA">
            <w:pPr>
              <w:pStyle w:val="BodyText"/>
              <w:widowControl/>
              <w:rPr>
                <w:color w:val="auto"/>
                <w:sz w:val="20"/>
                <w:shd w:val="clear" w:color="auto" w:fill="FFFFFF"/>
              </w:rPr>
            </w:pPr>
            <w:r w:rsidRPr="0082583E">
              <w:rPr>
                <w:color w:val="auto"/>
                <w:sz w:val="20"/>
                <w:shd w:val="clear" w:color="auto" w:fill="FFFFFF"/>
              </w:rPr>
              <w:t>Receipt of external auditor instructions and default submission deadline for the receipt of the approved AGAR and supporting documentation or the Certificate of Exemption (as appropriate) is </w:t>
            </w:r>
            <w:r w:rsidRPr="0082583E">
              <w:rPr>
                <w:b/>
                <w:bCs/>
                <w:color w:val="auto"/>
                <w:sz w:val="20"/>
                <w:shd w:val="clear" w:color="auto" w:fill="FFFFFF"/>
              </w:rPr>
              <w:t>Friday 2 July 2021. </w:t>
            </w:r>
          </w:p>
          <w:p w:rsidR="006335AB" w:rsidRPr="0082583E" w:rsidRDefault="006335AB" w:rsidP="004273DA">
            <w:pPr>
              <w:pStyle w:val="BodyText"/>
              <w:widowControl/>
              <w:rPr>
                <w:color w:val="auto"/>
                <w:sz w:val="20"/>
              </w:rPr>
            </w:pPr>
          </w:p>
          <w:p w:rsidR="006335AB" w:rsidRPr="0082583E" w:rsidRDefault="006335AB" w:rsidP="004273DA">
            <w:pPr>
              <w:pStyle w:val="BodyText"/>
              <w:widowControl/>
              <w:rPr>
                <w:color w:val="auto"/>
                <w:sz w:val="20"/>
              </w:rPr>
            </w:pPr>
          </w:p>
        </w:tc>
      </w:tr>
    </w:tbl>
    <w:p w:rsidR="006335AB" w:rsidRPr="0082583E" w:rsidRDefault="006335AB" w:rsidP="000E2EDE">
      <w:pPr>
        <w:rPr>
          <w:b/>
          <w:sz w:val="20"/>
          <w:szCs w:val="20"/>
        </w:rPr>
      </w:pPr>
    </w:p>
    <w:p w:rsidR="006335AB" w:rsidRPr="0082583E" w:rsidRDefault="006335AB" w:rsidP="000E2EDE">
      <w:pPr>
        <w:rPr>
          <w:b/>
          <w:sz w:val="20"/>
          <w:szCs w:val="20"/>
        </w:rPr>
      </w:pPr>
    </w:p>
    <w:p w:rsidR="005F2080" w:rsidRDefault="005F2080" w:rsidP="000E2EDE">
      <w:pPr>
        <w:rPr>
          <w:b/>
          <w:sz w:val="20"/>
          <w:szCs w:val="20"/>
        </w:rPr>
      </w:pPr>
      <w:r w:rsidRPr="0082583E">
        <w:rPr>
          <w:b/>
          <w:sz w:val="20"/>
          <w:szCs w:val="20"/>
          <w:u w:val="single"/>
        </w:rPr>
        <w:t>21/21</w:t>
      </w:r>
      <w:r w:rsidRPr="0082583E">
        <w:rPr>
          <w:b/>
          <w:sz w:val="20"/>
          <w:szCs w:val="20"/>
        </w:rPr>
        <w:t xml:space="preserve"> Reports</w:t>
      </w:r>
    </w:p>
    <w:p w:rsidR="00950F8F" w:rsidRDefault="00950F8F" w:rsidP="000E2EDE">
      <w:pPr>
        <w:rPr>
          <w:sz w:val="20"/>
          <w:szCs w:val="20"/>
        </w:rPr>
      </w:pPr>
      <w:r>
        <w:rPr>
          <w:b/>
          <w:sz w:val="20"/>
          <w:szCs w:val="20"/>
        </w:rPr>
        <w:t xml:space="preserve">DC Robinson: </w:t>
      </w:r>
      <w:r>
        <w:rPr>
          <w:sz w:val="20"/>
          <w:szCs w:val="20"/>
        </w:rPr>
        <w:t>LR had forwarded a report for circulation ahead of the meeting</w:t>
      </w:r>
      <w:r w:rsidR="00384D57">
        <w:rPr>
          <w:sz w:val="20"/>
          <w:szCs w:val="20"/>
        </w:rPr>
        <w:t>,</w:t>
      </w:r>
      <w:r>
        <w:rPr>
          <w:sz w:val="20"/>
          <w:szCs w:val="20"/>
        </w:rPr>
        <w:t xml:space="preserve"> which was summarised and discussed and is attached to the minutes for reference. </w:t>
      </w:r>
    </w:p>
    <w:p w:rsidR="00950F8F" w:rsidRDefault="00950F8F" w:rsidP="000E2EDE">
      <w:pPr>
        <w:rPr>
          <w:sz w:val="20"/>
          <w:szCs w:val="20"/>
        </w:rPr>
      </w:pPr>
    </w:p>
    <w:p w:rsidR="000B2CBB" w:rsidRDefault="00950F8F" w:rsidP="000E2EDE">
      <w:pPr>
        <w:rPr>
          <w:sz w:val="20"/>
          <w:szCs w:val="20"/>
        </w:rPr>
      </w:pPr>
      <w:proofErr w:type="spellStart"/>
      <w:r w:rsidRPr="00950F8F">
        <w:rPr>
          <w:b/>
          <w:sz w:val="20"/>
          <w:szCs w:val="20"/>
        </w:rPr>
        <w:t>CCllr</w:t>
      </w:r>
      <w:proofErr w:type="spellEnd"/>
      <w:r w:rsidRPr="00950F8F">
        <w:rPr>
          <w:b/>
          <w:sz w:val="20"/>
          <w:szCs w:val="20"/>
        </w:rPr>
        <w:t xml:space="preserve"> Adams:</w:t>
      </w:r>
      <w:r>
        <w:rPr>
          <w:b/>
          <w:sz w:val="20"/>
          <w:szCs w:val="20"/>
        </w:rPr>
        <w:t xml:space="preserve"> </w:t>
      </w:r>
      <w:r>
        <w:rPr>
          <w:sz w:val="20"/>
          <w:szCs w:val="20"/>
        </w:rPr>
        <w:t>The CC is concerned abou</w:t>
      </w:r>
      <w:r w:rsidR="003947F2">
        <w:rPr>
          <w:sz w:val="20"/>
          <w:szCs w:val="20"/>
        </w:rPr>
        <w:t>t an increase in mass gathering</w:t>
      </w:r>
      <w:r>
        <w:rPr>
          <w:sz w:val="20"/>
          <w:szCs w:val="20"/>
        </w:rPr>
        <w:t xml:space="preserve"> figures</w:t>
      </w:r>
      <w:r w:rsidR="000B2CBB">
        <w:rPr>
          <w:sz w:val="20"/>
          <w:szCs w:val="20"/>
        </w:rPr>
        <w:t>,</w:t>
      </w:r>
      <w:r>
        <w:rPr>
          <w:sz w:val="20"/>
          <w:szCs w:val="20"/>
        </w:rPr>
        <w:t xml:space="preserve"> given the existing circulation of the virus</w:t>
      </w:r>
      <w:r w:rsidR="003947F2">
        <w:rPr>
          <w:sz w:val="20"/>
          <w:szCs w:val="20"/>
        </w:rPr>
        <w:t xml:space="preserve">. There has been a reduction in </w:t>
      </w:r>
      <w:proofErr w:type="spellStart"/>
      <w:r w:rsidR="003947F2">
        <w:rPr>
          <w:sz w:val="20"/>
          <w:szCs w:val="20"/>
        </w:rPr>
        <w:t>Covid</w:t>
      </w:r>
      <w:proofErr w:type="spellEnd"/>
      <w:r w:rsidR="003947F2">
        <w:rPr>
          <w:sz w:val="20"/>
          <w:szCs w:val="20"/>
        </w:rPr>
        <w:t xml:space="preserve"> cases in the over 60’s age group and positive uptake in the second vaccination, however vigilance </w:t>
      </w:r>
      <w:r w:rsidR="00384D57">
        <w:rPr>
          <w:sz w:val="20"/>
          <w:szCs w:val="20"/>
        </w:rPr>
        <w:t>is still essential</w:t>
      </w:r>
      <w:r w:rsidR="003947F2">
        <w:rPr>
          <w:sz w:val="20"/>
          <w:szCs w:val="20"/>
        </w:rPr>
        <w:t>.</w:t>
      </w:r>
    </w:p>
    <w:p w:rsidR="000B2CBB" w:rsidRDefault="000B2CBB" w:rsidP="000E2EDE">
      <w:pPr>
        <w:rPr>
          <w:sz w:val="20"/>
          <w:szCs w:val="20"/>
        </w:rPr>
      </w:pPr>
    </w:p>
    <w:p w:rsidR="000B2CBB" w:rsidRDefault="000B2CBB" w:rsidP="000E2EDE">
      <w:pPr>
        <w:rPr>
          <w:sz w:val="20"/>
          <w:szCs w:val="20"/>
        </w:rPr>
      </w:pPr>
      <w:r>
        <w:rPr>
          <w:sz w:val="20"/>
          <w:szCs w:val="20"/>
        </w:rPr>
        <w:t xml:space="preserve">£800,00 in </w:t>
      </w:r>
      <w:r w:rsidR="00342CC9">
        <w:rPr>
          <w:sz w:val="20"/>
          <w:szCs w:val="20"/>
        </w:rPr>
        <w:t xml:space="preserve">County Council </w:t>
      </w:r>
      <w:r>
        <w:rPr>
          <w:sz w:val="20"/>
          <w:szCs w:val="20"/>
        </w:rPr>
        <w:t>funding has been provided for leisure centres in the County in order to keep them afloat during the pandemic.</w:t>
      </w:r>
    </w:p>
    <w:p w:rsidR="000B2CBB" w:rsidRDefault="000B2CBB" w:rsidP="000E2EDE">
      <w:pPr>
        <w:rPr>
          <w:sz w:val="20"/>
          <w:szCs w:val="20"/>
        </w:rPr>
      </w:pPr>
    </w:p>
    <w:p w:rsidR="00E92309" w:rsidRDefault="000B2CBB" w:rsidP="000E2EDE">
      <w:pPr>
        <w:rPr>
          <w:sz w:val="20"/>
          <w:szCs w:val="20"/>
        </w:rPr>
      </w:pPr>
      <w:r>
        <w:rPr>
          <w:sz w:val="20"/>
          <w:szCs w:val="20"/>
        </w:rPr>
        <w:t>The County Council is working with the District Council regarding safe voting during the forthcoming election campaign. It is hoped that there will be an increase in the uptake of postal voting</w:t>
      </w:r>
      <w:r w:rsidR="001546A4">
        <w:rPr>
          <w:sz w:val="20"/>
          <w:szCs w:val="20"/>
        </w:rPr>
        <w:t xml:space="preserve"> in order</w:t>
      </w:r>
      <w:r>
        <w:rPr>
          <w:sz w:val="20"/>
          <w:szCs w:val="20"/>
        </w:rPr>
        <w:t xml:space="preserve"> to keep social mixing to a minimum.</w:t>
      </w:r>
    </w:p>
    <w:p w:rsidR="00E92309" w:rsidRDefault="00E92309" w:rsidP="000E2EDE">
      <w:pPr>
        <w:rPr>
          <w:sz w:val="20"/>
          <w:szCs w:val="20"/>
        </w:rPr>
      </w:pPr>
    </w:p>
    <w:p w:rsidR="000B2CBB" w:rsidRDefault="001546A4" w:rsidP="000E2EDE">
      <w:pPr>
        <w:rPr>
          <w:sz w:val="20"/>
          <w:szCs w:val="20"/>
        </w:rPr>
      </w:pPr>
      <w:r>
        <w:rPr>
          <w:sz w:val="20"/>
          <w:szCs w:val="20"/>
        </w:rPr>
        <w:t xml:space="preserve">WCC has injected £2,000 in funding towards the village bus service initiative, enabling villagers to access services in </w:t>
      </w:r>
      <w:proofErr w:type="spellStart"/>
      <w:r>
        <w:rPr>
          <w:sz w:val="20"/>
          <w:szCs w:val="20"/>
        </w:rPr>
        <w:t>Pershore</w:t>
      </w:r>
      <w:proofErr w:type="spellEnd"/>
      <w:r>
        <w:rPr>
          <w:sz w:val="20"/>
          <w:szCs w:val="20"/>
        </w:rPr>
        <w:t>. It is hoped that an additional £6,000 in crowd funding may be raised in order to secure this important service.</w:t>
      </w:r>
      <w:r w:rsidR="00DE2B96">
        <w:rPr>
          <w:sz w:val="20"/>
          <w:szCs w:val="20"/>
        </w:rPr>
        <w:t xml:space="preserve"> It is also hoped that free parking will continue </w:t>
      </w:r>
      <w:r w:rsidR="00086524">
        <w:rPr>
          <w:sz w:val="20"/>
          <w:szCs w:val="20"/>
        </w:rPr>
        <w:t xml:space="preserve">in </w:t>
      </w:r>
      <w:proofErr w:type="spellStart"/>
      <w:r w:rsidR="00086524">
        <w:rPr>
          <w:sz w:val="20"/>
          <w:szCs w:val="20"/>
        </w:rPr>
        <w:t>Pershore</w:t>
      </w:r>
      <w:proofErr w:type="spellEnd"/>
      <w:r w:rsidR="00086524">
        <w:rPr>
          <w:sz w:val="20"/>
          <w:szCs w:val="20"/>
        </w:rPr>
        <w:t>.</w:t>
      </w:r>
    </w:p>
    <w:p w:rsidR="00CD1AE3" w:rsidRDefault="00CD1AE3" w:rsidP="000E2EDE">
      <w:pPr>
        <w:rPr>
          <w:sz w:val="20"/>
          <w:szCs w:val="20"/>
        </w:rPr>
      </w:pPr>
    </w:p>
    <w:p w:rsidR="00CD1AE3" w:rsidRDefault="00CD1AE3" w:rsidP="000E2EDE">
      <w:pPr>
        <w:rPr>
          <w:sz w:val="20"/>
          <w:szCs w:val="20"/>
        </w:rPr>
      </w:pPr>
      <w:r>
        <w:rPr>
          <w:sz w:val="20"/>
          <w:szCs w:val="20"/>
        </w:rPr>
        <w:t xml:space="preserve">A technical report into road safety along the A422 had been received, as highlighted in item 21/17c. Recommendations will proceed </w:t>
      </w:r>
      <w:r w:rsidR="005728F3">
        <w:rPr>
          <w:sz w:val="20"/>
          <w:szCs w:val="20"/>
        </w:rPr>
        <w:t xml:space="preserve">after the elections </w:t>
      </w:r>
      <w:r>
        <w:rPr>
          <w:sz w:val="20"/>
          <w:szCs w:val="20"/>
        </w:rPr>
        <w:t>in May</w:t>
      </w:r>
      <w:r w:rsidR="005728F3">
        <w:rPr>
          <w:sz w:val="20"/>
          <w:szCs w:val="20"/>
        </w:rPr>
        <w:t xml:space="preserve"> when more funds will hopefully be available. RA confirmed he would speak with BB from Worcestershire County Council Highways to resolve the ongoing drainage issue at Windy Ridge</w:t>
      </w:r>
      <w:r w:rsidR="00C30BEF">
        <w:rPr>
          <w:sz w:val="20"/>
          <w:szCs w:val="20"/>
        </w:rPr>
        <w:t>,</w:t>
      </w:r>
      <w:r w:rsidR="005728F3">
        <w:rPr>
          <w:sz w:val="20"/>
          <w:szCs w:val="20"/>
        </w:rPr>
        <w:t xml:space="preserve"> and arrange an on-site meeting with Highways/drainage representatives ahead of the end of his term of office.  </w:t>
      </w:r>
    </w:p>
    <w:p w:rsidR="00D7265B" w:rsidRDefault="00D7265B" w:rsidP="000E2EDE">
      <w:pPr>
        <w:rPr>
          <w:sz w:val="20"/>
          <w:szCs w:val="20"/>
        </w:rPr>
      </w:pPr>
    </w:p>
    <w:p w:rsidR="00D7265B" w:rsidRPr="00006A11" w:rsidRDefault="00D7265B" w:rsidP="000E2EDE">
      <w:pPr>
        <w:rPr>
          <w:i/>
          <w:sz w:val="20"/>
          <w:szCs w:val="20"/>
          <w:u w:val="single"/>
        </w:rPr>
      </w:pPr>
      <w:r w:rsidRPr="00006A11">
        <w:rPr>
          <w:i/>
          <w:sz w:val="20"/>
          <w:szCs w:val="20"/>
        </w:rPr>
        <w:t>The Chairman extended his thanks on behalf of the Parish Council for all of Cllr Adams’ hard work and efforts in support of the local community throughout his term of office.</w:t>
      </w:r>
    </w:p>
    <w:p w:rsidR="003C180B" w:rsidRPr="0082583E" w:rsidRDefault="003C180B" w:rsidP="000E2EDE">
      <w:pPr>
        <w:rPr>
          <w:b/>
          <w:sz w:val="20"/>
          <w:szCs w:val="20"/>
          <w:u w:val="single"/>
        </w:rPr>
      </w:pPr>
    </w:p>
    <w:p w:rsidR="00D6002F" w:rsidRPr="0082583E" w:rsidRDefault="00D6002F" w:rsidP="00905A62">
      <w:pPr>
        <w:tabs>
          <w:tab w:val="left" w:pos="1701"/>
        </w:tabs>
        <w:rPr>
          <w:sz w:val="20"/>
          <w:szCs w:val="20"/>
          <w:lang w:val="en-US"/>
        </w:rPr>
      </w:pPr>
    </w:p>
    <w:p w:rsidR="00E92309" w:rsidRDefault="00AA6844" w:rsidP="00AE4E42">
      <w:pPr>
        <w:tabs>
          <w:tab w:val="left" w:pos="1701"/>
        </w:tabs>
        <w:rPr>
          <w:b/>
          <w:sz w:val="20"/>
          <w:szCs w:val="20"/>
          <w:lang w:val="en-US"/>
        </w:rPr>
      </w:pPr>
      <w:r w:rsidRPr="0082583E">
        <w:rPr>
          <w:b/>
          <w:sz w:val="20"/>
          <w:szCs w:val="20"/>
          <w:u w:val="single"/>
          <w:lang w:val="en-US"/>
        </w:rPr>
        <w:t>21</w:t>
      </w:r>
      <w:r w:rsidR="0062134F" w:rsidRPr="0082583E">
        <w:rPr>
          <w:b/>
          <w:sz w:val="20"/>
          <w:szCs w:val="20"/>
          <w:u w:val="single"/>
          <w:lang w:val="en-US"/>
        </w:rPr>
        <w:t>/</w:t>
      </w:r>
      <w:r w:rsidR="005F2080" w:rsidRPr="0082583E">
        <w:rPr>
          <w:b/>
          <w:sz w:val="20"/>
          <w:szCs w:val="20"/>
          <w:u w:val="single"/>
          <w:lang w:val="en-US"/>
        </w:rPr>
        <w:t>22</w:t>
      </w:r>
      <w:r w:rsidR="00890021" w:rsidRPr="0082583E">
        <w:rPr>
          <w:b/>
          <w:sz w:val="20"/>
          <w:szCs w:val="20"/>
          <w:lang w:val="en-US"/>
        </w:rPr>
        <w:t xml:space="preserve">   Dates of Next Meeting</w:t>
      </w:r>
      <w:r w:rsidR="00AE0C37" w:rsidRPr="0082583E">
        <w:rPr>
          <w:b/>
          <w:sz w:val="20"/>
          <w:szCs w:val="20"/>
          <w:lang w:val="en-US"/>
        </w:rPr>
        <w:t xml:space="preserve"> </w:t>
      </w:r>
      <w:r w:rsidR="00AE4E42" w:rsidRPr="0082583E">
        <w:rPr>
          <w:b/>
          <w:sz w:val="20"/>
          <w:szCs w:val="20"/>
          <w:lang w:val="en-US"/>
        </w:rPr>
        <w:t xml:space="preserve">Tuesday </w:t>
      </w:r>
      <w:r w:rsidR="0082583E">
        <w:rPr>
          <w:b/>
          <w:sz w:val="20"/>
          <w:szCs w:val="20"/>
          <w:lang w:val="en-US"/>
        </w:rPr>
        <w:t>18</w:t>
      </w:r>
      <w:r w:rsidR="0082583E" w:rsidRPr="0082583E">
        <w:rPr>
          <w:b/>
          <w:sz w:val="20"/>
          <w:szCs w:val="20"/>
          <w:vertAlign w:val="superscript"/>
          <w:lang w:val="en-US"/>
        </w:rPr>
        <w:t>th</w:t>
      </w:r>
      <w:r w:rsidR="0082583E">
        <w:rPr>
          <w:b/>
          <w:sz w:val="20"/>
          <w:szCs w:val="20"/>
          <w:lang w:val="en-US"/>
        </w:rPr>
        <w:t xml:space="preserve"> May </w:t>
      </w:r>
      <w:r w:rsidRPr="0082583E">
        <w:rPr>
          <w:b/>
          <w:sz w:val="20"/>
          <w:szCs w:val="20"/>
          <w:lang w:val="en-US"/>
        </w:rPr>
        <w:t>2021</w:t>
      </w:r>
      <w:r w:rsidR="0082583E">
        <w:rPr>
          <w:b/>
          <w:sz w:val="20"/>
          <w:szCs w:val="20"/>
          <w:lang w:val="en-US"/>
        </w:rPr>
        <w:t xml:space="preserve">. </w:t>
      </w:r>
    </w:p>
    <w:p w:rsidR="00E92309" w:rsidRDefault="00E92309" w:rsidP="00AE4E42">
      <w:pPr>
        <w:tabs>
          <w:tab w:val="left" w:pos="1701"/>
        </w:tabs>
        <w:rPr>
          <w:b/>
          <w:sz w:val="20"/>
          <w:szCs w:val="20"/>
          <w:lang w:val="en-US"/>
        </w:rPr>
      </w:pPr>
    </w:p>
    <w:p w:rsidR="00AE4E42" w:rsidRPr="0082583E" w:rsidRDefault="0082583E" w:rsidP="00AE4E42">
      <w:pPr>
        <w:tabs>
          <w:tab w:val="left" w:pos="1701"/>
        </w:tabs>
        <w:rPr>
          <w:b/>
          <w:i/>
          <w:sz w:val="20"/>
          <w:szCs w:val="20"/>
          <w:lang w:val="en-US"/>
        </w:rPr>
      </w:pPr>
      <w:r w:rsidRPr="0082583E">
        <w:rPr>
          <w:b/>
          <w:i/>
          <w:sz w:val="20"/>
          <w:szCs w:val="20"/>
          <w:lang w:val="en-US"/>
        </w:rPr>
        <w:t xml:space="preserve">Time and venue to be confirmed according to </w:t>
      </w:r>
      <w:proofErr w:type="spellStart"/>
      <w:r w:rsidRPr="0082583E">
        <w:rPr>
          <w:b/>
          <w:i/>
          <w:sz w:val="20"/>
          <w:szCs w:val="20"/>
          <w:lang w:val="en-US"/>
        </w:rPr>
        <w:t>Covid</w:t>
      </w:r>
      <w:proofErr w:type="spellEnd"/>
      <w:r w:rsidRPr="0082583E">
        <w:rPr>
          <w:b/>
          <w:i/>
          <w:sz w:val="20"/>
          <w:szCs w:val="20"/>
          <w:lang w:val="en-US"/>
        </w:rPr>
        <w:t xml:space="preserve"> guidelines.</w:t>
      </w:r>
    </w:p>
    <w:p w:rsidR="008765AC" w:rsidRPr="0082583E" w:rsidRDefault="008765AC" w:rsidP="00AE4E42">
      <w:pPr>
        <w:tabs>
          <w:tab w:val="left" w:pos="1701"/>
        </w:tabs>
        <w:rPr>
          <w:b/>
          <w:sz w:val="20"/>
          <w:szCs w:val="20"/>
          <w:lang w:val="en-US"/>
        </w:rPr>
      </w:pPr>
    </w:p>
    <w:p w:rsidR="00642A9B" w:rsidRPr="0082583E" w:rsidRDefault="00642A9B" w:rsidP="00AE4E42">
      <w:pPr>
        <w:tabs>
          <w:tab w:val="left" w:pos="1701"/>
        </w:tabs>
        <w:rPr>
          <w:b/>
          <w:sz w:val="20"/>
          <w:szCs w:val="20"/>
          <w:lang w:val="en-US"/>
        </w:rPr>
      </w:pPr>
    </w:p>
    <w:p w:rsidR="00642A9B" w:rsidRDefault="00642A9B" w:rsidP="00AE4E42">
      <w:pPr>
        <w:tabs>
          <w:tab w:val="left" w:pos="1701"/>
        </w:tabs>
        <w:rPr>
          <w:b/>
          <w:sz w:val="20"/>
          <w:szCs w:val="20"/>
          <w:lang w:val="en-US"/>
        </w:rPr>
      </w:pPr>
    </w:p>
    <w:p w:rsidR="00615417" w:rsidRDefault="00615417" w:rsidP="00AE4E42">
      <w:pPr>
        <w:tabs>
          <w:tab w:val="left" w:pos="1701"/>
        </w:tabs>
        <w:rPr>
          <w:b/>
          <w:sz w:val="20"/>
          <w:szCs w:val="20"/>
          <w:lang w:val="en-US"/>
        </w:rPr>
      </w:pPr>
    </w:p>
    <w:p w:rsidR="00615417" w:rsidRPr="0082583E" w:rsidRDefault="00615417" w:rsidP="00AE4E42">
      <w:pPr>
        <w:tabs>
          <w:tab w:val="left" w:pos="1701"/>
        </w:tabs>
        <w:rPr>
          <w:b/>
          <w:sz w:val="20"/>
          <w:szCs w:val="20"/>
          <w:lang w:val="en-US"/>
        </w:rPr>
      </w:pPr>
    </w:p>
    <w:p w:rsidR="00642A9B" w:rsidRPr="0082583E" w:rsidRDefault="00642A9B" w:rsidP="00AE4E42">
      <w:pPr>
        <w:tabs>
          <w:tab w:val="left" w:pos="1701"/>
        </w:tabs>
        <w:rPr>
          <w:b/>
          <w:sz w:val="20"/>
          <w:szCs w:val="20"/>
          <w:lang w:val="en-US"/>
        </w:rPr>
      </w:pPr>
      <w:r w:rsidRPr="0082583E">
        <w:rPr>
          <w:b/>
          <w:sz w:val="20"/>
          <w:szCs w:val="20"/>
          <w:lang w:val="en-US"/>
        </w:rPr>
        <w:t xml:space="preserve">Signed ……………………………………………………… </w:t>
      </w:r>
      <w:r w:rsidRPr="0082583E">
        <w:rPr>
          <w:b/>
          <w:sz w:val="20"/>
          <w:szCs w:val="20"/>
          <w:lang w:val="en-US"/>
        </w:rPr>
        <w:tab/>
      </w:r>
      <w:r w:rsidRPr="0082583E">
        <w:rPr>
          <w:b/>
          <w:sz w:val="20"/>
          <w:szCs w:val="20"/>
          <w:lang w:val="en-US"/>
        </w:rPr>
        <w:tab/>
      </w:r>
      <w:r w:rsidRPr="0082583E">
        <w:rPr>
          <w:b/>
          <w:sz w:val="20"/>
          <w:szCs w:val="20"/>
          <w:lang w:val="en-US"/>
        </w:rPr>
        <w:tab/>
      </w:r>
      <w:r w:rsidRPr="0082583E">
        <w:rPr>
          <w:b/>
          <w:sz w:val="20"/>
          <w:szCs w:val="20"/>
          <w:lang w:val="en-US"/>
        </w:rPr>
        <w:tab/>
        <w:t>Date………………………</w:t>
      </w:r>
      <w:proofErr w:type="gramStart"/>
      <w:r w:rsidRPr="0082583E">
        <w:rPr>
          <w:b/>
          <w:sz w:val="20"/>
          <w:szCs w:val="20"/>
          <w:lang w:val="en-US"/>
        </w:rPr>
        <w:t>…..</w:t>
      </w:r>
      <w:proofErr w:type="gramEnd"/>
    </w:p>
    <w:p w:rsidR="00BE3212" w:rsidRPr="0082583E" w:rsidRDefault="00BE3212" w:rsidP="00AE4E42">
      <w:pPr>
        <w:tabs>
          <w:tab w:val="left" w:pos="1701"/>
        </w:tabs>
        <w:rPr>
          <w:b/>
          <w:sz w:val="20"/>
          <w:szCs w:val="20"/>
          <w:lang w:val="en-US"/>
        </w:rPr>
      </w:pPr>
    </w:p>
    <w:p w:rsidR="00642A9B" w:rsidRPr="0082583E" w:rsidRDefault="00BE3212" w:rsidP="00AE4E42">
      <w:pPr>
        <w:tabs>
          <w:tab w:val="left" w:pos="1701"/>
        </w:tabs>
        <w:rPr>
          <w:b/>
          <w:sz w:val="20"/>
          <w:szCs w:val="20"/>
          <w:lang w:val="en-US"/>
        </w:rPr>
      </w:pPr>
      <w:r w:rsidRPr="0082583E">
        <w:rPr>
          <w:b/>
          <w:sz w:val="20"/>
          <w:szCs w:val="20"/>
          <w:lang w:val="en-US"/>
        </w:rPr>
        <w:t xml:space="preserve">                                        Chairman </w:t>
      </w:r>
    </w:p>
    <w:sectPr w:rsidR="00642A9B" w:rsidRPr="0082583E" w:rsidSect="00674E97">
      <w:headerReference w:type="default" r:id="rId9"/>
      <w:footerReference w:type="default" r:id="rId10"/>
      <w:pgSz w:w="11906" w:h="16838"/>
      <w:pgMar w:top="170" w:right="28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0A" w:rsidRDefault="0082770A" w:rsidP="00604F33">
      <w:r>
        <w:separator/>
      </w:r>
    </w:p>
  </w:endnote>
  <w:endnote w:type="continuationSeparator" w:id="0">
    <w:p w:rsidR="0082770A" w:rsidRDefault="0082770A" w:rsidP="0060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2879"/>
      <w:docPartObj>
        <w:docPartGallery w:val="Page Numbers (Bottom of Page)"/>
        <w:docPartUnique/>
      </w:docPartObj>
    </w:sdtPr>
    <w:sdtEndPr/>
    <w:sdtContent>
      <w:sdt>
        <w:sdtPr>
          <w:id w:val="565050523"/>
          <w:docPartObj>
            <w:docPartGallery w:val="Page Numbers (Top of Page)"/>
            <w:docPartUnique/>
          </w:docPartObj>
        </w:sdtPr>
        <w:sdtEndPr/>
        <w:sdtContent>
          <w:p w:rsidR="00DE3BB7" w:rsidRDefault="00DE3BB7" w:rsidP="00DE3BB7">
            <w:pPr>
              <w:pStyle w:val="Footer"/>
              <w:jc w:val="right"/>
              <w:rPr>
                <w:sz w:val="18"/>
                <w:szCs w:val="18"/>
              </w:rPr>
            </w:pPr>
            <w:r>
              <w:rPr>
                <w:sz w:val="18"/>
                <w:szCs w:val="18"/>
              </w:rPr>
              <w:t>Upton Snodsbury Parish Council</w:t>
            </w:r>
          </w:p>
          <w:p w:rsidR="0022575C" w:rsidRPr="00DE3BB7" w:rsidRDefault="00DE3BB7" w:rsidP="00DE3BB7">
            <w:pPr>
              <w:pStyle w:val="Footer"/>
              <w:jc w:val="right"/>
            </w:pPr>
            <w:r>
              <w:rPr>
                <w:sz w:val="18"/>
                <w:szCs w:val="18"/>
              </w:rPr>
              <w:t xml:space="preserve">Minutes of </w:t>
            </w:r>
            <w:r w:rsidR="00C442E3">
              <w:rPr>
                <w:sz w:val="18"/>
                <w:szCs w:val="18"/>
              </w:rPr>
              <w:t xml:space="preserve">April </w:t>
            </w:r>
            <w:r>
              <w:rPr>
                <w:sz w:val="18"/>
                <w:szCs w:val="18"/>
              </w:rPr>
              <w:t xml:space="preserve">meeting </w:t>
            </w:r>
            <w:r w:rsidR="00AA6844">
              <w:rPr>
                <w:sz w:val="18"/>
                <w:szCs w:val="18"/>
              </w:rPr>
              <w:t xml:space="preserve"> 2021</w:t>
            </w:r>
            <w:r w:rsidRPr="00DE3BB7">
              <w:rPr>
                <w:sz w:val="18"/>
                <w:szCs w:val="18"/>
              </w:rPr>
              <w:t xml:space="preserve"> </w:t>
            </w:r>
            <w:r w:rsidR="007F16E4" w:rsidRPr="00DE3BB7">
              <w:rPr>
                <w:b/>
                <w:sz w:val="18"/>
                <w:szCs w:val="18"/>
              </w:rPr>
              <w:fldChar w:fldCharType="begin"/>
            </w:r>
            <w:r w:rsidRPr="00DE3BB7">
              <w:rPr>
                <w:b/>
                <w:sz w:val="18"/>
                <w:szCs w:val="18"/>
              </w:rPr>
              <w:instrText xml:space="preserve"> PAGE </w:instrText>
            </w:r>
            <w:r w:rsidR="007F16E4" w:rsidRPr="00DE3BB7">
              <w:rPr>
                <w:b/>
                <w:sz w:val="18"/>
                <w:szCs w:val="18"/>
              </w:rPr>
              <w:fldChar w:fldCharType="separate"/>
            </w:r>
            <w:r w:rsidR="006932DC">
              <w:rPr>
                <w:b/>
                <w:noProof/>
                <w:sz w:val="18"/>
                <w:szCs w:val="18"/>
              </w:rPr>
              <w:t>4</w:t>
            </w:r>
            <w:r w:rsidR="007F16E4" w:rsidRPr="00DE3BB7">
              <w:rPr>
                <w:b/>
                <w:sz w:val="18"/>
                <w:szCs w:val="18"/>
              </w:rPr>
              <w:fldChar w:fldCharType="end"/>
            </w:r>
            <w:r w:rsidRPr="00DE3BB7">
              <w:rPr>
                <w:sz w:val="18"/>
                <w:szCs w:val="18"/>
              </w:rPr>
              <w:t xml:space="preserve"> of </w:t>
            </w:r>
            <w:r w:rsidR="007F16E4" w:rsidRPr="00DE3BB7">
              <w:rPr>
                <w:b/>
                <w:sz w:val="18"/>
                <w:szCs w:val="18"/>
              </w:rPr>
              <w:fldChar w:fldCharType="begin"/>
            </w:r>
            <w:r w:rsidRPr="00DE3BB7">
              <w:rPr>
                <w:b/>
                <w:sz w:val="18"/>
                <w:szCs w:val="18"/>
              </w:rPr>
              <w:instrText xml:space="preserve"> NUMPAGES  </w:instrText>
            </w:r>
            <w:r w:rsidR="007F16E4" w:rsidRPr="00DE3BB7">
              <w:rPr>
                <w:b/>
                <w:sz w:val="18"/>
                <w:szCs w:val="18"/>
              </w:rPr>
              <w:fldChar w:fldCharType="separate"/>
            </w:r>
            <w:r w:rsidR="006932DC">
              <w:rPr>
                <w:b/>
                <w:noProof/>
                <w:sz w:val="18"/>
                <w:szCs w:val="18"/>
              </w:rPr>
              <w:t>4</w:t>
            </w:r>
            <w:r w:rsidR="007F16E4" w:rsidRPr="00DE3BB7">
              <w:rPr>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0A" w:rsidRDefault="0082770A" w:rsidP="00604F33">
      <w:r>
        <w:separator/>
      </w:r>
    </w:p>
  </w:footnote>
  <w:footnote w:type="continuationSeparator" w:id="0">
    <w:p w:rsidR="0082770A" w:rsidRDefault="0082770A" w:rsidP="00604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33" w:rsidRPr="00772F9C" w:rsidRDefault="00442008" w:rsidP="00772F9C">
    <w:pPr>
      <w:pStyle w:val="Header"/>
      <w:jc w:val="center"/>
      <w:rPr>
        <w:sz w:val="44"/>
        <w:szCs w:val="44"/>
      </w:rPr>
    </w:pPr>
    <w:r>
      <w:rPr>
        <w:sz w:val="44"/>
        <w:szCs w:val="44"/>
      </w:rPr>
      <w:t>DRAFT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784"/>
    <w:multiLevelType w:val="hybridMultilevel"/>
    <w:tmpl w:val="6508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F30"/>
    <w:multiLevelType w:val="hybridMultilevel"/>
    <w:tmpl w:val="ACEEA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11C85"/>
    <w:multiLevelType w:val="hybridMultilevel"/>
    <w:tmpl w:val="D3C85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C0CBC"/>
    <w:multiLevelType w:val="hybridMultilevel"/>
    <w:tmpl w:val="CD1E706C"/>
    <w:lvl w:ilvl="0" w:tplc="90B4D148">
      <w:start w:val="5"/>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15:restartNumberingAfterBreak="0">
    <w:nsid w:val="1D3E0685"/>
    <w:multiLevelType w:val="hybridMultilevel"/>
    <w:tmpl w:val="89448E86"/>
    <w:lvl w:ilvl="0" w:tplc="90B4D148">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15:restartNumberingAfterBreak="0">
    <w:nsid w:val="22F24D1C"/>
    <w:multiLevelType w:val="hybridMultilevel"/>
    <w:tmpl w:val="C77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C0C83"/>
    <w:multiLevelType w:val="hybridMultilevel"/>
    <w:tmpl w:val="2A68411E"/>
    <w:lvl w:ilvl="0" w:tplc="9544C30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F74DA9"/>
    <w:multiLevelType w:val="hybridMultilevel"/>
    <w:tmpl w:val="0226B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A5401A"/>
    <w:multiLevelType w:val="hybridMultilevel"/>
    <w:tmpl w:val="FB4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24B51"/>
    <w:multiLevelType w:val="hybridMultilevel"/>
    <w:tmpl w:val="17FC9CEA"/>
    <w:lvl w:ilvl="0" w:tplc="FBF8EA6E">
      <w:start w:val="1"/>
      <w:numFmt w:val="lowerLetter"/>
      <w:lvlText w:val="%1)"/>
      <w:lvlJc w:val="left"/>
      <w:pPr>
        <w:ind w:left="1800" w:hanging="36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C21459B"/>
    <w:multiLevelType w:val="hybridMultilevel"/>
    <w:tmpl w:val="170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011CC"/>
    <w:multiLevelType w:val="hybridMultilevel"/>
    <w:tmpl w:val="BE7AE142"/>
    <w:lvl w:ilvl="0" w:tplc="90B4D148">
      <w:start w:val="2"/>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15:restartNumberingAfterBreak="0">
    <w:nsid w:val="5AFA74F5"/>
    <w:multiLevelType w:val="hybridMultilevel"/>
    <w:tmpl w:val="42F40870"/>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F6190"/>
    <w:multiLevelType w:val="hybridMultilevel"/>
    <w:tmpl w:val="F9A6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2338E"/>
    <w:multiLevelType w:val="hybridMultilevel"/>
    <w:tmpl w:val="072E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7356D"/>
    <w:multiLevelType w:val="hybridMultilevel"/>
    <w:tmpl w:val="C7D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A462F"/>
    <w:multiLevelType w:val="hybridMultilevel"/>
    <w:tmpl w:val="5DAC0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2E51C0"/>
    <w:multiLevelType w:val="hybridMultilevel"/>
    <w:tmpl w:val="E79CF824"/>
    <w:lvl w:ilvl="0" w:tplc="FEC46736">
      <w:start w:val="5"/>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11"/>
  </w:num>
  <w:num w:numId="2">
    <w:abstractNumId w:val="17"/>
  </w:num>
  <w:num w:numId="3">
    <w:abstractNumId w:val="4"/>
  </w:num>
  <w:num w:numId="4">
    <w:abstractNumId w:val="3"/>
  </w:num>
  <w:num w:numId="5">
    <w:abstractNumId w:val="12"/>
  </w:num>
  <w:num w:numId="6">
    <w:abstractNumId w:val="9"/>
  </w:num>
  <w:num w:numId="7">
    <w:abstractNumId w:val="6"/>
  </w:num>
  <w:num w:numId="8">
    <w:abstractNumId w:val="2"/>
  </w:num>
  <w:num w:numId="9">
    <w:abstractNumId w:val="16"/>
  </w:num>
  <w:num w:numId="10">
    <w:abstractNumId w:val="13"/>
  </w:num>
  <w:num w:numId="11">
    <w:abstractNumId w:val="15"/>
  </w:num>
  <w:num w:numId="12">
    <w:abstractNumId w:val="10"/>
  </w:num>
  <w:num w:numId="13">
    <w:abstractNumId w:val="8"/>
  </w:num>
  <w:num w:numId="14">
    <w:abstractNumId w:val="14"/>
  </w:num>
  <w:num w:numId="15">
    <w:abstractNumId w:val="7"/>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3F"/>
    <w:rsid w:val="00006A11"/>
    <w:rsid w:val="000167B0"/>
    <w:rsid w:val="0002551E"/>
    <w:rsid w:val="00026273"/>
    <w:rsid w:val="00031FB2"/>
    <w:rsid w:val="00040BCE"/>
    <w:rsid w:val="000432FD"/>
    <w:rsid w:val="00054A9A"/>
    <w:rsid w:val="00071BE2"/>
    <w:rsid w:val="00074718"/>
    <w:rsid w:val="00076F4C"/>
    <w:rsid w:val="00086524"/>
    <w:rsid w:val="00086A40"/>
    <w:rsid w:val="000969FD"/>
    <w:rsid w:val="000A0323"/>
    <w:rsid w:val="000A2CB3"/>
    <w:rsid w:val="000B2CBB"/>
    <w:rsid w:val="000B5B94"/>
    <w:rsid w:val="000B691D"/>
    <w:rsid w:val="000C0C05"/>
    <w:rsid w:val="000C1837"/>
    <w:rsid w:val="000C3286"/>
    <w:rsid w:val="000C3845"/>
    <w:rsid w:val="000D1B1D"/>
    <w:rsid w:val="000D6AB8"/>
    <w:rsid w:val="000E1398"/>
    <w:rsid w:val="000E2EDE"/>
    <w:rsid w:val="001037BB"/>
    <w:rsid w:val="00106F2F"/>
    <w:rsid w:val="0011717E"/>
    <w:rsid w:val="00117227"/>
    <w:rsid w:val="00117A1F"/>
    <w:rsid w:val="001269B4"/>
    <w:rsid w:val="00127E8C"/>
    <w:rsid w:val="0013751B"/>
    <w:rsid w:val="00137A0D"/>
    <w:rsid w:val="001546A4"/>
    <w:rsid w:val="001600BB"/>
    <w:rsid w:val="00161183"/>
    <w:rsid w:val="00164407"/>
    <w:rsid w:val="00165A2E"/>
    <w:rsid w:val="00171104"/>
    <w:rsid w:val="00171E32"/>
    <w:rsid w:val="001734D0"/>
    <w:rsid w:val="00177545"/>
    <w:rsid w:val="00177964"/>
    <w:rsid w:val="00190CD8"/>
    <w:rsid w:val="00194DAE"/>
    <w:rsid w:val="0019504A"/>
    <w:rsid w:val="001B7486"/>
    <w:rsid w:val="001B75F7"/>
    <w:rsid w:val="001B762C"/>
    <w:rsid w:val="001B7E10"/>
    <w:rsid w:val="001C0DB2"/>
    <w:rsid w:val="001D23BA"/>
    <w:rsid w:val="001D653F"/>
    <w:rsid w:val="001F097F"/>
    <w:rsid w:val="001F2E41"/>
    <w:rsid w:val="001F7609"/>
    <w:rsid w:val="0020324C"/>
    <w:rsid w:val="002128D1"/>
    <w:rsid w:val="00220290"/>
    <w:rsid w:val="0022575C"/>
    <w:rsid w:val="00232F1A"/>
    <w:rsid w:val="00245FA7"/>
    <w:rsid w:val="0025223F"/>
    <w:rsid w:val="00252D9F"/>
    <w:rsid w:val="00253E84"/>
    <w:rsid w:val="002573B0"/>
    <w:rsid w:val="00266E20"/>
    <w:rsid w:val="002709EA"/>
    <w:rsid w:val="00274466"/>
    <w:rsid w:val="00282EC7"/>
    <w:rsid w:val="002B5531"/>
    <w:rsid w:val="002B680A"/>
    <w:rsid w:val="002B7154"/>
    <w:rsid w:val="002C41FE"/>
    <w:rsid w:val="002C7888"/>
    <w:rsid w:val="002E4609"/>
    <w:rsid w:val="00301E17"/>
    <w:rsid w:val="003045B6"/>
    <w:rsid w:val="00306AE9"/>
    <w:rsid w:val="00306C9B"/>
    <w:rsid w:val="00321C49"/>
    <w:rsid w:val="00336FAA"/>
    <w:rsid w:val="00342CC9"/>
    <w:rsid w:val="003453A2"/>
    <w:rsid w:val="00347D57"/>
    <w:rsid w:val="00350C38"/>
    <w:rsid w:val="003744D9"/>
    <w:rsid w:val="0037458F"/>
    <w:rsid w:val="00384D57"/>
    <w:rsid w:val="00385171"/>
    <w:rsid w:val="00392D46"/>
    <w:rsid w:val="003947F2"/>
    <w:rsid w:val="00394817"/>
    <w:rsid w:val="00396832"/>
    <w:rsid w:val="003A1C2D"/>
    <w:rsid w:val="003A2849"/>
    <w:rsid w:val="003A4248"/>
    <w:rsid w:val="003C180B"/>
    <w:rsid w:val="003C57BF"/>
    <w:rsid w:val="003C7F4A"/>
    <w:rsid w:val="003D43C5"/>
    <w:rsid w:val="003E4C3B"/>
    <w:rsid w:val="003F2606"/>
    <w:rsid w:val="0040047A"/>
    <w:rsid w:val="004049B8"/>
    <w:rsid w:val="00411ABD"/>
    <w:rsid w:val="00420B3B"/>
    <w:rsid w:val="00426BC5"/>
    <w:rsid w:val="00430A97"/>
    <w:rsid w:val="00442008"/>
    <w:rsid w:val="004604C8"/>
    <w:rsid w:val="0047030F"/>
    <w:rsid w:val="00493BC5"/>
    <w:rsid w:val="00496569"/>
    <w:rsid w:val="004B2E6A"/>
    <w:rsid w:val="004B5C04"/>
    <w:rsid w:val="004C4D10"/>
    <w:rsid w:val="004D3773"/>
    <w:rsid w:val="004E7CEF"/>
    <w:rsid w:val="004F734A"/>
    <w:rsid w:val="005013DE"/>
    <w:rsid w:val="00501DB0"/>
    <w:rsid w:val="00514D59"/>
    <w:rsid w:val="005232C0"/>
    <w:rsid w:val="00525B11"/>
    <w:rsid w:val="00527928"/>
    <w:rsid w:val="005311CA"/>
    <w:rsid w:val="00531962"/>
    <w:rsid w:val="0054386D"/>
    <w:rsid w:val="00546296"/>
    <w:rsid w:val="0055462B"/>
    <w:rsid w:val="00560143"/>
    <w:rsid w:val="005603A0"/>
    <w:rsid w:val="00560D2E"/>
    <w:rsid w:val="0056272E"/>
    <w:rsid w:val="0056344F"/>
    <w:rsid w:val="0056470E"/>
    <w:rsid w:val="00564CB8"/>
    <w:rsid w:val="005728F3"/>
    <w:rsid w:val="00574837"/>
    <w:rsid w:val="0058143C"/>
    <w:rsid w:val="005A2824"/>
    <w:rsid w:val="005A3573"/>
    <w:rsid w:val="005B112D"/>
    <w:rsid w:val="005C5FEA"/>
    <w:rsid w:val="005E2407"/>
    <w:rsid w:val="005E3F31"/>
    <w:rsid w:val="005F2080"/>
    <w:rsid w:val="006018D5"/>
    <w:rsid w:val="00602D5F"/>
    <w:rsid w:val="00604F33"/>
    <w:rsid w:val="0061246A"/>
    <w:rsid w:val="00615417"/>
    <w:rsid w:val="0062125A"/>
    <w:rsid w:val="0062134F"/>
    <w:rsid w:val="00624804"/>
    <w:rsid w:val="006335AB"/>
    <w:rsid w:val="006413EC"/>
    <w:rsid w:val="00642A9B"/>
    <w:rsid w:val="00645169"/>
    <w:rsid w:val="006608CF"/>
    <w:rsid w:val="00674515"/>
    <w:rsid w:val="00674E97"/>
    <w:rsid w:val="00676D8D"/>
    <w:rsid w:val="006815FD"/>
    <w:rsid w:val="0068363F"/>
    <w:rsid w:val="00691F75"/>
    <w:rsid w:val="006932DC"/>
    <w:rsid w:val="006A4A54"/>
    <w:rsid w:val="006A5661"/>
    <w:rsid w:val="006C4B77"/>
    <w:rsid w:val="006C67BD"/>
    <w:rsid w:val="006D1611"/>
    <w:rsid w:val="006D2778"/>
    <w:rsid w:val="006D5A55"/>
    <w:rsid w:val="006D75BD"/>
    <w:rsid w:val="006E28F7"/>
    <w:rsid w:val="006E46D8"/>
    <w:rsid w:val="006F3701"/>
    <w:rsid w:val="006F7398"/>
    <w:rsid w:val="00707CC8"/>
    <w:rsid w:val="00707E1F"/>
    <w:rsid w:val="00710D50"/>
    <w:rsid w:val="0073477D"/>
    <w:rsid w:val="007403D0"/>
    <w:rsid w:val="007417E1"/>
    <w:rsid w:val="00742EB3"/>
    <w:rsid w:val="00744A43"/>
    <w:rsid w:val="00772C9F"/>
    <w:rsid w:val="00772F9C"/>
    <w:rsid w:val="00791B0D"/>
    <w:rsid w:val="00791D24"/>
    <w:rsid w:val="007B301D"/>
    <w:rsid w:val="007C03AE"/>
    <w:rsid w:val="007C05D8"/>
    <w:rsid w:val="007E0DFE"/>
    <w:rsid w:val="007F16E4"/>
    <w:rsid w:val="00800F4F"/>
    <w:rsid w:val="00804ACB"/>
    <w:rsid w:val="008060F5"/>
    <w:rsid w:val="008064D7"/>
    <w:rsid w:val="00807AF7"/>
    <w:rsid w:val="00812CBA"/>
    <w:rsid w:val="008175CA"/>
    <w:rsid w:val="0082583E"/>
    <w:rsid w:val="00827047"/>
    <w:rsid w:val="0082770A"/>
    <w:rsid w:val="00831395"/>
    <w:rsid w:val="00831CD0"/>
    <w:rsid w:val="00832CC2"/>
    <w:rsid w:val="0084168F"/>
    <w:rsid w:val="00843865"/>
    <w:rsid w:val="00866127"/>
    <w:rsid w:val="008747C9"/>
    <w:rsid w:val="008765AC"/>
    <w:rsid w:val="00887C82"/>
    <w:rsid w:val="00890021"/>
    <w:rsid w:val="00892D1C"/>
    <w:rsid w:val="0089477D"/>
    <w:rsid w:val="00895320"/>
    <w:rsid w:val="008B2A38"/>
    <w:rsid w:val="008B7714"/>
    <w:rsid w:val="008D1B6F"/>
    <w:rsid w:val="008D373D"/>
    <w:rsid w:val="008D4AD3"/>
    <w:rsid w:val="008D515E"/>
    <w:rsid w:val="008D72FE"/>
    <w:rsid w:val="008D79C1"/>
    <w:rsid w:val="008E0721"/>
    <w:rsid w:val="008E4DC5"/>
    <w:rsid w:val="008F6D09"/>
    <w:rsid w:val="00905A62"/>
    <w:rsid w:val="00925D12"/>
    <w:rsid w:val="00927F31"/>
    <w:rsid w:val="00934F56"/>
    <w:rsid w:val="00935AB6"/>
    <w:rsid w:val="009412FF"/>
    <w:rsid w:val="00942070"/>
    <w:rsid w:val="00950F8F"/>
    <w:rsid w:val="00955ABD"/>
    <w:rsid w:val="009655E6"/>
    <w:rsid w:val="00967C35"/>
    <w:rsid w:val="0097279B"/>
    <w:rsid w:val="009842E5"/>
    <w:rsid w:val="00985CEA"/>
    <w:rsid w:val="009921A2"/>
    <w:rsid w:val="009924E0"/>
    <w:rsid w:val="009C4635"/>
    <w:rsid w:val="009C6BDD"/>
    <w:rsid w:val="009C6F8A"/>
    <w:rsid w:val="009C71BC"/>
    <w:rsid w:val="009E65C8"/>
    <w:rsid w:val="00A2467F"/>
    <w:rsid w:val="00A30CEC"/>
    <w:rsid w:val="00A3561C"/>
    <w:rsid w:val="00A4189B"/>
    <w:rsid w:val="00A5098F"/>
    <w:rsid w:val="00A5329E"/>
    <w:rsid w:val="00A606E7"/>
    <w:rsid w:val="00A62D3A"/>
    <w:rsid w:val="00A6418E"/>
    <w:rsid w:val="00A677D0"/>
    <w:rsid w:val="00A76C61"/>
    <w:rsid w:val="00A824E1"/>
    <w:rsid w:val="00A9540F"/>
    <w:rsid w:val="00A976F7"/>
    <w:rsid w:val="00AA067D"/>
    <w:rsid w:val="00AA0AC5"/>
    <w:rsid w:val="00AA2AA9"/>
    <w:rsid w:val="00AA51A1"/>
    <w:rsid w:val="00AA6844"/>
    <w:rsid w:val="00AB46CE"/>
    <w:rsid w:val="00AB6426"/>
    <w:rsid w:val="00AB75C6"/>
    <w:rsid w:val="00AC1683"/>
    <w:rsid w:val="00AE0C37"/>
    <w:rsid w:val="00AE23F9"/>
    <w:rsid w:val="00AE4E42"/>
    <w:rsid w:val="00AF129A"/>
    <w:rsid w:val="00B041A7"/>
    <w:rsid w:val="00B129D1"/>
    <w:rsid w:val="00B21F86"/>
    <w:rsid w:val="00B25F31"/>
    <w:rsid w:val="00B26720"/>
    <w:rsid w:val="00B35F43"/>
    <w:rsid w:val="00B407DD"/>
    <w:rsid w:val="00B47E49"/>
    <w:rsid w:val="00B50E8B"/>
    <w:rsid w:val="00B56CFA"/>
    <w:rsid w:val="00B62109"/>
    <w:rsid w:val="00B77C73"/>
    <w:rsid w:val="00B80FFA"/>
    <w:rsid w:val="00B86E4B"/>
    <w:rsid w:val="00B97D0E"/>
    <w:rsid w:val="00BB16CF"/>
    <w:rsid w:val="00BB6342"/>
    <w:rsid w:val="00BC45D5"/>
    <w:rsid w:val="00BC56E0"/>
    <w:rsid w:val="00BD25AB"/>
    <w:rsid w:val="00BE3212"/>
    <w:rsid w:val="00BF049C"/>
    <w:rsid w:val="00BF1911"/>
    <w:rsid w:val="00C05CAA"/>
    <w:rsid w:val="00C0640D"/>
    <w:rsid w:val="00C10C43"/>
    <w:rsid w:val="00C12BB9"/>
    <w:rsid w:val="00C1330B"/>
    <w:rsid w:val="00C24711"/>
    <w:rsid w:val="00C279F7"/>
    <w:rsid w:val="00C30BEF"/>
    <w:rsid w:val="00C30CA5"/>
    <w:rsid w:val="00C442E3"/>
    <w:rsid w:val="00C50F19"/>
    <w:rsid w:val="00C568C4"/>
    <w:rsid w:val="00C60EFA"/>
    <w:rsid w:val="00C708A6"/>
    <w:rsid w:val="00C710CE"/>
    <w:rsid w:val="00C7448A"/>
    <w:rsid w:val="00C852DB"/>
    <w:rsid w:val="00C85A66"/>
    <w:rsid w:val="00C958C1"/>
    <w:rsid w:val="00C9624A"/>
    <w:rsid w:val="00CA163C"/>
    <w:rsid w:val="00CC64A4"/>
    <w:rsid w:val="00CC730A"/>
    <w:rsid w:val="00CD1AE3"/>
    <w:rsid w:val="00CD2270"/>
    <w:rsid w:val="00CD3E02"/>
    <w:rsid w:val="00CD62EB"/>
    <w:rsid w:val="00CE6315"/>
    <w:rsid w:val="00D04994"/>
    <w:rsid w:val="00D071CA"/>
    <w:rsid w:val="00D1355B"/>
    <w:rsid w:val="00D16227"/>
    <w:rsid w:val="00D2081E"/>
    <w:rsid w:val="00D27F6E"/>
    <w:rsid w:val="00D315DC"/>
    <w:rsid w:val="00D51857"/>
    <w:rsid w:val="00D6002F"/>
    <w:rsid w:val="00D60FE6"/>
    <w:rsid w:val="00D6400A"/>
    <w:rsid w:val="00D7265B"/>
    <w:rsid w:val="00D80AC3"/>
    <w:rsid w:val="00D92227"/>
    <w:rsid w:val="00D94C1C"/>
    <w:rsid w:val="00D95FAE"/>
    <w:rsid w:val="00D96CDF"/>
    <w:rsid w:val="00DA2C73"/>
    <w:rsid w:val="00DA6CF4"/>
    <w:rsid w:val="00DA799C"/>
    <w:rsid w:val="00DB1605"/>
    <w:rsid w:val="00DB21F5"/>
    <w:rsid w:val="00DC0913"/>
    <w:rsid w:val="00DC7293"/>
    <w:rsid w:val="00DD0043"/>
    <w:rsid w:val="00DD39B5"/>
    <w:rsid w:val="00DD7439"/>
    <w:rsid w:val="00DE2B96"/>
    <w:rsid w:val="00DE3BB7"/>
    <w:rsid w:val="00DE61A8"/>
    <w:rsid w:val="00DE6858"/>
    <w:rsid w:val="00DF2099"/>
    <w:rsid w:val="00DF38A8"/>
    <w:rsid w:val="00E00E0F"/>
    <w:rsid w:val="00E02AE9"/>
    <w:rsid w:val="00E05938"/>
    <w:rsid w:val="00E103FF"/>
    <w:rsid w:val="00E12AC0"/>
    <w:rsid w:val="00E17852"/>
    <w:rsid w:val="00E24037"/>
    <w:rsid w:val="00E301F1"/>
    <w:rsid w:val="00E50206"/>
    <w:rsid w:val="00E60287"/>
    <w:rsid w:val="00E61A07"/>
    <w:rsid w:val="00E63ED8"/>
    <w:rsid w:val="00E673AF"/>
    <w:rsid w:val="00E676AE"/>
    <w:rsid w:val="00E71D5B"/>
    <w:rsid w:val="00E726DC"/>
    <w:rsid w:val="00E81FBC"/>
    <w:rsid w:val="00E86352"/>
    <w:rsid w:val="00E87FB0"/>
    <w:rsid w:val="00E92309"/>
    <w:rsid w:val="00EC1EDC"/>
    <w:rsid w:val="00EC1FBE"/>
    <w:rsid w:val="00ED3E01"/>
    <w:rsid w:val="00ED7145"/>
    <w:rsid w:val="00EE521C"/>
    <w:rsid w:val="00EE6923"/>
    <w:rsid w:val="00EF5B64"/>
    <w:rsid w:val="00F01752"/>
    <w:rsid w:val="00F02247"/>
    <w:rsid w:val="00F052AA"/>
    <w:rsid w:val="00F11FD0"/>
    <w:rsid w:val="00F1527C"/>
    <w:rsid w:val="00F176F8"/>
    <w:rsid w:val="00F25031"/>
    <w:rsid w:val="00F30C0C"/>
    <w:rsid w:val="00F31FB7"/>
    <w:rsid w:val="00F33D8A"/>
    <w:rsid w:val="00F3686D"/>
    <w:rsid w:val="00F419F7"/>
    <w:rsid w:val="00F45C5C"/>
    <w:rsid w:val="00F46669"/>
    <w:rsid w:val="00F752BF"/>
    <w:rsid w:val="00F76384"/>
    <w:rsid w:val="00F83B70"/>
    <w:rsid w:val="00F86737"/>
    <w:rsid w:val="00F87A56"/>
    <w:rsid w:val="00F87F42"/>
    <w:rsid w:val="00F91900"/>
    <w:rsid w:val="00FA22D7"/>
    <w:rsid w:val="00FA64AF"/>
    <w:rsid w:val="00FA6BCE"/>
    <w:rsid w:val="00FB0220"/>
    <w:rsid w:val="00FB3D9A"/>
    <w:rsid w:val="00FB6447"/>
    <w:rsid w:val="00FB7D06"/>
    <w:rsid w:val="00FC0FD1"/>
    <w:rsid w:val="00FC1A44"/>
    <w:rsid w:val="00FC7CC6"/>
    <w:rsid w:val="00FF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7CA40"/>
  <w15:docId w15:val="{362CF902-129D-4C85-8261-27B0FB1B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17"/>
    <w:rPr>
      <w:color w:val="0000FF" w:themeColor="hyperlink"/>
      <w:u w:val="single"/>
    </w:rPr>
  </w:style>
  <w:style w:type="paragraph" w:styleId="ListParagraph">
    <w:name w:val="List Paragraph"/>
    <w:basedOn w:val="Normal"/>
    <w:uiPriority w:val="34"/>
    <w:qFormat/>
    <w:rsid w:val="006C67BD"/>
    <w:pPr>
      <w:ind w:left="720"/>
      <w:contextualSpacing/>
    </w:pPr>
  </w:style>
  <w:style w:type="paragraph" w:styleId="Header">
    <w:name w:val="header"/>
    <w:basedOn w:val="Normal"/>
    <w:link w:val="HeaderChar"/>
    <w:uiPriority w:val="99"/>
    <w:unhideWhenUsed/>
    <w:rsid w:val="00604F33"/>
    <w:pPr>
      <w:tabs>
        <w:tab w:val="center" w:pos="4513"/>
        <w:tab w:val="right" w:pos="9026"/>
      </w:tabs>
    </w:pPr>
  </w:style>
  <w:style w:type="character" w:customStyle="1" w:styleId="HeaderChar">
    <w:name w:val="Header Char"/>
    <w:basedOn w:val="DefaultParagraphFont"/>
    <w:link w:val="Header"/>
    <w:uiPriority w:val="99"/>
    <w:rsid w:val="00604F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F33"/>
    <w:pPr>
      <w:tabs>
        <w:tab w:val="center" w:pos="4513"/>
        <w:tab w:val="right" w:pos="9026"/>
      </w:tabs>
    </w:pPr>
  </w:style>
  <w:style w:type="character" w:customStyle="1" w:styleId="FooterChar">
    <w:name w:val="Footer Char"/>
    <w:basedOn w:val="DefaultParagraphFont"/>
    <w:link w:val="Footer"/>
    <w:uiPriority w:val="99"/>
    <w:rsid w:val="00604F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87A56"/>
    <w:rPr>
      <w:rFonts w:ascii="Calibri" w:eastAsiaTheme="minorEastAsia" w:hAnsi="Calibri"/>
      <w:sz w:val="22"/>
      <w:szCs w:val="22"/>
    </w:rPr>
  </w:style>
  <w:style w:type="character" w:customStyle="1" w:styleId="PlainTextChar">
    <w:name w:val="Plain Text Char"/>
    <w:basedOn w:val="DefaultParagraphFont"/>
    <w:link w:val="PlainText"/>
    <w:uiPriority w:val="99"/>
    <w:semiHidden/>
    <w:rsid w:val="00F87A56"/>
    <w:rPr>
      <w:rFonts w:ascii="Calibri" w:eastAsiaTheme="minorEastAsia" w:hAnsi="Calibri" w:cs="Times New Roman"/>
    </w:rPr>
  </w:style>
  <w:style w:type="paragraph" w:styleId="BalloonText">
    <w:name w:val="Balloon Text"/>
    <w:basedOn w:val="Normal"/>
    <w:link w:val="BalloonTextChar"/>
    <w:uiPriority w:val="99"/>
    <w:semiHidden/>
    <w:unhideWhenUsed/>
    <w:rsid w:val="00602D5F"/>
    <w:rPr>
      <w:rFonts w:ascii="Tahoma" w:hAnsi="Tahoma" w:cs="Tahoma"/>
      <w:sz w:val="16"/>
      <w:szCs w:val="16"/>
    </w:rPr>
  </w:style>
  <w:style w:type="character" w:customStyle="1" w:styleId="BalloonTextChar">
    <w:name w:val="Balloon Text Char"/>
    <w:basedOn w:val="DefaultParagraphFont"/>
    <w:link w:val="BalloonText"/>
    <w:uiPriority w:val="99"/>
    <w:semiHidden/>
    <w:rsid w:val="00602D5F"/>
    <w:rPr>
      <w:rFonts w:ascii="Tahoma" w:eastAsia="Times New Roman" w:hAnsi="Tahoma" w:cs="Tahoma"/>
      <w:sz w:val="16"/>
      <w:szCs w:val="16"/>
    </w:rPr>
  </w:style>
  <w:style w:type="character" w:customStyle="1" w:styleId="il">
    <w:name w:val="il"/>
    <w:basedOn w:val="DefaultParagraphFont"/>
    <w:rsid w:val="0002551E"/>
  </w:style>
  <w:style w:type="paragraph" w:styleId="NormalWeb">
    <w:name w:val="Normal (Web)"/>
    <w:basedOn w:val="Normal"/>
    <w:uiPriority w:val="99"/>
    <w:semiHidden/>
    <w:unhideWhenUsed/>
    <w:rsid w:val="0002551E"/>
    <w:pPr>
      <w:spacing w:before="100" w:beforeAutospacing="1" w:after="100" w:afterAutospacing="1"/>
    </w:pPr>
    <w:rPr>
      <w:lang w:eastAsia="en-GB"/>
    </w:rPr>
  </w:style>
  <w:style w:type="paragraph" w:styleId="BodyText">
    <w:name w:val="Body Text"/>
    <w:basedOn w:val="Normal"/>
    <w:link w:val="BodyTextChar"/>
    <w:semiHidden/>
    <w:rsid w:val="00AB46CE"/>
    <w:pPr>
      <w:widowControl w:val="0"/>
    </w:pPr>
    <w:rPr>
      <w:color w:val="000000"/>
      <w:szCs w:val="20"/>
    </w:rPr>
  </w:style>
  <w:style w:type="character" w:customStyle="1" w:styleId="BodyTextChar">
    <w:name w:val="Body Text Char"/>
    <w:basedOn w:val="DefaultParagraphFont"/>
    <w:link w:val="BodyText"/>
    <w:semiHidden/>
    <w:rsid w:val="00AB46CE"/>
    <w:rPr>
      <w:rFonts w:ascii="Times New Roman" w:eastAsia="Times New Roman" w:hAnsi="Times New Roman" w:cs="Times New Roman"/>
      <w:color w:val="000000"/>
      <w:sz w:val="24"/>
      <w:szCs w:val="20"/>
    </w:rPr>
  </w:style>
  <w:style w:type="paragraph" w:customStyle="1" w:styleId="NumberList">
    <w:name w:val="Number List"/>
    <w:rsid w:val="00E02AE9"/>
    <w:pPr>
      <w:widowControl w:val="0"/>
      <w:tabs>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ind w:left="360" w:hanging="360"/>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62352">
      <w:bodyDiv w:val="1"/>
      <w:marLeft w:val="0"/>
      <w:marRight w:val="0"/>
      <w:marTop w:val="0"/>
      <w:marBottom w:val="0"/>
      <w:divBdr>
        <w:top w:val="none" w:sz="0" w:space="0" w:color="auto"/>
        <w:left w:val="none" w:sz="0" w:space="0" w:color="auto"/>
        <w:bottom w:val="none" w:sz="0" w:space="0" w:color="auto"/>
        <w:right w:val="none" w:sz="0" w:space="0" w:color="auto"/>
      </w:divBdr>
      <w:divsChild>
        <w:div w:id="1552425586">
          <w:blockQuote w:val="1"/>
          <w:marLeft w:val="720"/>
          <w:marRight w:val="720"/>
          <w:marTop w:val="100"/>
          <w:marBottom w:val="100"/>
          <w:divBdr>
            <w:top w:val="none" w:sz="0" w:space="0" w:color="auto"/>
            <w:left w:val="single" w:sz="12" w:space="0" w:color="00ADE5"/>
            <w:bottom w:val="none" w:sz="0" w:space="0" w:color="auto"/>
            <w:right w:val="none" w:sz="0" w:space="0" w:color="auto"/>
          </w:divBdr>
          <w:divsChild>
            <w:div w:id="509565217">
              <w:marLeft w:val="0"/>
              <w:marRight w:val="0"/>
              <w:marTop w:val="0"/>
              <w:marBottom w:val="0"/>
              <w:divBdr>
                <w:top w:val="none" w:sz="0" w:space="0" w:color="auto"/>
                <w:left w:val="none" w:sz="0" w:space="0" w:color="auto"/>
                <w:bottom w:val="none" w:sz="0" w:space="0" w:color="auto"/>
                <w:right w:val="none" w:sz="0" w:space="0" w:color="auto"/>
              </w:divBdr>
            </w:div>
          </w:divsChild>
        </w:div>
        <w:div w:id="1201435745">
          <w:blockQuote w:val="1"/>
          <w:marLeft w:val="720"/>
          <w:marRight w:val="720"/>
          <w:marTop w:val="100"/>
          <w:marBottom w:val="100"/>
          <w:divBdr>
            <w:top w:val="none" w:sz="0" w:space="0" w:color="auto"/>
            <w:left w:val="single" w:sz="12" w:space="0" w:color="00ADE5"/>
            <w:bottom w:val="none" w:sz="0" w:space="0" w:color="auto"/>
            <w:right w:val="none" w:sz="0" w:space="0" w:color="auto"/>
          </w:divBdr>
          <w:divsChild>
            <w:div w:id="1861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4322">
      <w:bodyDiv w:val="1"/>
      <w:marLeft w:val="0"/>
      <w:marRight w:val="0"/>
      <w:marTop w:val="0"/>
      <w:marBottom w:val="0"/>
      <w:divBdr>
        <w:top w:val="none" w:sz="0" w:space="0" w:color="auto"/>
        <w:left w:val="none" w:sz="0" w:space="0" w:color="auto"/>
        <w:bottom w:val="none" w:sz="0" w:space="0" w:color="auto"/>
        <w:right w:val="none" w:sz="0" w:space="0" w:color="auto"/>
      </w:divBdr>
      <w:divsChild>
        <w:div w:id="1760180355">
          <w:marLeft w:val="0"/>
          <w:marRight w:val="0"/>
          <w:marTop w:val="0"/>
          <w:marBottom w:val="0"/>
          <w:divBdr>
            <w:top w:val="none" w:sz="0" w:space="0" w:color="auto"/>
            <w:left w:val="none" w:sz="0" w:space="0" w:color="auto"/>
            <w:bottom w:val="none" w:sz="0" w:space="0" w:color="auto"/>
            <w:right w:val="none" w:sz="0" w:space="0" w:color="auto"/>
          </w:divBdr>
        </w:div>
        <w:div w:id="415248200">
          <w:marLeft w:val="0"/>
          <w:marRight w:val="0"/>
          <w:marTop w:val="0"/>
          <w:marBottom w:val="0"/>
          <w:divBdr>
            <w:top w:val="none" w:sz="0" w:space="0" w:color="auto"/>
            <w:left w:val="none" w:sz="0" w:space="0" w:color="auto"/>
            <w:bottom w:val="none" w:sz="0" w:space="0" w:color="auto"/>
            <w:right w:val="none" w:sz="0" w:space="0" w:color="auto"/>
          </w:divBdr>
        </w:div>
        <w:div w:id="200339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evelopmentplan.org/swdp-review/swdp-review-regulation-18-3-sa-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41D21-A0A2-473B-847C-BD2E2C7D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4</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Waters</dc:creator>
  <cp:lastModifiedBy>N. Harding</cp:lastModifiedBy>
  <cp:revision>108</cp:revision>
  <cp:lastPrinted>2016-05-10T08:13:00Z</cp:lastPrinted>
  <dcterms:created xsi:type="dcterms:W3CDTF">2021-04-09T15:06:00Z</dcterms:created>
  <dcterms:modified xsi:type="dcterms:W3CDTF">2021-04-15T18:49:00Z</dcterms:modified>
</cp:coreProperties>
</file>