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CA3D" w14:textId="17917123" w:rsidR="00C55147" w:rsidRPr="00E3628C" w:rsidRDefault="00D874F2" w:rsidP="00102B81">
      <w:pPr>
        <w:spacing w:after="0" w:line="240" w:lineRule="auto"/>
        <w:jc w:val="center"/>
        <w:rPr>
          <w:b/>
          <w:sz w:val="32"/>
        </w:rPr>
      </w:pPr>
      <w:r w:rsidRPr="00E3628C">
        <w:rPr>
          <w:b/>
          <w:sz w:val="32"/>
        </w:rPr>
        <w:t>MINUTES OF</w:t>
      </w:r>
      <w:r w:rsidR="004B3E62">
        <w:rPr>
          <w:b/>
          <w:sz w:val="32"/>
        </w:rPr>
        <w:t xml:space="preserve"> </w:t>
      </w:r>
      <w:r w:rsidR="00011C31">
        <w:rPr>
          <w:b/>
          <w:sz w:val="32"/>
        </w:rPr>
        <w:t>MEETING OF THE</w:t>
      </w:r>
      <w:r w:rsidR="004B3E62">
        <w:rPr>
          <w:b/>
          <w:sz w:val="32"/>
        </w:rPr>
        <w:t xml:space="preserve"> </w:t>
      </w:r>
      <w:r w:rsidRPr="00E3628C">
        <w:rPr>
          <w:b/>
          <w:sz w:val="32"/>
        </w:rPr>
        <w:t xml:space="preserve">PARISH </w:t>
      </w:r>
      <w:r w:rsidR="004B3E62">
        <w:rPr>
          <w:b/>
          <w:sz w:val="32"/>
        </w:rPr>
        <w:t>COUNCIL</w:t>
      </w:r>
    </w:p>
    <w:p w14:paraId="18A4F11F" w14:textId="2DDF90B1" w:rsidR="00D874F2" w:rsidRPr="00E3628C" w:rsidRDefault="00D874F2" w:rsidP="00D874F2">
      <w:pPr>
        <w:spacing w:after="0" w:line="240" w:lineRule="auto"/>
        <w:jc w:val="center"/>
        <w:rPr>
          <w:b/>
          <w:sz w:val="28"/>
        </w:rPr>
      </w:pPr>
      <w:r w:rsidRPr="00E3628C">
        <w:rPr>
          <w:b/>
          <w:sz w:val="28"/>
        </w:rPr>
        <w:t xml:space="preserve">Held at </w:t>
      </w:r>
      <w:r w:rsidR="00CF4B2C">
        <w:rPr>
          <w:b/>
          <w:sz w:val="28"/>
        </w:rPr>
        <w:t xml:space="preserve">St. Bartholomew’s </w:t>
      </w:r>
      <w:r w:rsidR="00F457D4">
        <w:rPr>
          <w:b/>
          <w:sz w:val="28"/>
        </w:rPr>
        <w:t>Church</w:t>
      </w:r>
      <w:r w:rsidR="00CF4B2C">
        <w:rPr>
          <w:b/>
          <w:sz w:val="28"/>
        </w:rPr>
        <w:t>, Naunton Beauchamp</w:t>
      </w:r>
    </w:p>
    <w:p w14:paraId="2A401C17" w14:textId="68E94B94" w:rsidR="00D874F2" w:rsidRPr="00E3628C" w:rsidRDefault="00011C31" w:rsidP="00D874F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Tues</w:t>
      </w:r>
      <w:r w:rsidR="002B1FAA">
        <w:rPr>
          <w:b/>
          <w:sz w:val="28"/>
        </w:rPr>
        <w:t>day</w:t>
      </w:r>
      <w:r w:rsidR="00CF4B2C">
        <w:rPr>
          <w:b/>
          <w:sz w:val="28"/>
        </w:rPr>
        <w:t xml:space="preserve">, </w:t>
      </w:r>
      <w:r w:rsidR="00146130">
        <w:rPr>
          <w:b/>
          <w:sz w:val="28"/>
        </w:rPr>
        <w:t>November 5th</w:t>
      </w:r>
      <w:r w:rsidR="00D874F2" w:rsidRPr="00E3628C">
        <w:rPr>
          <w:b/>
          <w:sz w:val="28"/>
        </w:rPr>
        <w:t xml:space="preserve"> 201</w:t>
      </w:r>
      <w:r w:rsidR="002B1FAA">
        <w:rPr>
          <w:b/>
          <w:sz w:val="28"/>
        </w:rPr>
        <w:t>9</w:t>
      </w:r>
      <w:r w:rsidR="00D874F2" w:rsidRPr="00E3628C">
        <w:rPr>
          <w:b/>
          <w:sz w:val="28"/>
        </w:rPr>
        <w:t xml:space="preserve"> at </w:t>
      </w:r>
      <w:r w:rsidR="00AE04A7">
        <w:rPr>
          <w:b/>
          <w:sz w:val="28"/>
        </w:rPr>
        <w:t>7:30</w:t>
      </w:r>
      <w:r w:rsidR="004B3E62">
        <w:rPr>
          <w:b/>
          <w:sz w:val="28"/>
        </w:rPr>
        <w:t>pm</w:t>
      </w:r>
    </w:p>
    <w:p w14:paraId="620E04C8" w14:textId="77777777" w:rsidR="005F53A6" w:rsidRDefault="005F53A6" w:rsidP="0043566B">
      <w:pPr>
        <w:spacing w:after="0" w:line="240" w:lineRule="auto"/>
        <w:rPr>
          <w:b/>
        </w:rPr>
      </w:pPr>
    </w:p>
    <w:p w14:paraId="1A137A57" w14:textId="77777777" w:rsidR="002B1FAA" w:rsidRPr="00094AEE" w:rsidRDefault="00D874F2" w:rsidP="00D874F2">
      <w:pPr>
        <w:spacing w:after="0" w:line="240" w:lineRule="auto"/>
      </w:pPr>
      <w:r w:rsidRPr="00094AEE">
        <w:rPr>
          <w:b/>
        </w:rPr>
        <w:t>Present</w:t>
      </w:r>
      <w:r w:rsidRPr="00094AEE">
        <w:rPr>
          <w:b/>
        </w:rPr>
        <w:tab/>
      </w:r>
      <w:r w:rsidR="005036CF" w:rsidRPr="00094AEE">
        <w:rPr>
          <w:b/>
        </w:rPr>
        <w:t>:</w:t>
      </w:r>
      <w:r w:rsidRPr="00094AEE">
        <w:rPr>
          <w:b/>
        </w:rPr>
        <w:tab/>
      </w:r>
      <w:r w:rsidRPr="00094AEE">
        <w:t xml:space="preserve">Cllr </w:t>
      </w:r>
      <w:r w:rsidR="00F457D4" w:rsidRPr="00094AEE">
        <w:t>A. Howarth</w:t>
      </w:r>
      <w:r w:rsidRPr="00094AEE">
        <w:t xml:space="preserve"> (Chair)</w:t>
      </w:r>
      <w:r w:rsidR="00FB5884" w:rsidRPr="00094AEE">
        <w:tab/>
      </w:r>
      <w:r w:rsidR="00FB5884" w:rsidRPr="00094AEE">
        <w:tab/>
      </w:r>
      <w:r w:rsidR="00FB5884" w:rsidRPr="00094AEE">
        <w:tab/>
      </w:r>
      <w:r w:rsidR="005036CF" w:rsidRPr="00094AEE">
        <w:t xml:space="preserve">Cllr </w:t>
      </w:r>
      <w:r w:rsidR="00F457D4" w:rsidRPr="00094AEE">
        <w:t>D. Hudson</w:t>
      </w:r>
      <w:r w:rsidR="005036CF" w:rsidRPr="00094AEE">
        <w:tab/>
      </w:r>
      <w:r w:rsidR="005036CF" w:rsidRPr="00094AEE">
        <w:tab/>
      </w:r>
      <w:r w:rsidR="005036CF" w:rsidRPr="00094AEE">
        <w:tab/>
      </w:r>
      <w:r w:rsidR="00FB5884" w:rsidRPr="00094AEE">
        <w:tab/>
      </w:r>
    </w:p>
    <w:p w14:paraId="72D1F771" w14:textId="74DCAFB3" w:rsidR="00094AEE" w:rsidRPr="00094AEE" w:rsidRDefault="004B3E62" w:rsidP="0043566B">
      <w:pPr>
        <w:spacing w:after="0" w:line="240" w:lineRule="auto"/>
        <w:ind w:left="720" w:firstLine="720"/>
      </w:pPr>
      <w:r w:rsidRPr="00094AEE">
        <w:t>Cllr N. Roberson</w:t>
      </w:r>
      <w:r w:rsidR="002B1FAA" w:rsidRPr="00094AEE">
        <w:tab/>
      </w:r>
      <w:r w:rsidR="002B1FAA" w:rsidRPr="00094AEE">
        <w:tab/>
      </w:r>
      <w:r w:rsidR="00454300">
        <w:tab/>
        <w:t xml:space="preserve">Cllr </w:t>
      </w:r>
      <w:r w:rsidR="00146130">
        <w:t>L. Moore</w:t>
      </w:r>
    </w:p>
    <w:p w14:paraId="07624DCE" w14:textId="26A9263F" w:rsidR="004B3E62" w:rsidRPr="00094AEE" w:rsidRDefault="00FB5884" w:rsidP="00FB5884">
      <w:pPr>
        <w:spacing w:after="0" w:line="240" w:lineRule="auto"/>
      </w:pPr>
      <w:r w:rsidRPr="00094AEE">
        <w:rPr>
          <w:b/>
        </w:rPr>
        <w:t>In attendance</w:t>
      </w:r>
      <w:r w:rsidRPr="00094AEE">
        <w:t>:</w:t>
      </w:r>
      <w:r w:rsidRPr="00094AEE">
        <w:tab/>
      </w:r>
      <w:r w:rsidR="00454300">
        <w:t>District Cllr L. Robinson</w:t>
      </w:r>
      <w:r w:rsidR="00146130">
        <w:tab/>
      </w:r>
      <w:r w:rsidR="00146130">
        <w:tab/>
      </w:r>
      <w:r w:rsidR="00146130">
        <w:tab/>
        <w:t>County Cllr R. Adams</w:t>
      </w:r>
    </w:p>
    <w:p w14:paraId="28B23215" w14:textId="5C81518C" w:rsidR="005F53A6" w:rsidRPr="00094AEE" w:rsidRDefault="005036CF" w:rsidP="00D874F2">
      <w:pPr>
        <w:spacing w:after="0" w:line="240" w:lineRule="auto"/>
      </w:pPr>
      <w:r w:rsidRPr="00094AEE">
        <w:tab/>
      </w:r>
      <w:r w:rsidRPr="00094AEE">
        <w:tab/>
      </w:r>
      <w:r w:rsidR="00CA0D7F" w:rsidRPr="00094AEE">
        <w:t xml:space="preserve">Clerk </w:t>
      </w:r>
      <w:r w:rsidR="00CA0D7F" w:rsidRPr="00094AEE">
        <w:tab/>
      </w:r>
      <w:r w:rsidR="00CA0D7F" w:rsidRPr="00094AEE">
        <w:tab/>
      </w:r>
      <w:r w:rsidR="00CA0D7F" w:rsidRPr="00094AEE">
        <w:tab/>
      </w:r>
      <w:r w:rsidR="00CA0D7F" w:rsidRPr="00094AEE">
        <w:tab/>
      </w:r>
      <w:r w:rsidR="00CA0D7F" w:rsidRPr="00094AEE">
        <w:tab/>
      </w:r>
      <w:r w:rsidR="009237A1">
        <w:t>0</w:t>
      </w:r>
      <w:r w:rsidR="0043566B">
        <w:t xml:space="preserve"> </w:t>
      </w:r>
      <w:r w:rsidR="00FB5884" w:rsidRPr="00094AEE">
        <w:t>member of public</w:t>
      </w:r>
    </w:p>
    <w:p w14:paraId="493E88B9" w14:textId="70DF8C00" w:rsidR="004B3E62" w:rsidRPr="00094AEE" w:rsidRDefault="004B3E62" w:rsidP="00D874F2">
      <w:pPr>
        <w:spacing w:after="0" w:line="240" w:lineRule="auto"/>
      </w:pPr>
      <w:r w:rsidRPr="00094AEE">
        <w:t xml:space="preserve">There </w:t>
      </w:r>
      <w:r w:rsidR="00FB5884" w:rsidRPr="00094AEE">
        <w:t>w</w:t>
      </w:r>
      <w:r w:rsidR="00547E50" w:rsidRPr="00094AEE">
        <w:t>ere</w:t>
      </w:r>
      <w:r w:rsidRPr="00094AEE">
        <w:t xml:space="preserve"> no public question</w:t>
      </w:r>
      <w:r w:rsidR="00547E50" w:rsidRPr="00094AEE">
        <w:t>s.</w:t>
      </w:r>
    </w:p>
    <w:p w14:paraId="1A9175EE" w14:textId="4E859E8A" w:rsidR="005036CF" w:rsidRPr="00094AEE" w:rsidRDefault="005036CF" w:rsidP="00D874F2">
      <w:pPr>
        <w:spacing w:after="0" w:line="240" w:lineRule="auto"/>
      </w:pPr>
      <w:r w:rsidRPr="00094AEE">
        <w:tab/>
      </w:r>
      <w:r w:rsidRPr="00094AEE">
        <w:tab/>
      </w:r>
      <w:r w:rsidRPr="00094AEE">
        <w:tab/>
      </w:r>
      <w:r w:rsidRPr="00094AEE">
        <w:tab/>
      </w:r>
    </w:p>
    <w:p w14:paraId="630C49D3" w14:textId="7CD724C8" w:rsidR="00061DE0" w:rsidRPr="009237A1" w:rsidRDefault="005036CF" w:rsidP="002B1FAA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094AEE">
        <w:rPr>
          <w:b/>
        </w:rPr>
        <w:t>Apologies</w:t>
      </w:r>
      <w:r w:rsidR="002B1FAA" w:rsidRPr="00094AEE">
        <w:rPr>
          <w:b/>
        </w:rPr>
        <w:t xml:space="preserve"> </w:t>
      </w:r>
      <w:r w:rsidR="00CA2649" w:rsidRPr="00094AEE">
        <w:rPr>
          <w:b/>
        </w:rPr>
        <w:t>–</w:t>
      </w:r>
      <w:r w:rsidR="002B1FAA" w:rsidRPr="00094AEE">
        <w:rPr>
          <w:b/>
        </w:rPr>
        <w:t xml:space="preserve"> </w:t>
      </w:r>
      <w:r w:rsidR="009237A1">
        <w:rPr>
          <w:b/>
        </w:rPr>
        <w:t xml:space="preserve"> </w:t>
      </w:r>
      <w:r w:rsidR="009237A1" w:rsidRPr="009237A1">
        <w:rPr>
          <w:bCs/>
        </w:rPr>
        <w:t>C</w:t>
      </w:r>
      <w:r w:rsidR="00146130">
        <w:rPr>
          <w:bCs/>
        </w:rPr>
        <w:t>llr Rowe</w:t>
      </w:r>
      <w:r w:rsidR="009237A1" w:rsidRPr="009237A1">
        <w:rPr>
          <w:bCs/>
        </w:rPr>
        <w:t xml:space="preserve"> due to </w:t>
      </w:r>
      <w:r w:rsidR="00146130">
        <w:rPr>
          <w:bCs/>
        </w:rPr>
        <w:t>work</w:t>
      </w:r>
      <w:r w:rsidR="009237A1" w:rsidRPr="009237A1">
        <w:rPr>
          <w:bCs/>
        </w:rPr>
        <w:t xml:space="preserve"> commitments.</w:t>
      </w:r>
    </w:p>
    <w:p w14:paraId="04F285E5" w14:textId="416D47E6" w:rsidR="00FB5884" w:rsidRPr="00094AEE" w:rsidRDefault="004B3E62" w:rsidP="00094AEE">
      <w:pPr>
        <w:pStyle w:val="ListParagraph"/>
        <w:numPr>
          <w:ilvl w:val="0"/>
          <w:numId w:val="1"/>
        </w:numPr>
        <w:spacing w:after="0" w:line="240" w:lineRule="auto"/>
      </w:pPr>
      <w:r w:rsidRPr="00094AEE">
        <w:rPr>
          <w:b/>
        </w:rPr>
        <w:t xml:space="preserve">Declarations of Interest </w:t>
      </w:r>
      <w:r w:rsidRPr="00094AEE">
        <w:t>– none recorded</w:t>
      </w:r>
    </w:p>
    <w:p w14:paraId="000B7A5A" w14:textId="0AF2795C" w:rsidR="00FB5884" w:rsidRDefault="004B3E62" w:rsidP="00FB5884">
      <w:pPr>
        <w:pStyle w:val="ListParagraph"/>
        <w:numPr>
          <w:ilvl w:val="0"/>
          <w:numId w:val="1"/>
        </w:numPr>
        <w:spacing w:after="0" w:line="240" w:lineRule="auto"/>
      </w:pPr>
      <w:r w:rsidRPr="00094AEE">
        <w:rPr>
          <w:b/>
        </w:rPr>
        <w:t>To consider any grants for dispensation</w:t>
      </w:r>
      <w:r w:rsidRPr="00094AEE">
        <w:t xml:space="preserve"> – none requested</w:t>
      </w:r>
    </w:p>
    <w:p w14:paraId="397D9DDA" w14:textId="0D79BBBA" w:rsidR="005F53A6" w:rsidRDefault="00094AEE" w:rsidP="0043566B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052C20">
        <w:rPr>
          <w:bCs/>
        </w:rPr>
        <w:t>Council confirmed</w:t>
      </w:r>
      <w:r w:rsidRPr="005F53A6">
        <w:rPr>
          <w:b/>
        </w:rPr>
        <w:t xml:space="preserve"> approval of </w:t>
      </w:r>
      <w:r w:rsidR="0043566B">
        <w:rPr>
          <w:b/>
        </w:rPr>
        <w:t xml:space="preserve">the </w:t>
      </w:r>
      <w:r w:rsidR="00146130">
        <w:rPr>
          <w:b/>
        </w:rPr>
        <w:t>September</w:t>
      </w:r>
      <w:r w:rsidR="0043566B">
        <w:rPr>
          <w:b/>
        </w:rPr>
        <w:t xml:space="preserve"> Parish Council Meeting </w:t>
      </w:r>
      <w:r w:rsidRPr="005F53A6">
        <w:rPr>
          <w:b/>
        </w:rPr>
        <w:t xml:space="preserve">Minutes </w:t>
      </w:r>
      <w:r w:rsidRPr="00052C20">
        <w:rPr>
          <w:bCs/>
        </w:rPr>
        <w:t>and</w:t>
      </w:r>
      <w:r w:rsidR="0043566B" w:rsidRPr="00052C20">
        <w:rPr>
          <w:bCs/>
        </w:rPr>
        <w:t xml:space="preserve"> the copy was</w:t>
      </w:r>
      <w:r w:rsidRPr="00052C20">
        <w:rPr>
          <w:bCs/>
        </w:rPr>
        <w:t xml:space="preserve"> signed by the Chairman.</w:t>
      </w:r>
      <w:r w:rsidR="005F2A4B">
        <w:rPr>
          <w:bCs/>
        </w:rPr>
        <w:t xml:space="preserve"> Chair welcomed Cllr Moore</w:t>
      </w:r>
      <w:r w:rsidR="0087779B">
        <w:rPr>
          <w:bCs/>
        </w:rPr>
        <w:t xml:space="preserve"> to the Parish Council</w:t>
      </w:r>
      <w:r w:rsidR="005F2A4B">
        <w:rPr>
          <w:bCs/>
        </w:rPr>
        <w:t>.</w:t>
      </w:r>
    </w:p>
    <w:p w14:paraId="0FDA69E3" w14:textId="3F30AB2B" w:rsidR="00094AEE" w:rsidRPr="005F53A6" w:rsidRDefault="00094AEE" w:rsidP="00094AEE">
      <w:pPr>
        <w:pStyle w:val="ListParagraph"/>
        <w:numPr>
          <w:ilvl w:val="0"/>
          <w:numId w:val="1"/>
        </w:numPr>
        <w:spacing w:after="0" w:line="240" w:lineRule="auto"/>
      </w:pPr>
      <w:r w:rsidRPr="005F53A6">
        <w:rPr>
          <w:b/>
        </w:rPr>
        <w:t>PROGRESS REPORTS</w:t>
      </w:r>
    </w:p>
    <w:p w14:paraId="4CE7AAA0" w14:textId="2AE752FE" w:rsidR="00146130" w:rsidRPr="00146130" w:rsidRDefault="00454300" w:rsidP="00146130">
      <w:pPr>
        <w:pStyle w:val="ListParagraph"/>
        <w:numPr>
          <w:ilvl w:val="0"/>
          <w:numId w:val="18"/>
        </w:numPr>
        <w:rPr>
          <w:rStyle w:val="Strong"/>
          <w:rFonts w:ascii="Abadi" w:hAnsi="Abadi"/>
          <w:b w:val="0"/>
        </w:rPr>
      </w:pPr>
      <w:r w:rsidRPr="00146130">
        <w:rPr>
          <w:rStyle w:val="Strong"/>
          <w:rFonts w:ascii="Abadi" w:hAnsi="Abadi"/>
          <w:bCs w:val="0"/>
        </w:rPr>
        <w:t>Clerks Report</w:t>
      </w:r>
      <w:r w:rsidRPr="00146130">
        <w:rPr>
          <w:rStyle w:val="Strong"/>
          <w:rFonts w:ascii="Abadi" w:hAnsi="Abadi"/>
          <w:b w:val="0"/>
        </w:rPr>
        <w:t xml:space="preserve">. </w:t>
      </w:r>
      <w:r w:rsidR="00146130" w:rsidRPr="00146130">
        <w:rPr>
          <w:rStyle w:val="Strong"/>
          <w:rFonts w:ascii="Abadi" w:hAnsi="Abadi"/>
          <w:b w:val="0"/>
        </w:rPr>
        <w:t>All actions from previous minutes completed including; minutes compiled/circulated and published. General queries/planning issues actioned.VAT reclaim of £554.49 Made to HM Customs. Declarations of Interest distributed to Wychavon DC. Order for VAS battery and delivery received. Lengthsman reclaim submitted of £825.00. Planning Comment onto Portal re. Whitson Stud. Reporting of issues re. Highways/Severn Trent made. Footpath issues with Rotherdale Farm reported. Letter</w:t>
      </w:r>
      <w:r w:rsidR="00A546FD">
        <w:rPr>
          <w:rStyle w:val="Strong"/>
          <w:rFonts w:ascii="Abadi" w:hAnsi="Abadi"/>
          <w:b w:val="0"/>
        </w:rPr>
        <w:t xml:space="preserve"> of appreciation</w:t>
      </w:r>
      <w:r w:rsidR="00EE0558">
        <w:rPr>
          <w:rStyle w:val="Strong"/>
          <w:rFonts w:ascii="Abadi" w:hAnsi="Abadi"/>
          <w:b w:val="0"/>
        </w:rPr>
        <w:t xml:space="preserve"> sent</w:t>
      </w:r>
      <w:r w:rsidR="00146130" w:rsidRPr="00146130">
        <w:rPr>
          <w:rStyle w:val="Strong"/>
          <w:rFonts w:ascii="Abadi" w:hAnsi="Abadi"/>
          <w:b w:val="0"/>
        </w:rPr>
        <w:t xml:space="preserve"> to departing resident</w:t>
      </w:r>
      <w:r w:rsidR="00EE0558">
        <w:rPr>
          <w:rStyle w:val="Strong"/>
          <w:rFonts w:ascii="Abadi" w:hAnsi="Abadi"/>
          <w:b w:val="0"/>
        </w:rPr>
        <w:t>.</w:t>
      </w:r>
    </w:p>
    <w:p w14:paraId="41499C8A" w14:textId="3F4D78F4" w:rsidR="00146130" w:rsidRDefault="00146130" w:rsidP="00146130">
      <w:pPr>
        <w:pStyle w:val="ListParagraph"/>
        <w:ind w:left="1080"/>
        <w:rPr>
          <w:rStyle w:val="Strong"/>
          <w:rFonts w:ascii="Abadi" w:hAnsi="Abadi"/>
          <w:b w:val="0"/>
        </w:rPr>
      </w:pPr>
      <w:r w:rsidRPr="00D27E78">
        <w:rPr>
          <w:rStyle w:val="Strong"/>
          <w:b w:val="0"/>
          <w:bCs w:val="0"/>
          <w:noProof/>
        </w:rPr>
        <w:drawing>
          <wp:inline distT="0" distB="0" distL="0" distR="0" wp14:anchorId="70E644BB" wp14:editId="04F3CE2A">
            <wp:extent cx="4790440" cy="461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44" cy="46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9F88" w14:textId="23ABA8FA" w:rsidR="00146130" w:rsidRPr="00EE0558" w:rsidRDefault="00146130" w:rsidP="00146130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00EE0558">
        <w:rPr>
          <w:b/>
          <w:bCs/>
        </w:rPr>
        <w:lastRenderedPageBreak/>
        <w:t>District Councillor’s Report</w:t>
      </w:r>
    </w:p>
    <w:p w14:paraId="4345CD89" w14:textId="05359CAB" w:rsidR="00BA2087" w:rsidRDefault="005F2A4B" w:rsidP="00146130">
      <w:pPr>
        <w:pStyle w:val="ListParagraph"/>
        <w:spacing w:after="0" w:line="240" w:lineRule="auto"/>
        <w:ind w:left="1440"/>
      </w:pPr>
      <w:r>
        <w:t xml:space="preserve">Cllr Robinson spoke </w:t>
      </w:r>
      <w:r w:rsidR="0087779B">
        <w:t>about the</w:t>
      </w:r>
      <w:r>
        <w:t xml:space="preserve"> SWDP, </w:t>
      </w:r>
      <w:r w:rsidR="0087779B">
        <w:t xml:space="preserve">which is </w:t>
      </w:r>
      <w:r>
        <w:t xml:space="preserve">currently being reviewed. </w:t>
      </w:r>
      <w:r w:rsidR="0087779B">
        <w:t>It has been highlighted that r</w:t>
      </w:r>
      <w:r>
        <w:t>obust planning is needed</w:t>
      </w:r>
      <w:r w:rsidR="0087779B">
        <w:t xml:space="preserve"> and therefore a</w:t>
      </w:r>
      <w:r>
        <w:t xml:space="preserve"> comprehensive review</w:t>
      </w:r>
      <w:r w:rsidR="0087779B">
        <w:t xml:space="preserve"> is underweigh.</w:t>
      </w:r>
      <w:r>
        <w:t xml:space="preserve"> </w:t>
      </w:r>
      <w:r w:rsidR="0087779B">
        <w:t>There are proposals for two</w:t>
      </w:r>
      <w:r>
        <w:t xml:space="preserve"> new </w:t>
      </w:r>
      <w:r w:rsidR="0087779B">
        <w:t>“</w:t>
      </w:r>
      <w:r>
        <w:t>Garden Towns</w:t>
      </w:r>
      <w:r w:rsidR="0087779B">
        <w:t xml:space="preserve">”. One to be located </w:t>
      </w:r>
      <w:r>
        <w:t xml:space="preserve">opposite </w:t>
      </w:r>
      <w:r w:rsidR="0087779B">
        <w:t xml:space="preserve">the </w:t>
      </w:r>
      <w:r>
        <w:t>new Parkway</w:t>
      </w:r>
      <w:r w:rsidR="0087779B">
        <w:t xml:space="preserve"> Station</w:t>
      </w:r>
      <w:r w:rsidR="00BA2087">
        <w:t>,</w:t>
      </w:r>
      <w:r>
        <w:t xml:space="preserve"> initially</w:t>
      </w:r>
      <w:r w:rsidR="0087779B">
        <w:t xml:space="preserve"> consisting of</w:t>
      </w:r>
      <w:r>
        <w:t xml:space="preserve"> 5000 homes (upto 10,000</w:t>
      </w:r>
      <w:r w:rsidR="0087779B">
        <w:t xml:space="preserve"> across future phases</w:t>
      </w:r>
      <w:r>
        <w:t>), also one</w:t>
      </w:r>
      <w:r w:rsidR="0087779B">
        <w:t xml:space="preserve"> is proposed</w:t>
      </w:r>
      <w:r>
        <w:t xml:space="preserve"> at Throckmorton Airfield</w:t>
      </w:r>
      <w:r w:rsidR="00C42F25">
        <w:t xml:space="preserve"> </w:t>
      </w:r>
      <w:r w:rsidR="0087779B">
        <w:t xml:space="preserve">of </w:t>
      </w:r>
      <w:r w:rsidR="00C42F25">
        <w:t>2,000</w:t>
      </w:r>
      <w:r w:rsidR="0087779B">
        <w:t xml:space="preserve"> homes</w:t>
      </w:r>
      <w:r w:rsidR="00C42F25">
        <w:t xml:space="preserve"> initially</w:t>
      </w:r>
      <w:r>
        <w:t xml:space="preserve">. Both sites </w:t>
      </w:r>
      <w:r w:rsidR="0087779B">
        <w:t xml:space="preserve">where </w:t>
      </w:r>
      <w:r>
        <w:t>chosen due to</w:t>
      </w:r>
      <w:r w:rsidR="0087779B">
        <w:t xml:space="preserve"> the need for</w:t>
      </w:r>
      <w:r>
        <w:t xml:space="preserve"> infrastructure within close proximity. Cllr Roberson queried </w:t>
      </w:r>
      <w:r w:rsidR="0087779B">
        <w:t>whether the fact Throckmorton site had been used for burial of cattle previously would mean it could not be used for building due to methane</w:t>
      </w:r>
      <w:r>
        <w:t xml:space="preserve">. </w:t>
      </w:r>
      <w:r w:rsidR="0087779B">
        <w:t xml:space="preserve">The </w:t>
      </w:r>
      <w:r w:rsidR="00C42F25">
        <w:t>SWDP</w:t>
      </w:r>
      <w:r>
        <w:t xml:space="preserve"> consultation </w:t>
      </w:r>
      <w:r w:rsidR="00C42F25">
        <w:t xml:space="preserve">started </w:t>
      </w:r>
      <w:r>
        <w:t>as of yesterday</w:t>
      </w:r>
      <w:r w:rsidR="0087779B">
        <w:t xml:space="preserve"> (November 4</w:t>
      </w:r>
      <w:r w:rsidR="0087779B" w:rsidRPr="0087779B">
        <w:rPr>
          <w:vertAlign w:val="superscript"/>
        </w:rPr>
        <w:t>th</w:t>
      </w:r>
      <w:r w:rsidR="0087779B">
        <w:t>) and continues</w:t>
      </w:r>
      <w:r>
        <w:t xml:space="preserve"> until 16</w:t>
      </w:r>
      <w:r w:rsidRPr="005F2A4B">
        <w:rPr>
          <w:vertAlign w:val="superscript"/>
        </w:rPr>
        <w:t>th</w:t>
      </w:r>
      <w:r>
        <w:t xml:space="preserve"> </w:t>
      </w:r>
      <w:r w:rsidR="00C90202">
        <w:t>Dec</w:t>
      </w:r>
      <w:r>
        <w:t xml:space="preserve">ember. </w:t>
      </w:r>
      <w:r w:rsidR="0087779B">
        <w:t xml:space="preserve">As with previous SWDP, Cllr Robinson confirmed that </w:t>
      </w:r>
      <w:r>
        <w:t xml:space="preserve">Wychavon have taken the lions share again of the </w:t>
      </w:r>
      <w:r w:rsidR="0087779B">
        <w:t>proposed sites</w:t>
      </w:r>
      <w:r>
        <w:t xml:space="preserve">. </w:t>
      </w:r>
      <w:r w:rsidR="0087779B">
        <w:t xml:space="preserve">In terms of “infrastructure”, the sites would </w:t>
      </w:r>
      <w:r>
        <w:t>instantly have secondary school</w:t>
      </w:r>
      <w:r w:rsidR="00BA2087">
        <w:t>s</w:t>
      </w:r>
      <w:r>
        <w:t>, doctors, shops etc. I</w:t>
      </w:r>
      <w:r w:rsidR="00BA2087">
        <w:t>t is i</w:t>
      </w:r>
      <w:r>
        <w:t>mportant that residents take part</w:t>
      </w:r>
      <w:r w:rsidR="00BA2087">
        <w:t xml:space="preserve"> in the consultation</w:t>
      </w:r>
      <w:r>
        <w:t xml:space="preserve">. </w:t>
      </w:r>
      <w:r w:rsidR="00BA2087">
        <w:t xml:space="preserve">Cllr Adams confirmed that it was intended that the timescale was for </w:t>
      </w:r>
      <w:r>
        <w:t xml:space="preserve">2021/2022 </w:t>
      </w:r>
      <w:r w:rsidR="00BA2087">
        <w:t>to be the start of building</w:t>
      </w:r>
      <w:r>
        <w:t>.</w:t>
      </w:r>
      <w:r w:rsidR="00C42F25">
        <w:t xml:space="preserve"> </w:t>
      </w:r>
      <w:r w:rsidR="00BA2087">
        <w:t>It was confirmed that Cllr Moore will attend the Councillor Briefing at Guildhall in Worcester on November 6</w:t>
      </w:r>
      <w:r w:rsidR="00BA2087" w:rsidRPr="00BA2087">
        <w:rPr>
          <w:vertAlign w:val="superscript"/>
        </w:rPr>
        <w:t>th</w:t>
      </w:r>
      <w:r w:rsidR="00BA2087">
        <w:t xml:space="preserve"> and will feedback to the Parish Council.</w:t>
      </w:r>
    </w:p>
    <w:p w14:paraId="36DD0F56" w14:textId="77777777" w:rsidR="00BA2087" w:rsidRDefault="00BA2087" w:rsidP="00146130">
      <w:pPr>
        <w:pStyle w:val="ListParagraph"/>
        <w:spacing w:after="0" w:line="240" w:lineRule="auto"/>
        <w:ind w:left="1440"/>
      </w:pPr>
    </w:p>
    <w:p w14:paraId="38E83CDD" w14:textId="7F544214" w:rsidR="00146130" w:rsidRDefault="00C42F25" w:rsidP="00BA2087">
      <w:pPr>
        <w:pStyle w:val="ListParagraph"/>
        <w:spacing w:after="0" w:line="240" w:lineRule="auto"/>
        <w:ind w:left="1440"/>
      </w:pPr>
      <w:r>
        <w:t>This evening Cllr</w:t>
      </w:r>
      <w:r w:rsidR="00BA2087">
        <w:t>’s</w:t>
      </w:r>
      <w:r>
        <w:t xml:space="preserve"> Robinson </w:t>
      </w:r>
      <w:r w:rsidR="00BA2087">
        <w:t xml:space="preserve">and Adams </w:t>
      </w:r>
      <w:r>
        <w:t>had attended</w:t>
      </w:r>
      <w:r w:rsidR="00BA2087">
        <w:t xml:space="preserve"> a</w:t>
      </w:r>
      <w:r>
        <w:t xml:space="preserve"> </w:t>
      </w:r>
      <w:r w:rsidR="00BA2087">
        <w:t>w</w:t>
      </w:r>
      <w:r>
        <w:t>orkshop</w:t>
      </w:r>
      <w:r w:rsidR="00BA2087">
        <w:t xml:space="preserve"> at Wychavon DC</w:t>
      </w:r>
      <w:r>
        <w:t xml:space="preserve"> </w:t>
      </w:r>
      <w:r w:rsidR="00BA2087">
        <w:t>relating</w:t>
      </w:r>
      <w:r>
        <w:t xml:space="preserve"> </w:t>
      </w:r>
      <w:r w:rsidR="00BA2087">
        <w:t>“</w:t>
      </w:r>
      <w:r>
        <w:t>Intelligently Green Process</w:t>
      </w:r>
      <w:r w:rsidR="00BA2087">
        <w:t>”</w:t>
      </w:r>
      <w:r>
        <w:t>, to talk about how to take green initiatives forward. Green initiatives are being introduced in</w:t>
      </w:r>
      <w:r w:rsidR="00BA2087">
        <w:t>to</w:t>
      </w:r>
      <w:r>
        <w:t xml:space="preserve"> building planning</w:t>
      </w:r>
      <w:r w:rsidR="00BA2087">
        <w:t xml:space="preserve"> initiatives across the country</w:t>
      </w:r>
      <w:r>
        <w:t xml:space="preserve">. </w:t>
      </w:r>
    </w:p>
    <w:p w14:paraId="7C32A93C" w14:textId="77777777" w:rsidR="00146130" w:rsidRPr="00146130" w:rsidRDefault="00146130" w:rsidP="00146130">
      <w:pPr>
        <w:pStyle w:val="ListParagraph"/>
        <w:spacing w:after="0" w:line="240" w:lineRule="auto"/>
        <w:ind w:left="1440"/>
      </w:pPr>
    </w:p>
    <w:p w14:paraId="53C37098" w14:textId="1B236B84" w:rsidR="00146130" w:rsidRPr="00EE0558" w:rsidRDefault="00146130" w:rsidP="00454300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 w:rsidRPr="00EE0558">
        <w:rPr>
          <w:b/>
          <w:bCs/>
        </w:rPr>
        <w:t>County Councillor’s Report</w:t>
      </w:r>
    </w:p>
    <w:p w14:paraId="7B73CC65" w14:textId="60B050D3" w:rsidR="003A75F8" w:rsidRPr="003A75F8" w:rsidRDefault="00C42F25" w:rsidP="003A75F8">
      <w:pPr>
        <w:ind w:left="1440"/>
        <w:jc w:val="both"/>
        <w:rPr>
          <w:rFonts w:ascii="Century Gothic" w:eastAsia="Times New Roman" w:hAnsi="Century Gothic"/>
          <w:sz w:val="20"/>
          <w:szCs w:val="20"/>
        </w:rPr>
      </w:pPr>
      <w:r w:rsidRPr="003A75F8">
        <w:t xml:space="preserve">Cllr Adams spoke about the need for developments on greenfield sites to be infrastructure led. </w:t>
      </w:r>
      <w:r w:rsidR="00BA2087" w:rsidRPr="003A75F8">
        <w:t xml:space="preserve">He understood that the </w:t>
      </w:r>
      <w:r w:rsidRPr="003A75F8">
        <w:t>Category 4 village boundary</w:t>
      </w:r>
      <w:r w:rsidR="00BA2087" w:rsidRPr="003A75F8">
        <w:t xml:space="preserve"> (that applies to Naunton Beauchamp)</w:t>
      </w:r>
      <w:r w:rsidRPr="003A75F8">
        <w:t xml:space="preserve"> will be removed. Cllr </w:t>
      </w:r>
      <w:r w:rsidRPr="003A75F8">
        <w:rPr>
          <w:rFonts w:ascii="Calibri" w:hAnsi="Calibri" w:cs="Calibri"/>
        </w:rPr>
        <w:t>Moore said if development boundaries are lifted it would then be classed</w:t>
      </w:r>
      <w:r w:rsidR="003C7B37" w:rsidRPr="003A75F8">
        <w:rPr>
          <w:rFonts w:ascii="Calibri" w:hAnsi="Calibri" w:cs="Calibri"/>
        </w:rPr>
        <w:t xml:space="preserve"> as “open countryside”</w:t>
      </w:r>
      <w:r w:rsidR="003A75F8" w:rsidRPr="003A75F8">
        <w:rPr>
          <w:rFonts w:ascii="Calibri" w:hAnsi="Calibri" w:cs="Calibri"/>
        </w:rPr>
        <w:t xml:space="preserve"> and all </w:t>
      </w:r>
      <w:r w:rsidR="003A75F8" w:rsidRPr="003A75F8">
        <w:rPr>
          <w:rFonts w:ascii="Calibri" w:eastAsia="Times New Roman" w:hAnsi="Calibri" w:cs="Calibri"/>
        </w:rPr>
        <w:t>planning applications will be decided in line with open countryside policies.</w:t>
      </w:r>
      <w:r w:rsidR="003A75F8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38E06841" w14:textId="247533BB" w:rsidR="00C42F25" w:rsidRDefault="00C42F25" w:rsidP="00C42F25">
      <w:pPr>
        <w:spacing w:after="0" w:line="240" w:lineRule="auto"/>
        <w:ind w:left="1440"/>
      </w:pPr>
      <w:r>
        <w:t xml:space="preserve"> </w:t>
      </w:r>
      <w:r w:rsidR="00A546FD">
        <w:t>Cllr Adams outlined that the vision for the</w:t>
      </w:r>
      <w:r>
        <w:t xml:space="preserve"> new garden villages</w:t>
      </w:r>
      <w:r w:rsidR="00A546FD">
        <w:t xml:space="preserve"> being created nationwide is that they are</w:t>
      </w:r>
      <w:r>
        <w:t xml:space="preserve"> based on</w:t>
      </w:r>
      <w:r w:rsidR="00A546FD">
        <w:t xml:space="preserve"> the principle of enabling people to</w:t>
      </w:r>
      <w:r>
        <w:t xml:space="preserve"> cycl</w:t>
      </w:r>
      <w:r w:rsidR="00A546FD">
        <w:t>e</w:t>
      </w:r>
      <w:r>
        <w:t>/walk to work</w:t>
      </w:r>
      <w:r w:rsidR="00A546FD">
        <w:t>, or be within easy reach of the rail network to commute – thus reducing road traffic</w:t>
      </w:r>
      <w:r>
        <w:t>.</w:t>
      </w:r>
      <w:r w:rsidR="00C17D29">
        <w:t xml:space="preserve"> </w:t>
      </w:r>
      <w:r w:rsidR="00A546FD">
        <w:t xml:space="preserve">Worcester </w:t>
      </w:r>
      <w:r w:rsidR="00C17D29">
        <w:t>Parkway is going to be important on a nationwide level</w:t>
      </w:r>
      <w:r w:rsidR="00A546FD">
        <w:t>. The garden town will incorporate a</w:t>
      </w:r>
      <w:r w:rsidR="00C17D29">
        <w:t xml:space="preserve"> large swathe of land across from The Nightingale</w:t>
      </w:r>
      <w:r w:rsidR="00A546FD">
        <w:t xml:space="preserve"> pub</w:t>
      </w:r>
      <w:r w:rsidR="00C17D29">
        <w:t xml:space="preserve"> towards The Berkley</w:t>
      </w:r>
      <w:r w:rsidR="00A546FD">
        <w:t xml:space="preserve"> pub</w:t>
      </w:r>
      <w:r w:rsidR="00C17D29">
        <w:t xml:space="preserve"> and across to Stoulton.</w:t>
      </w:r>
    </w:p>
    <w:p w14:paraId="50B8AC79" w14:textId="77777777" w:rsidR="00A546FD" w:rsidRDefault="00A546FD" w:rsidP="00C42F25">
      <w:pPr>
        <w:spacing w:after="0" w:line="240" w:lineRule="auto"/>
        <w:ind w:left="1440"/>
      </w:pPr>
    </w:p>
    <w:p w14:paraId="7CD44794" w14:textId="77777777" w:rsidR="00A546FD" w:rsidRDefault="00A546FD" w:rsidP="00C42F25">
      <w:pPr>
        <w:spacing w:after="0" w:line="240" w:lineRule="auto"/>
        <w:ind w:left="1440"/>
      </w:pPr>
      <w:r>
        <w:t xml:space="preserve">Cllr Adams confirmed </w:t>
      </w:r>
      <w:r w:rsidR="00C17D29">
        <w:t>Childrens First</w:t>
      </w:r>
      <w:r>
        <w:t xml:space="preserve"> commenced provision of the out-sourced Childrens Services for Worcestershire </w:t>
      </w:r>
      <w:r w:rsidR="00C17D29">
        <w:t>on 1</w:t>
      </w:r>
      <w:r w:rsidR="00C17D29" w:rsidRPr="00C17D29">
        <w:rPr>
          <w:vertAlign w:val="superscript"/>
        </w:rPr>
        <w:t>st</w:t>
      </w:r>
      <w:r w:rsidR="00C17D29">
        <w:t xml:space="preserve"> November. </w:t>
      </w:r>
    </w:p>
    <w:p w14:paraId="64F485DF" w14:textId="77777777" w:rsidR="00A546FD" w:rsidRDefault="00A546FD" w:rsidP="00C42F25">
      <w:pPr>
        <w:spacing w:after="0" w:line="240" w:lineRule="auto"/>
        <w:ind w:left="1440"/>
      </w:pPr>
    </w:p>
    <w:p w14:paraId="7189B9F8" w14:textId="324D8CC1" w:rsidR="00A546FD" w:rsidRDefault="00A546FD" w:rsidP="00C42F25">
      <w:pPr>
        <w:spacing w:after="0" w:line="240" w:lineRule="auto"/>
        <w:ind w:left="1440"/>
      </w:pPr>
      <w:r>
        <w:t>The necessity to improve s</w:t>
      </w:r>
      <w:r w:rsidR="00C17D29">
        <w:t>afety of</w:t>
      </w:r>
      <w:r>
        <w:t xml:space="preserve"> the</w:t>
      </w:r>
      <w:r w:rsidR="00C17D29">
        <w:t xml:space="preserve"> A422</w:t>
      </w:r>
      <w:r>
        <w:t xml:space="preserve"> is a priority for Cllr Adams</w:t>
      </w:r>
      <w:r w:rsidR="00C17D29">
        <w:t>,</w:t>
      </w:r>
      <w:r>
        <w:t xml:space="preserve"> he</w:t>
      </w:r>
      <w:r w:rsidR="00C17D29">
        <w:t xml:space="preserve"> now has </w:t>
      </w:r>
      <w:r>
        <w:t>established a meeting</w:t>
      </w:r>
      <w:r w:rsidR="00C17D29">
        <w:t xml:space="preserve"> date in November to hold a review of the A422</w:t>
      </w:r>
      <w:r w:rsidR="00C90202">
        <w:t xml:space="preserve"> with the Cabinet Minister for Highways.</w:t>
      </w:r>
    </w:p>
    <w:p w14:paraId="797D873F" w14:textId="48835612" w:rsidR="00C17D29" w:rsidRDefault="00C17D29" w:rsidP="00C42F25">
      <w:pPr>
        <w:spacing w:after="0" w:line="240" w:lineRule="auto"/>
        <w:ind w:left="1440"/>
      </w:pPr>
      <w:r>
        <w:t xml:space="preserve">  </w:t>
      </w:r>
    </w:p>
    <w:p w14:paraId="052DD0E7" w14:textId="71A5004B" w:rsidR="00C17D29" w:rsidRDefault="00C17D29" w:rsidP="00C42F25">
      <w:pPr>
        <w:spacing w:after="0" w:line="240" w:lineRule="auto"/>
        <w:ind w:left="1440"/>
      </w:pPr>
      <w:r>
        <w:t xml:space="preserve">Barry Barnes is asking for information in relation to flooding. </w:t>
      </w:r>
      <w:r w:rsidR="00A546FD">
        <w:t>Cllr Howarth confirmed that the d</w:t>
      </w:r>
      <w:r>
        <w:t>rain by</w:t>
      </w:r>
      <w:r w:rsidR="00A546FD">
        <w:t xml:space="preserve"> the</w:t>
      </w:r>
      <w:r>
        <w:t xml:space="preserve"> bridge in N</w:t>
      </w:r>
      <w:r w:rsidR="00A546FD">
        <w:t xml:space="preserve">aunton </w:t>
      </w:r>
      <w:r>
        <w:t>B</w:t>
      </w:r>
      <w:r w:rsidR="00A546FD">
        <w:t>eauchamp</w:t>
      </w:r>
      <w:r>
        <w:t xml:space="preserve"> is coping well, but at the top (east end) need</w:t>
      </w:r>
      <w:r w:rsidR="00A546FD">
        <w:t>s</w:t>
      </w:r>
      <w:r>
        <w:t xml:space="preserve"> to be cleared regularly. </w:t>
      </w:r>
    </w:p>
    <w:p w14:paraId="62091F67" w14:textId="77777777" w:rsidR="00A546FD" w:rsidRDefault="00A546FD" w:rsidP="00C42F25">
      <w:pPr>
        <w:spacing w:after="0" w:line="240" w:lineRule="auto"/>
        <w:ind w:left="1440"/>
      </w:pPr>
    </w:p>
    <w:p w14:paraId="7EB10A25" w14:textId="1D33E7C7" w:rsidR="00C17D29" w:rsidRDefault="00A546FD" w:rsidP="00C42F25">
      <w:pPr>
        <w:spacing w:after="0" w:line="240" w:lineRule="auto"/>
        <w:ind w:left="1440"/>
      </w:pPr>
      <w:r>
        <w:t xml:space="preserve">Cllr Adams observed that the hedges along from the bridge toward the Pinvin junction are overgrowing the footpath again. </w:t>
      </w:r>
      <w:r w:rsidRPr="00101BAF">
        <w:rPr>
          <w:i/>
          <w:iCs/>
        </w:rPr>
        <w:t xml:space="preserve">Action: </w:t>
      </w:r>
      <w:r w:rsidR="00C17D29" w:rsidRPr="00101BAF">
        <w:rPr>
          <w:i/>
          <w:iCs/>
        </w:rPr>
        <w:t>Clerk</w:t>
      </w:r>
      <w:r w:rsidRPr="00101BAF">
        <w:rPr>
          <w:i/>
          <w:iCs/>
        </w:rPr>
        <w:t xml:space="preserve"> to</w:t>
      </w:r>
      <w:r w:rsidR="00C17D29" w:rsidRPr="00101BAF">
        <w:rPr>
          <w:i/>
          <w:iCs/>
        </w:rPr>
        <w:t xml:space="preserve"> </w:t>
      </w:r>
      <w:r w:rsidR="00101BAF">
        <w:rPr>
          <w:i/>
          <w:iCs/>
        </w:rPr>
        <w:t>ask</w:t>
      </w:r>
      <w:r w:rsidR="00C17D29" w:rsidRPr="00101BAF">
        <w:rPr>
          <w:i/>
          <w:iCs/>
        </w:rPr>
        <w:t xml:space="preserve"> Wildlife Trust </w:t>
      </w:r>
      <w:r w:rsidRPr="00101BAF">
        <w:rPr>
          <w:i/>
          <w:iCs/>
        </w:rPr>
        <w:t>to cut back the hedge</w:t>
      </w:r>
      <w:r>
        <w:t>.</w:t>
      </w:r>
    </w:p>
    <w:p w14:paraId="3D93D353" w14:textId="77777777" w:rsidR="00C17D29" w:rsidRDefault="00C17D29" w:rsidP="00C42F25">
      <w:pPr>
        <w:spacing w:after="0" w:line="240" w:lineRule="auto"/>
        <w:ind w:left="1440"/>
      </w:pPr>
    </w:p>
    <w:p w14:paraId="39383281" w14:textId="79045F49" w:rsidR="00146130" w:rsidRDefault="00146130" w:rsidP="00454300">
      <w:pPr>
        <w:pStyle w:val="ListParagraph"/>
        <w:numPr>
          <w:ilvl w:val="0"/>
          <w:numId w:val="17"/>
        </w:numPr>
        <w:spacing w:after="0" w:line="240" w:lineRule="auto"/>
      </w:pPr>
      <w:r>
        <w:t>Footpaths Officer</w:t>
      </w:r>
      <w:r w:rsidR="00C17D29">
        <w:t xml:space="preserve"> </w:t>
      </w:r>
      <w:r w:rsidR="00EE0558">
        <w:t>–</w:t>
      </w:r>
      <w:r w:rsidR="00C17D29">
        <w:t xml:space="preserve"> </w:t>
      </w:r>
      <w:r w:rsidR="00EE0558">
        <w:t xml:space="preserve">Clerk </w:t>
      </w:r>
      <w:r w:rsidR="00291E6A">
        <w:t>advised</w:t>
      </w:r>
      <w:r w:rsidR="00EE0558">
        <w:t xml:space="preserve"> Gayle Rowe is now the F.O. for Naunton Beauchamp and</w:t>
      </w:r>
      <w:r w:rsidR="00291E6A">
        <w:t xml:space="preserve"> that all </w:t>
      </w:r>
      <w:r w:rsidR="00EE0558">
        <w:t xml:space="preserve">the on-going footpath issues </w:t>
      </w:r>
      <w:r w:rsidR="00291E6A">
        <w:t xml:space="preserve">information </w:t>
      </w:r>
      <w:r w:rsidR="00EE0558">
        <w:t xml:space="preserve">has been </w:t>
      </w:r>
      <w:r w:rsidR="00291E6A">
        <w:t>passed on to Gayle and Fiona</w:t>
      </w:r>
      <w:r w:rsidR="00EE0558">
        <w:t xml:space="preserve"> Argyle. They are meeting to discuss the issues. </w:t>
      </w:r>
    </w:p>
    <w:p w14:paraId="1D27757B" w14:textId="77777777" w:rsidR="00C17D29" w:rsidRDefault="00C17D29" w:rsidP="00C17D29">
      <w:pPr>
        <w:pStyle w:val="ListParagraph"/>
        <w:spacing w:after="0" w:line="240" w:lineRule="auto"/>
        <w:ind w:left="1440"/>
      </w:pPr>
    </w:p>
    <w:p w14:paraId="1632FE5B" w14:textId="7CDCE166" w:rsidR="00A546FD" w:rsidRPr="00146130" w:rsidRDefault="00146130" w:rsidP="00EE0558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Crime Report – PCSO Pardoe had advised that there were no crimes to report for the Parish. Clerk shared an email from</w:t>
      </w:r>
      <w:r w:rsidR="00291E6A">
        <w:t xml:space="preserve"> </w:t>
      </w:r>
      <w:r w:rsidR="00EE0558">
        <w:t xml:space="preserve">West Mercia </w:t>
      </w:r>
      <w:r w:rsidR="00291E6A">
        <w:t>Police Crime</w:t>
      </w:r>
      <w:r w:rsidR="00EE0558">
        <w:t xml:space="preserve"> Strategy Consultation, a questionnaire that is asking for </w:t>
      </w:r>
      <w:r w:rsidR="00291E6A">
        <w:t>feedback.</w:t>
      </w:r>
      <w:r w:rsidR="00EE0558">
        <w:t xml:space="preserve"> </w:t>
      </w:r>
      <w:bookmarkStart w:id="0" w:name="_GoBack"/>
      <w:bookmarkEnd w:id="0"/>
    </w:p>
    <w:p w14:paraId="5FC175D8" w14:textId="77777777" w:rsidR="00146130" w:rsidRPr="00146130" w:rsidRDefault="00146130" w:rsidP="00146130">
      <w:pPr>
        <w:pStyle w:val="ListParagraph"/>
        <w:spacing w:after="0" w:line="240" w:lineRule="auto"/>
        <w:ind w:left="1440"/>
      </w:pPr>
    </w:p>
    <w:p w14:paraId="73D97F81" w14:textId="27CCA063" w:rsidR="00B53665" w:rsidRPr="005802CA" w:rsidRDefault="00E70C33" w:rsidP="0063291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802CA">
        <w:rPr>
          <w:b/>
        </w:rPr>
        <w:t>Highways</w:t>
      </w:r>
    </w:p>
    <w:p w14:paraId="2928187C" w14:textId="3D8D6668" w:rsidR="001403FF" w:rsidRDefault="00380116" w:rsidP="001403FF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</w:rPr>
      </w:pPr>
      <w:r w:rsidRPr="00380116">
        <w:rPr>
          <w:rFonts w:eastAsia="Calibri" w:cstheme="minorHAnsi"/>
          <w:b/>
          <w:bCs/>
        </w:rPr>
        <w:t>Speed Sign</w:t>
      </w:r>
      <w:r>
        <w:rPr>
          <w:rFonts w:eastAsia="Calibri" w:cstheme="minorHAnsi"/>
        </w:rPr>
        <w:t xml:space="preserve"> </w:t>
      </w:r>
      <w:r w:rsidR="00C52245">
        <w:rPr>
          <w:rFonts w:eastAsia="Calibri" w:cstheme="minorHAnsi"/>
        </w:rPr>
        <w:t>–</w:t>
      </w:r>
      <w:r>
        <w:rPr>
          <w:rFonts w:eastAsia="Calibri" w:cstheme="minorHAnsi"/>
        </w:rPr>
        <w:t xml:space="preserve"> </w:t>
      </w:r>
      <w:r w:rsidR="00EE0558">
        <w:rPr>
          <w:rFonts w:eastAsia="Calibri" w:cstheme="minorHAnsi"/>
        </w:rPr>
        <w:t xml:space="preserve">Cllr Roberson advised that the </w:t>
      </w:r>
      <w:r w:rsidR="005A7534">
        <w:rPr>
          <w:rFonts w:eastAsia="Calibri" w:cstheme="minorHAnsi"/>
        </w:rPr>
        <w:t>lithium battery had been purchased and delivered</w:t>
      </w:r>
      <w:r w:rsidR="00EE0558">
        <w:rPr>
          <w:rFonts w:eastAsia="Calibri" w:cstheme="minorHAnsi"/>
        </w:rPr>
        <w:t xml:space="preserve"> but unfortunately was not working</w:t>
      </w:r>
      <w:r w:rsidR="005A7534">
        <w:rPr>
          <w:rFonts w:eastAsia="Calibri" w:cstheme="minorHAnsi"/>
        </w:rPr>
        <w:t xml:space="preserve">. </w:t>
      </w:r>
      <w:r w:rsidR="00EE0558">
        <w:rPr>
          <w:rFonts w:eastAsia="Calibri" w:cstheme="minorHAnsi"/>
        </w:rPr>
        <w:t>It i</w:t>
      </w:r>
      <w:r w:rsidR="005A7534">
        <w:rPr>
          <w:rFonts w:eastAsia="Calibri" w:cstheme="minorHAnsi"/>
        </w:rPr>
        <w:t>s in the process of being returned</w:t>
      </w:r>
      <w:r w:rsidR="00EE0558">
        <w:rPr>
          <w:rFonts w:eastAsia="Calibri" w:cstheme="minorHAnsi"/>
        </w:rPr>
        <w:t xml:space="preserve"> and replaced</w:t>
      </w:r>
      <w:r w:rsidR="005A7534">
        <w:rPr>
          <w:rFonts w:eastAsia="Calibri" w:cstheme="minorHAnsi"/>
        </w:rPr>
        <w:t>.</w:t>
      </w:r>
      <w:r w:rsidR="00291E6A">
        <w:rPr>
          <w:rFonts w:eastAsia="Calibri" w:cstheme="minorHAnsi"/>
        </w:rPr>
        <w:t xml:space="preserve"> However the sign is back in use via the spare battery</w:t>
      </w:r>
      <w:r w:rsidR="00EE0558">
        <w:rPr>
          <w:rFonts w:eastAsia="Calibri" w:cstheme="minorHAnsi"/>
        </w:rPr>
        <w:t>.</w:t>
      </w:r>
    </w:p>
    <w:p w14:paraId="2BB7E788" w14:textId="65789110" w:rsidR="005A7534" w:rsidRPr="001403FF" w:rsidRDefault="005A7534" w:rsidP="001403FF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</w:rPr>
      </w:pPr>
      <w:r>
        <w:rPr>
          <w:rFonts w:eastAsia="Calibri" w:cstheme="minorHAnsi"/>
          <w:b/>
          <w:bCs/>
        </w:rPr>
        <w:t>Sp</w:t>
      </w:r>
      <w:r w:rsidR="00291E6A">
        <w:rPr>
          <w:rFonts w:eastAsia="Calibri" w:cstheme="minorHAnsi"/>
          <w:b/>
          <w:bCs/>
        </w:rPr>
        <w:t>e</w:t>
      </w:r>
      <w:r>
        <w:rPr>
          <w:rFonts w:eastAsia="Calibri" w:cstheme="minorHAnsi"/>
          <w:b/>
          <w:bCs/>
        </w:rPr>
        <w:t xml:space="preserve">ed Sign </w:t>
      </w:r>
      <w:r>
        <w:rPr>
          <w:rFonts w:eastAsia="Calibri" w:cstheme="minorHAnsi"/>
        </w:rPr>
        <w:t>– Re. Kington &amp; Dormston</w:t>
      </w:r>
      <w:r w:rsidR="00EE0558">
        <w:rPr>
          <w:rFonts w:eastAsia="Calibri" w:cstheme="minorHAnsi"/>
        </w:rPr>
        <w:t xml:space="preserve"> request to</w:t>
      </w:r>
      <w:r>
        <w:rPr>
          <w:rFonts w:eastAsia="Calibri" w:cstheme="minorHAnsi"/>
        </w:rPr>
        <w:t xml:space="preserve"> “buy out” </w:t>
      </w:r>
      <w:r w:rsidR="00EE0558">
        <w:rPr>
          <w:rFonts w:eastAsia="Calibri" w:cstheme="minorHAnsi"/>
        </w:rPr>
        <w:t>their</w:t>
      </w:r>
      <w:r>
        <w:rPr>
          <w:rFonts w:eastAsia="Calibri" w:cstheme="minorHAnsi"/>
        </w:rPr>
        <w:t xml:space="preserve"> share of VAS.</w:t>
      </w:r>
      <w:r w:rsidR="00291E6A">
        <w:rPr>
          <w:rFonts w:eastAsia="Calibri" w:cstheme="minorHAnsi"/>
        </w:rPr>
        <w:t xml:space="preserve"> </w:t>
      </w:r>
      <w:r w:rsidR="00EE0558">
        <w:rPr>
          <w:rFonts w:eastAsia="Calibri" w:cstheme="minorHAnsi"/>
        </w:rPr>
        <w:t>The Council debated the request to buy-out.</w:t>
      </w:r>
      <w:r w:rsidR="0087237D">
        <w:rPr>
          <w:rFonts w:eastAsia="Calibri" w:cstheme="minorHAnsi"/>
        </w:rPr>
        <w:t xml:space="preserve"> Cllr Adams offered to give £500 to K</w:t>
      </w:r>
      <w:r w:rsidR="00EE0558">
        <w:rPr>
          <w:rFonts w:eastAsia="Calibri" w:cstheme="minorHAnsi"/>
        </w:rPr>
        <w:t>ington &amp; Dormston PC</w:t>
      </w:r>
      <w:r w:rsidR="0087237D">
        <w:rPr>
          <w:rFonts w:eastAsia="Calibri" w:cstheme="minorHAnsi"/>
        </w:rPr>
        <w:t xml:space="preserve"> to relinquish ownership</w:t>
      </w:r>
      <w:r w:rsidR="00EE0558">
        <w:rPr>
          <w:rFonts w:eastAsia="Calibri" w:cstheme="minorHAnsi"/>
        </w:rPr>
        <w:t xml:space="preserve"> of their share t</w:t>
      </w:r>
      <w:r w:rsidR="0087237D">
        <w:rPr>
          <w:rFonts w:eastAsia="Calibri" w:cstheme="minorHAnsi"/>
        </w:rPr>
        <w:t>o N</w:t>
      </w:r>
      <w:r w:rsidR="00EE0558">
        <w:rPr>
          <w:rFonts w:eastAsia="Calibri" w:cstheme="minorHAnsi"/>
        </w:rPr>
        <w:t xml:space="preserve">aunton </w:t>
      </w:r>
      <w:r w:rsidR="0087237D">
        <w:rPr>
          <w:rFonts w:eastAsia="Calibri" w:cstheme="minorHAnsi"/>
        </w:rPr>
        <w:t>B</w:t>
      </w:r>
      <w:r w:rsidR="00EE0558">
        <w:rPr>
          <w:rFonts w:eastAsia="Calibri" w:cstheme="minorHAnsi"/>
        </w:rPr>
        <w:t>eauchamp PC, this offer was gratefully received.</w:t>
      </w:r>
    </w:p>
    <w:p w14:paraId="29D199FC" w14:textId="2DCBB3F2" w:rsidR="0033436D" w:rsidRPr="00EE0558" w:rsidRDefault="00380116" w:rsidP="00632916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  <w:bCs/>
          <w:i/>
          <w:iCs/>
        </w:rPr>
      </w:pPr>
      <w:r>
        <w:rPr>
          <w:b/>
        </w:rPr>
        <w:t xml:space="preserve">Seaford Lane </w:t>
      </w:r>
      <w:r w:rsidR="00052C20">
        <w:rPr>
          <w:b/>
        </w:rPr>
        <w:t xml:space="preserve"> </w:t>
      </w:r>
      <w:r w:rsidR="00052C20" w:rsidRPr="00052C20">
        <w:rPr>
          <w:bCs/>
        </w:rPr>
        <w:t xml:space="preserve">– </w:t>
      </w:r>
      <w:r w:rsidR="0087237D">
        <w:rPr>
          <w:bCs/>
        </w:rPr>
        <w:t xml:space="preserve"> Cllr Adams has been unable to obtain a sign for village. Today a</w:t>
      </w:r>
      <w:r w:rsidR="00EE0558">
        <w:rPr>
          <w:bCs/>
        </w:rPr>
        <w:t>n</w:t>
      </w:r>
      <w:r w:rsidR="0087237D">
        <w:rPr>
          <w:bCs/>
        </w:rPr>
        <w:t xml:space="preserve"> HGV had got stuck, Cllr Roberson</w:t>
      </w:r>
      <w:r w:rsidR="00EE0558">
        <w:rPr>
          <w:bCs/>
        </w:rPr>
        <w:t xml:space="preserve"> had obtained photo’s. </w:t>
      </w:r>
      <w:r w:rsidR="00EE0558" w:rsidRPr="00EE0558">
        <w:rPr>
          <w:bCs/>
          <w:i/>
          <w:iCs/>
        </w:rPr>
        <w:t>Action: Cllr Roberson</w:t>
      </w:r>
      <w:r w:rsidR="0087237D" w:rsidRPr="00EE0558">
        <w:rPr>
          <w:bCs/>
          <w:i/>
          <w:iCs/>
        </w:rPr>
        <w:t xml:space="preserve"> to email to Clerk for forwarding to Barry Barnes</w:t>
      </w:r>
      <w:r w:rsidR="006526C1">
        <w:rPr>
          <w:bCs/>
          <w:i/>
          <w:iCs/>
        </w:rPr>
        <w:t xml:space="preserve"> with email outlining issues.</w:t>
      </w:r>
    </w:p>
    <w:p w14:paraId="7D45A9C3" w14:textId="7FF9D2FF" w:rsidR="00202855" w:rsidRPr="005802CA" w:rsidRDefault="0033436D" w:rsidP="00632916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  <w:i/>
        </w:rPr>
      </w:pPr>
      <w:r w:rsidRPr="005802CA">
        <w:rPr>
          <w:b/>
        </w:rPr>
        <w:t xml:space="preserve">Parking of vehicles by church </w:t>
      </w:r>
      <w:r w:rsidRPr="005802CA">
        <w:t>–</w:t>
      </w:r>
      <w:r w:rsidR="005A7534">
        <w:t xml:space="preserve"> Clerk reprted that PCSO Pardoe has suggested that a letter is sent to the resident from the Parish Council</w:t>
      </w:r>
      <w:r w:rsidR="005A7534" w:rsidRPr="00EE0558">
        <w:rPr>
          <w:i/>
          <w:iCs/>
        </w:rPr>
        <w:t>.</w:t>
      </w:r>
      <w:r w:rsidR="0087237D" w:rsidRPr="00EE0558">
        <w:rPr>
          <w:i/>
          <w:iCs/>
        </w:rPr>
        <w:t xml:space="preserve"> </w:t>
      </w:r>
      <w:r w:rsidR="00EE0558" w:rsidRPr="00EE0558">
        <w:rPr>
          <w:i/>
          <w:iCs/>
        </w:rPr>
        <w:t xml:space="preserve">Action: </w:t>
      </w:r>
      <w:r w:rsidR="0087237D" w:rsidRPr="00EE0558">
        <w:rPr>
          <w:i/>
          <w:iCs/>
        </w:rPr>
        <w:t>Chair will write a letter for Clerk to send.</w:t>
      </w:r>
      <w:r w:rsidR="0087237D">
        <w:t xml:space="preserve"> </w:t>
      </w:r>
    </w:p>
    <w:p w14:paraId="260DBBDC" w14:textId="4A2B65E2" w:rsidR="005802CA" w:rsidRPr="00EE0558" w:rsidRDefault="00380116" w:rsidP="00632916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  <w:bCs/>
          <w:i/>
          <w:iCs/>
        </w:rPr>
      </w:pPr>
      <w:r>
        <w:rPr>
          <w:b/>
        </w:rPr>
        <w:t>Barriers to prevent vehicular access</w:t>
      </w:r>
      <w:r w:rsidR="005802CA" w:rsidRPr="005802CA">
        <w:rPr>
          <w:b/>
        </w:rPr>
        <w:t xml:space="preserve"> – </w:t>
      </w:r>
      <w:r w:rsidR="005A7534">
        <w:rPr>
          <w:bCs/>
        </w:rPr>
        <w:t>Cllr Roberson had forwarded photographic evidence to Cllr’s Robinson and Adam</w:t>
      </w:r>
      <w:r w:rsidR="0087237D">
        <w:rPr>
          <w:bCs/>
        </w:rPr>
        <w:t>s. Cllr Robinson confirmed it had been actioned but she had no update</w:t>
      </w:r>
      <w:r w:rsidR="0087237D" w:rsidRPr="00EE0558">
        <w:rPr>
          <w:bCs/>
          <w:i/>
          <w:iCs/>
        </w:rPr>
        <w:t>.</w:t>
      </w:r>
      <w:r w:rsidR="00971C3F" w:rsidRPr="00EE0558">
        <w:rPr>
          <w:bCs/>
          <w:i/>
          <w:iCs/>
        </w:rPr>
        <w:t xml:space="preserve"> </w:t>
      </w:r>
      <w:r w:rsidR="00EE0558" w:rsidRPr="00EE0558">
        <w:rPr>
          <w:bCs/>
          <w:i/>
          <w:iCs/>
        </w:rPr>
        <w:t xml:space="preserve">Action: </w:t>
      </w:r>
      <w:r w:rsidR="00971C3F" w:rsidRPr="00EE0558">
        <w:rPr>
          <w:bCs/>
          <w:i/>
          <w:iCs/>
        </w:rPr>
        <w:t>Bring forward onto next agenda.</w:t>
      </w:r>
    </w:p>
    <w:p w14:paraId="04E46A8C" w14:textId="5FB24FB7" w:rsidR="005A7534" w:rsidRPr="00EE0558" w:rsidRDefault="005A7534" w:rsidP="00632916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  <w:bCs/>
          <w:iCs/>
        </w:rPr>
      </w:pPr>
      <w:r>
        <w:rPr>
          <w:b/>
        </w:rPr>
        <w:t>Pavement on corner of Seaford Lane/Main Street –</w:t>
      </w:r>
      <w:r>
        <w:rPr>
          <w:rFonts w:eastAsia="Calibri" w:cstheme="minorHAnsi"/>
          <w:bCs/>
          <w:i/>
        </w:rPr>
        <w:t xml:space="preserve"> </w:t>
      </w:r>
      <w:r w:rsidRPr="00EE0558">
        <w:rPr>
          <w:rFonts w:eastAsia="Calibri" w:cstheme="minorHAnsi"/>
          <w:bCs/>
          <w:iCs/>
        </w:rPr>
        <w:t>Clerk reported to the Hub and has been advised that Highways have confirmed that a work crew will attend to the repair.</w:t>
      </w:r>
      <w:r w:rsidR="00971C3F" w:rsidRPr="00EE0558">
        <w:rPr>
          <w:rFonts w:eastAsia="Calibri" w:cstheme="minorHAnsi"/>
          <w:bCs/>
          <w:iCs/>
        </w:rPr>
        <w:t xml:space="preserve"> No repair has happened yet. </w:t>
      </w:r>
    </w:p>
    <w:p w14:paraId="5B6D0C4C" w14:textId="0BEAEC92" w:rsidR="005A7534" w:rsidRPr="00B963E2" w:rsidRDefault="005A7534" w:rsidP="00B963E2">
      <w:pPr>
        <w:pStyle w:val="ListParagraph"/>
        <w:numPr>
          <w:ilvl w:val="1"/>
          <w:numId w:val="1"/>
        </w:numPr>
        <w:spacing w:after="0"/>
        <w:rPr>
          <w:rFonts w:eastAsia="Calibri" w:cstheme="minorHAnsi"/>
          <w:bCs/>
          <w:i/>
        </w:rPr>
      </w:pPr>
      <w:r>
        <w:rPr>
          <w:b/>
        </w:rPr>
        <w:t xml:space="preserve">Parking by telephone kiosk </w:t>
      </w:r>
      <w:r w:rsidRPr="00971C3F">
        <w:rPr>
          <w:b/>
          <w:i/>
          <w:iCs/>
        </w:rPr>
        <w:t>–</w:t>
      </w:r>
      <w:r w:rsidRPr="00971C3F">
        <w:rPr>
          <w:rFonts w:eastAsia="Calibri" w:cstheme="minorHAnsi"/>
          <w:bCs/>
          <w:i/>
          <w:iCs/>
        </w:rPr>
        <w:t xml:space="preserve"> </w:t>
      </w:r>
      <w:r w:rsidRPr="00B963E2">
        <w:rPr>
          <w:rFonts w:eastAsia="Calibri" w:cstheme="minorHAnsi"/>
          <w:bCs/>
        </w:rPr>
        <w:t>Cllr Hudson</w:t>
      </w:r>
      <w:r w:rsidR="00971C3F" w:rsidRPr="00B963E2">
        <w:rPr>
          <w:rFonts w:eastAsia="Calibri" w:cstheme="minorHAnsi"/>
          <w:bCs/>
        </w:rPr>
        <w:t xml:space="preserve"> commented that parked vehicles</w:t>
      </w:r>
      <w:r w:rsidR="00B963E2" w:rsidRPr="00B963E2">
        <w:rPr>
          <w:rFonts w:eastAsia="Calibri" w:cstheme="minorHAnsi"/>
          <w:bCs/>
        </w:rPr>
        <w:t xml:space="preserve"> in front of the kiosk are likely to </w:t>
      </w:r>
      <w:r w:rsidR="00971C3F" w:rsidRPr="00B963E2">
        <w:rPr>
          <w:rFonts w:eastAsia="Calibri" w:cstheme="minorHAnsi"/>
          <w:bCs/>
        </w:rPr>
        <w:t>block</w:t>
      </w:r>
      <w:r w:rsidR="00B963E2" w:rsidRPr="00B963E2">
        <w:rPr>
          <w:rFonts w:eastAsia="Calibri" w:cstheme="minorHAnsi"/>
          <w:bCs/>
        </w:rPr>
        <w:t xml:space="preserve"> access to the defibrillator</w:t>
      </w:r>
      <w:r w:rsidR="00971C3F">
        <w:rPr>
          <w:rFonts w:eastAsia="Calibri" w:cstheme="minorHAnsi"/>
          <w:bCs/>
          <w:i/>
        </w:rPr>
        <w:t xml:space="preserve">. Action: </w:t>
      </w:r>
      <w:r w:rsidR="00B963E2">
        <w:rPr>
          <w:rFonts w:eastAsia="Calibri" w:cstheme="minorHAnsi"/>
          <w:bCs/>
          <w:i/>
        </w:rPr>
        <w:t xml:space="preserve">Clerk to create a </w:t>
      </w:r>
      <w:r w:rsidR="00971C3F">
        <w:rPr>
          <w:rFonts w:eastAsia="Calibri" w:cstheme="minorHAnsi"/>
          <w:bCs/>
          <w:i/>
        </w:rPr>
        <w:t xml:space="preserve">Parish Council notice to ask </w:t>
      </w:r>
      <w:r w:rsidR="00911958">
        <w:rPr>
          <w:rFonts w:eastAsia="Calibri" w:cstheme="minorHAnsi"/>
          <w:bCs/>
          <w:i/>
        </w:rPr>
        <w:t xml:space="preserve">drivers </w:t>
      </w:r>
      <w:r w:rsidR="00971C3F">
        <w:rPr>
          <w:rFonts w:eastAsia="Calibri" w:cstheme="minorHAnsi"/>
          <w:bCs/>
          <w:i/>
        </w:rPr>
        <w:t>not to park</w:t>
      </w:r>
      <w:r w:rsidR="00911958">
        <w:rPr>
          <w:rFonts w:eastAsia="Calibri" w:cstheme="minorHAnsi"/>
          <w:bCs/>
          <w:i/>
        </w:rPr>
        <w:t xml:space="preserve"> obstructing the kiosk</w:t>
      </w:r>
      <w:r w:rsidR="00971C3F">
        <w:rPr>
          <w:rFonts w:eastAsia="Calibri" w:cstheme="minorHAnsi"/>
          <w:bCs/>
          <w:i/>
        </w:rPr>
        <w:t>.</w:t>
      </w:r>
    </w:p>
    <w:p w14:paraId="7694DC31" w14:textId="65B13C8E" w:rsidR="00D527E7" w:rsidRDefault="005A7534" w:rsidP="005A7534">
      <w:pPr>
        <w:pStyle w:val="ListParagraph"/>
        <w:ind w:left="1440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 </w:t>
      </w:r>
    </w:p>
    <w:p w14:paraId="23B64F38" w14:textId="57909A56" w:rsidR="00985662" w:rsidRPr="007D1E88" w:rsidRDefault="005802CA" w:rsidP="006329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7D1E88">
        <w:rPr>
          <w:rFonts w:eastAsia="Times New Roman" w:cstheme="minorHAnsi"/>
          <w:b/>
          <w:lang w:eastAsia="en-GB"/>
        </w:rPr>
        <w:t>Lengthsman</w:t>
      </w:r>
    </w:p>
    <w:p w14:paraId="561224A3" w14:textId="6137C72C" w:rsidR="002C66F1" w:rsidRPr="00110A72" w:rsidRDefault="00971C3F" w:rsidP="005A753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lang w:eastAsia="en-GB"/>
        </w:rPr>
        <w:t xml:space="preserve">Seaford Lane – </w:t>
      </w:r>
      <w:r w:rsidR="00B963E2">
        <w:rPr>
          <w:rFonts w:eastAsia="Times New Roman" w:cstheme="minorHAnsi"/>
          <w:lang w:eastAsia="en-GB"/>
        </w:rPr>
        <w:t xml:space="preserve">Cllr Howarth asked if the Lengthsman could </w:t>
      </w:r>
      <w:r>
        <w:rPr>
          <w:rFonts w:eastAsia="Times New Roman" w:cstheme="minorHAnsi"/>
          <w:lang w:eastAsia="en-GB"/>
        </w:rPr>
        <w:t xml:space="preserve">concentrate on main road grips, clear them. </w:t>
      </w:r>
      <w:r w:rsidR="00B963E2" w:rsidRPr="00B963E2">
        <w:rPr>
          <w:rFonts w:eastAsia="Times New Roman" w:cstheme="minorHAnsi"/>
          <w:i/>
          <w:iCs/>
          <w:lang w:eastAsia="en-GB"/>
        </w:rPr>
        <w:t>Action: Clerk to contact Lengthsman</w:t>
      </w:r>
      <w:r w:rsidR="00B963E2">
        <w:rPr>
          <w:rFonts w:eastAsia="Times New Roman" w:cstheme="minorHAnsi"/>
          <w:lang w:eastAsia="en-GB"/>
        </w:rPr>
        <w:t>.</w:t>
      </w:r>
    </w:p>
    <w:p w14:paraId="611BD2F2" w14:textId="254066AC" w:rsidR="00110A72" w:rsidRDefault="00110A72" w:rsidP="00110A72">
      <w:pPr>
        <w:spacing w:after="0" w:line="240" w:lineRule="auto"/>
        <w:rPr>
          <w:rFonts w:eastAsia="Times New Roman" w:cstheme="minorHAnsi"/>
          <w:i/>
          <w:iCs/>
          <w:lang w:eastAsia="en-GB"/>
        </w:rPr>
      </w:pPr>
    </w:p>
    <w:p w14:paraId="32AFA509" w14:textId="0184400B" w:rsidR="00110A72" w:rsidRPr="00B963E2" w:rsidRDefault="00110A72" w:rsidP="00110A7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963E2">
        <w:rPr>
          <w:rFonts w:eastAsia="Times New Roman" w:cstheme="minorHAnsi"/>
          <w:b/>
          <w:bCs/>
          <w:lang w:eastAsia="en-GB"/>
        </w:rPr>
        <w:t>Planning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465"/>
        <w:gridCol w:w="6426"/>
      </w:tblGrid>
      <w:tr w:rsidR="00110A72" w:rsidRPr="00110A72" w14:paraId="63209CE0" w14:textId="77777777" w:rsidTr="00971C3F">
        <w:trPr>
          <w:trHeight w:val="216"/>
        </w:trPr>
        <w:tc>
          <w:tcPr>
            <w:tcW w:w="400" w:type="dxa"/>
            <w:shd w:val="clear" w:color="auto" w:fill="E7E6E6"/>
          </w:tcPr>
          <w:p w14:paraId="0B1E4B6D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FF0000"/>
                <w:sz w:val="18"/>
              </w:rPr>
            </w:pPr>
          </w:p>
        </w:tc>
        <w:tc>
          <w:tcPr>
            <w:tcW w:w="1465" w:type="dxa"/>
            <w:shd w:val="clear" w:color="auto" w:fill="E7E6E6"/>
          </w:tcPr>
          <w:p w14:paraId="244038F1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FF0000"/>
                <w:sz w:val="18"/>
              </w:rPr>
            </w:pPr>
          </w:p>
        </w:tc>
        <w:tc>
          <w:tcPr>
            <w:tcW w:w="6426" w:type="dxa"/>
            <w:shd w:val="clear" w:color="auto" w:fill="E7E6E6"/>
          </w:tcPr>
          <w:p w14:paraId="4ED52CB3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/>
                <w:color w:val="000000"/>
                <w:sz w:val="18"/>
              </w:rPr>
              <w:t xml:space="preserve">Applications for consideration/comment from Parish Council </w:t>
            </w:r>
          </w:p>
        </w:tc>
      </w:tr>
      <w:tr w:rsidR="00110A72" w:rsidRPr="00110A72" w14:paraId="71DBEB63" w14:textId="77777777" w:rsidTr="00971C3F">
        <w:trPr>
          <w:trHeight w:val="432"/>
        </w:trPr>
        <w:tc>
          <w:tcPr>
            <w:tcW w:w="400" w:type="dxa"/>
            <w:shd w:val="clear" w:color="auto" w:fill="auto"/>
          </w:tcPr>
          <w:p w14:paraId="752F3302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/>
                <w:color w:val="000000"/>
                <w:sz w:val="18"/>
              </w:rPr>
              <w:t>i.</w:t>
            </w:r>
          </w:p>
        </w:tc>
        <w:tc>
          <w:tcPr>
            <w:tcW w:w="1465" w:type="dxa"/>
            <w:shd w:val="clear" w:color="auto" w:fill="auto"/>
          </w:tcPr>
          <w:p w14:paraId="2EC4DAAC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FF0000"/>
                <w:sz w:val="18"/>
              </w:rPr>
            </w:pPr>
          </w:p>
        </w:tc>
        <w:tc>
          <w:tcPr>
            <w:tcW w:w="6426" w:type="dxa"/>
            <w:shd w:val="clear" w:color="auto" w:fill="auto"/>
          </w:tcPr>
          <w:p w14:paraId="5105D791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None to be considered at this meeting.</w:t>
            </w:r>
          </w:p>
          <w:p w14:paraId="682BC2C5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</w:tc>
      </w:tr>
      <w:tr w:rsidR="00110A72" w:rsidRPr="00110A72" w14:paraId="3DA060F2" w14:textId="77777777" w:rsidTr="00971C3F">
        <w:trPr>
          <w:trHeight w:val="419"/>
        </w:trPr>
        <w:tc>
          <w:tcPr>
            <w:tcW w:w="400" w:type="dxa"/>
            <w:shd w:val="clear" w:color="auto" w:fill="E7E6E6"/>
          </w:tcPr>
          <w:p w14:paraId="1CE21D6B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FF0000"/>
                <w:sz w:val="18"/>
              </w:rPr>
            </w:pPr>
          </w:p>
        </w:tc>
        <w:tc>
          <w:tcPr>
            <w:tcW w:w="1465" w:type="dxa"/>
            <w:shd w:val="clear" w:color="auto" w:fill="E7E6E6"/>
          </w:tcPr>
          <w:p w14:paraId="298F4D71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</w:tc>
        <w:tc>
          <w:tcPr>
            <w:tcW w:w="6426" w:type="dxa"/>
            <w:shd w:val="clear" w:color="auto" w:fill="E7E6E6"/>
          </w:tcPr>
          <w:p w14:paraId="799AAB09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/>
                <w:color w:val="000000"/>
                <w:sz w:val="18"/>
              </w:rPr>
              <w:t>Applications Pending decision by Wychavon District Council since previous meeting</w:t>
            </w:r>
          </w:p>
        </w:tc>
      </w:tr>
      <w:tr w:rsidR="00110A72" w:rsidRPr="00110A72" w14:paraId="4138C40D" w14:textId="77777777" w:rsidTr="00971C3F">
        <w:trPr>
          <w:trHeight w:val="2408"/>
        </w:trPr>
        <w:tc>
          <w:tcPr>
            <w:tcW w:w="400" w:type="dxa"/>
            <w:shd w:val="clear" w:color="auto" w:fill="auto"/>
          </w:tcPr>
          <w:p w14:paraId="4CB3F450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/>
                <w:color w:val="000000"/>
                <w:sz w:val="18"/>
              </w:rPr>
              <w:t>ii.</w:t>
            </w:r>
          </w:p>
          <w:p w14:paraId="2EB07715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</w:p>
          <w:p w14:paraId="42D52830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</w:p>
          <w:p w14:paraId="06737ED3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</w:p>
          <w:p w14:paraId="17D51FC6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</w:p>
          <w:p w14:paraId="6630AE78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</w:p>
          <w:p w14:paraId="74A20CA1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/>
                <w:color w:val="000000"/>
                <w:sz w:val="18"/>
              </w:rPr>
              <w:t>iii.</w:t>
            </w:r>
          </w:p>
        </w:tc>
        <w:tc>
          <w:tcPr>
            <w:tcW w:w="1465" w:type="dxa"/>
            <w:shd w:val="clear" w:color="auto" w:fill="auto"/>
          </w:tcPr>
          <w:p w14:paraId="07CB70EE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19/0198/FUL</w:t>
            </w:r>
          </w:p>
          <w:p w14:paraId="22B8186E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  <w:p w14:paraId="0B8DEFC2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  <w:p w14:paraId="5F339701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  <w:p w14:paraId="5934DDAC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  <w:p w14:paraId="5C29074B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  <w:p w14:paraId="2D09B318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19/02063/HP</w:t>
            </w:r>
          </w:p>
          <w:p w14:paraId="68287A4E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  <w:p w14:paraId="73E8F353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  <w:p w14:paraId="4ACBB40F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  <w:p w14:paraId="03C77580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</w:tc>
        <w:tc>
          <w:tcPr>
            <w:tcW w:w="6426" w:type="dxa"/>
            <w:shd w:val="clear" w:color="auto" w:fill="auto"/>
          </w:tcPr>
          <w:p w14:paraId="15F35F02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/>
                <w:color w:val="000000"/>
                <w:sz w:val="18"/>
              </w:rPr>
              <w:t>Whitson Fields Stud Farm, Seaford Lane, Naunton Beauchamp</w:t>
            </w:r>
          </w:p>
          <w:p w14:paraId="34908959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Use of 6 stables for livery, riding tuition, conversion of loft space to dwelling for B&amp;B.</w:t>
            </w:r>
          </w:p>
          <w:p w14:paraId="27F1E8F6" w14:textId="77777777" w:rsidR="00110A72" w:rsidRPr="00110A72" w:rsidRDefault="00110A72" w:rsidP="00110A72">
            <w:pPr>
              <w:tabs>
                <w:tab w:val="left" w:pos="4845"/>
              </w:tabs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Parish Council – objection entered onto Planning Portal</w:t>
            </w:r>
          </w:p>
          <w:p w14:paraId="0682DFBD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WCC: Decision Pending (@ 29/10/19)</w:t>
            </w:r>
          </w:p>
          <w:p w14:paraId="65CE1C3E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  <w:p w14:paraId="2F1E5469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/>
                <w:color w:val="000000"/>
                <w:sz w:val="18"/>
              </w:rPr>
              <w:t>2 Badgers Orchard, Badgers Holt</w:t>
            </w: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 xml:space="preserve">, </w:t>
            </w:r>
          </w:p>
          <w:p w14:paraId="39990A79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Erect double garage to front of property</w:t>
            </w:r>
          </w:p>
          <w:p w14:paraId="3F33A4FD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Parish Council – No objection</w:t>
            </w:r>
          </w:p>
          <w:p w14:paraId="3B4D605E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WCC: Decision Pending (@ 29/10/19)</w:t>
            </w:r>
          </w:p>
          <w:p w14:paraId="2276C38D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</w:tc>
      </w:tr>
      <w:tr w:rsidR="00110A72" w:rsidRPr="00110A72" w14:paraId="2EBEEBD6" w14:textId="77777777" w:rsidTr="00971C3F">
        <w:trPr>
          <w:trHeight w:val="216"/>
        </w:trPr>
        <w:tc>
          <w:tcPr>
            <w:tcW w:w="400" w:type="dxa"/>
            <w:shd w:val="clear" w:color="auto" w:fill="auto"/>
          </w:tcPr>
          <w:p w14:paraId="39C5F9AB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7B07F1E1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</w:tc>
        <w:tc>
          <w:tcPr>
            <w:tcW w:w="6426" w:type="dxa"/>
            <w:shd w:val="clear" w:color="auto" w:fill="auto"/>
          </w:tcPr>
          <w:p w14:paraId="7AD73FFE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</w:tc>
      </w:tr>
      <w:tr w:rsidR="00110A72" w:rsidRPr="00110A72" w14:paraId="19A5ABDE" w14:textId="77777777" w:rsidTr="00971C3F">
        <w:trPr>
          <w:trHeight w:val="216"/>
        </w:trPr>
        <w:tc>
          <w:tcPr>
            <w:tcW w:w="400" w:type="dxa"/>
            <w:shd w:val="clear" w:color="auto" w:fill="E7E6E6"/>
          </w:tcPr>
          <w:p w14:paraId="6D6A2E42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/>
                <w:color w:val="000000"/>
                <w:sz w:val="18"/>
              </w:rPr>
              <w:t>iv.</w:t>
            </w:r>
          </w:p>
        </w:tc>
        <w:tc>
          <w:tcPr>
            <w:tcW w:w="1465" w:type="dxa"/>
            <w:shd w:val="clear" w:color="auto" w:fill="E7E6E6"/>
          </w:tcPr>
          <w:p w14:paraId="1D7D78B0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</w:p>
        </w:tc>
        <w:tc>
          <w:tcPr>
            <w:tcW w:w="6426" w:type="dxa"/>
            <w:shd w:val="clear" w:color="auto" w:fill="E7E6E6"/>
          </w:tcPr>
          <w:p w14:paraId="718BC230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/>
                <w:color w:val="000000"/>
                <w:sz w:val="18"/>
              </w:rPr>
              <w:t>Applications Approved by Wychavon District Council since previous meeting</w:t>
            </w:r>
          </w:p>
        </w:tc>
      </w:tr>
      <w:tr w:rsidR="00110A72" w:rsidRPr="00110A72" w14:paraId="01DA44E3" w14:textId="77777777" w:rsidTr="00971C3F">
        <w:trPr>
          <w:trHeight w:val="1095"/>
        </w:trPr>
        <w:tc>
          <w:tcPr>
            <w:tcW w:w="400" w:type="dxa"/>
            <w:shd w:val="clear" w:color="auto" w:fill="auto"/>
          </w:tcPr>
          <w:p w14:paraId="03BF2404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/>
                <w:color w:val="FF0000"/>
                <w:sz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56D5620D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19/00643/S106</w:t>
            </w:r>
          </w:p>
          <w:p w14:paraId="531F7A31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Springfield Farm, Peopleton</w:t>
            </w:r>
          </w:p>
        </w:tc>
        <w:tc>
          <w:tcPr>
            <w:tcW w:w="6426" w:type="dxa"/>
            <w:shd w:val="clear" w:color="auto" w:fill="auto"/>
          </w:tcPr>
          <w:p w14:paraId="799F9219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To modify requirements to legal agreement dated 8 October 2009 associated with planning permission ref/ W/09/01902/PN for the erection of an agricultural dwelling.</w:t>
            </w:r>
          </w:p>
          <w:p w14:paraId="79B4C349" w14:textId="77777777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Parish Council : No objection/comment</w:t>
            </w:r>
          </w:p>
          <w:p w14:paraId="26B4D19D" w14:textId="5D1A9EFF" w:rsidR="00110A72" w:rsidRPr="00110A72" w:rsidRDefault="00110A72" w:rsidP="00110A72">
            <w:pPr>
              <w:spacing w:after="0" w:line="240" w:lineRule="auto"/>
              <w:rPr>
                <w:rFonts w:ascii="Ebrima" w:eastAsia="Times New Roman" w:hAnsi="Ebrima" w:cs="Times New Roman"/>
                <w:bCs/>
                <w:color w:val="000000"/>
                <w:sz w:val="18"/>
              </w:rPr>
            </w:pP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 xml:space="preserve">WCC : Decision </w:t>
            </w:r>
            <w:r w:rsidR="00C9020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>–</w:t>
            </w:r>
            <w:r w:rsidRPr="00110A72">
              <w:rPr>
                <w:rFonts w:ascii="Ebrima" w:eastAsia="Times New Roman" w:hAnsi="Ebrima" w:cs="Times New Roman"/>
                <w:bCs/>
                <w:color w:val="000000"/>
                <w:sz w:val="18"/>
              </w:rPr>
              <w:t xml:space="preserve"> Approved</w:t>
            </w:r>
          </w:p>
        </w:tc>
      </w:tr>
    </w:tbl>
    <w:p w14:paraId="7194BED5" w14:textId="77777777" w:rsidR="00110A72" w:rsidRPr="00110A72" w:rsidRDefault="00110A72" w:rsidP="00110A72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</w:p>
    <w:p w14:paraId="4651805E" w14:textId="77777777" w:rsidR="00110A72" w:rsidRPr="007D1E88" w:rsidRDefault="00110A72" w:rsidP="00110A72">
      <w:pPr>
        <w:pStyle w:val="ListParagraph"/>
        <w:spacing w:after="0" w:line="240" w:lineRule="auto"/>
        <w:rPr>
          <w:rFonts w:eastAsia="Times New Roman" w:cstheme="minorHAnsi"/>
          <w:b/>
          <w:lang w:eastAsia="en-GB"/>
        </w:rPr>
      </w:pPr>
    </w:p>
    <w:p w14:paraId="6778DB7A" w14:textId="75795017" w:rsidR="00D527E7" w:rsidRDefault="00D23387" w:rsidP="004F2CF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632916">
        <w:rPr>
          <w:rFonts w:eastAsia="Times New Roman" w:cstheme="minorHAnsi"/>
          <w:lang w:eastAsia="en-GB"/>
        </w:rPr>
        <w:t xml:space="preserve"> </w:t>
      </w:r>
      <w:r w:rsidR="00267B58" w:rsidRPr="00632916">
        <w:rPr>
          <w:rFonts w:eastAsia="Times New Roman" w:cstheme="minorHAnsi"/>
          <w:b/>
          <w:lang w:eastAsia="en-GB"/>
        </w:rPr>
        <w:t xml:space="preserve">Finance </w:t>
      </w:r>
      <w:r w:rsidR="00D527E7">
        <w:rPr>
          <w:rFonts w:eastAsia="Times New Roman" w:cstheme="minorHAnsi"/>
          <w:b/>
          <w:lang w:eastAsia="en-GB"/>
        </w:rPr>
        <w:t>–</w:t>
      </w:r>
    </w:p>
    <w:p w14:paraId="293C85BE" w14:textId="7F53B7AB" w:rsidR="007D1E88" w:rsidRPr="00D527E7" w:rsidRDefault="007D1E88" w:rsidP="00D527E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4F2CFE">
        <w:rPr>
          <w:rFonts w:eastAsia="Times New Roman" w:cstheme="minorHAnsi"/>
          <w:lang w:eastAsia="en-GB"/>
        </w:rPr>
        <w:t>Council approved the payments as per the schedule in item</w:t>
      </w:r>
      <w:r w:rsidR="00D1513B" w:rsidRPr="004F2CFE">
        <w:rPr>
          <w:rFonts w:eastAsia="Times New Roman" w:cstheme="minorHAnsi"/>
          <w:lang w:eastAsia="en-GB"/>
        </w:rPr>
        <w:t xml:space="preserve"> </w:t>
      </w:r>
      <w:r w:rsidR="00110A72">
        <w:rPr>
          <w:rFonts w:eastAsia="Times New Roman" w:cstheme="minorHAnsi"/>
          <w:lang w:eastAsia="en-GB"/>
        </w:rPr>
        <w:t>5a and ratified the “notes” at the foot of the Financial Summary in respect of Chq’s 100559 and 100560</w:t>
      </w:r>
      <w:r w:rsidR="00D1513B" w:rsidRPr="004F2CFE">
        <w:rPr>
          <w:rFonts w:eastAsia="Times New Roman" w:cstheme="minorHAnsi"/>
          <w:lang w:eastAsia="en-GB"/>
        </w:rPr>
        <w:t xml:space="preserve">. </w:t>
      </w:r>
      <w:r w:rsidR="00632916" w:rsidRPr="004F2CFE">
        <w:rPr>
          <w:rFonts w:eastAsia="Times New Roman" w:cstheme="minorHAnsi"/>
          <w:i/>
          <w:lang w:eastAsia="en-GB"/>
        </w:rPr>
        <w:t>Action: Clerk to pay.</w:t>
      </w:r>
    </w:p>
    <w:p w14:paraId="5EB06A2D" w14:textId="68EDE248" w:rsidR="00D527E7" w:rsidRPr="00DD0CFB" w:rsidRDefault="00D527E7" w:rsidP="00D527E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/>
          <w:lang w:eastAsia="en-GB"/>
        </w:rPr>
      </w:pPr>
      <w:r w:rsidRPr="00D527E7">
        <w:rPr>
          <w:rFonts w:eastAsia="Times New Roman" w:cstheme="minorHAnsi"/>
          <w:iCs/>
          <w:lang w:eastAsia="en-GB"/>
        </w:rPr>
        <w:t xml:space="preserve">Bank Signatories – </w:t>
      </w:r>
      <w:r w:rsidR="00C90202">
        <w:rPr>
          <w:rFonts w:eastAsia="Times New Roman" w:cstheme="minorHAnsi"/>
          <w:iCs/>
          <w:lang w:eastAsia="en-GB"/>
        </w:rPr>
        <w:t xml:space="preserve">At the Setpember Meeting </w:t>
      </w:r>
      <w:r w:rsidRPr="00D527E7">
        <w:rPr>
          <w:rFonts w:eastAsia="Times New Roman" w:cstheme="minorHAnsi"/>
          <w:iCs/>
          <w:lang w:eastAsia="en-GB"/>
        </w:rPr>
        <w:t xml:space="preserve">Clerk had contacted Barclays Bank to update signatories. </w:t>
      </w:r>
      <w:r w:rsidR="00DD0CFB">
        <w:rPr>
          <w:rFonts w:eastAsia="Times New Roman" w:cstheme="minorHAnsi"/>
          <w:iCs/>
          <w:lang w:eastAsia="en-GB"/>
        </w:rPr>
        <w:t>Clerk provided mandate</w:t>
      </w:r>
      <w:r w:rsidRPr="00D527E7">
        <w:rPr>
          <w:rFonts w:eastAsia="Times New Roman" w:cstheme="minorHAnsi"/>
          <w:iCs/>
          <w:lang w:eastAsia="en-GB"/>
        </w:rPr>
        <w:t xml:space="preserve"> form to update signatories</w:t>
      </w:r>
      <w:r w:rsidR="00DD0CFB">
        <w:rPr>
          <w:rFonts w:eastAsia="Times New Roman" w:cstheme="minorHAnsi"/>
          <w:iCs/>
          <w:lang w:eastAsia="en-GB"/>
        </w:rPr>
        <w:t xml:space="preserve">. </w:t>
      </w:r>
      <w:r w:rsidR="00DD0CFB" w:rsidRPr="00DD0CFB">
        <w:rPr>
          <w:rFonts w:eastAsia="Times New Roman" w:cstheme="minorHAnsi"/>
          <w:i/>
          <w:lang w:eastAsia="en-GB"/>
        </w:rPr>
        <w:t xml:space="preserve">Action: </w:t>
      </w:r>
      <w:r w:rsidR="00B963E2">
        <w:rPr>
          <w:rFonts w:eastAsia="Times New Roman" w:cstheme="minorHAnsi"/>
          <w:i/>
          <w:lang w:eastAsia="en-GB"/>
        </w:rPr>
        <w:t xml:space="preserve">outstanding action - </w:t>
      </w:r>
      <w:r w:rsidR="00DD0CFB" w:rsidRPr="00DD0CFB">
        <w:rPr>
          <w:rFonts w:eastAsia="Times New Roman" w:cstheme="minorHAnsi"/>
          <w:i/>
          <w:lang w:eastAsia="en-GB"/>
        </w:rPr>
        <w:t>Cllr’s Rowe and Howarth to</w:t>
      </w:r>
      <w:r w:rsidR="00DD0CFB">
        <w:rPr>
          <w:rFonts w:eastAsia="Times New Roman" w:cstheme="minorHAnsi"/>
          <w:i/>
          <w:lang w:eastAsia="en-GB"/>
        </w:rPr>
        <w:t xml:space="preserve"> complete the form and</w:t>
      </w:r>
      <w:r w:rsidR="00DD0CFB" w:rsidRPr="00DD0CFB">
        <w:rPr>
          <w:rFonts w:eastAsia="Times New Roman" w:cstheme="minorHAnsi"/>
          <w:i/>
          <w:lang w:eastAsia="en-GB"/>
        </w:rPr>
        <w:t xml:space="preserve"> verify</w:t>
      </w:r>
      <w:r w:rsidR="00DD0CFB">
        <w:rPr>
          <w:rFonts w:eastAsia="Times New Roman" w:cstheme="minorHAnsi"/>
          <w:i/>
          <w:lang w:eastAsia="en-GB"/>
        </w:rPr>
        <w:t xml:space="preserve"> their</w:t>
      </w:r>
      <w:r w:rsidR="00DD0CFB" w:rsidRPr="00DD0CFB">
        <w:rPr>
          <w:rFonts w:eastAsia="Times New Roman" w:cstheme="minorHAnsi"/>
          <w:i/>
          <w:lang w:eastAsia="en-GB"/>
        </w:rPr>
        <w:t xml:space="preserve"> ide</w:t>
      </w:r>
      <w:r w:rsidR="00DD0CFB">
        <w:rPr>
          <w:rFonts w:eastAsia="Times New Roman" w:cstheme="minorHAnsi"/>
          <w:i/>
          <w:lang w:eastAsia="en-GB"/>
        </w:rPr>
        <w:t>n</w:t>
      </w:r>
      <w:r w:rsidR="00DD0CFB" w:rsidRPr="00DD0CFB">
        <w:rPr>
          <w:rFonts w:eastAsia="Times New Roman" w:cstheme="minorHAnsi"/>
          <w:i/>
          <w:lang w:eastAsia="en-GB"/>
        </w:rPr>
        <w:t>tities with Barclays branch</w:t>
      </w:r>
      <w:r w:rsidR="00DD0CFB">
        <w:rPr>
          <w:rFonts w:eastAsia="Times New Roman" w:cstheme="minorHAnsi"/>
          <w:i/>
          <w:lang w:eastAsia="en-GB"/>
        </w:rPr>
        <w:t>, then</w:t>
      </w:r>
      <w:r w:rsidR="00DD0CFB" w:rsidRPr="00DD0CFB">
        <w:rPr>
          <w:rFonts w:eastAsia="Times New Roman" w:cstheme="minorHAnsi"/>
          <w:i/>
          <w:lang w:eastAsia="en-GB"/>
        </w:rPr>
        <w:t xml:space="preserve"> return form to Clerk for submission.</w:t>
      </w:r>
    </w:p>
    <w:p w14:paraId="55A8E92E" w14:textId="4AAD9B1A" w:rsidR="004F2CFE" w:rsidRPr="00110A72" w:rsidRDefault="00110A72" w:rsidP="00110A7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iCs/>
          <w:lang w:eastAsia="en-GB"/>
        </w:rPr>
      </w:pPr>
      <w:r>
        <w:rPr>
          <w:rFonts w:eastAsia="Times New Roman" w:cstheme="minorHAnsi"/>
          <w:iCs/>
          <w:lang w:eastAsia="en-GB"/>
        </w:rPr>
        <w:t>Precept and Budget Setting – Clerk confirmed the letter from Wychavon DC requesting Precept information by January 30</w:t>
      </w:r>
      <w:r w:rsidRPr="00110A72">
        <w:rPr>
          <w:rFonts w:eastAsia="Times New Roman" w:cstheme="minorHAnsi"/>
          <w:iCs/>
          <w:vertAlign w:val="superscript"/>
          <w:lang w:eastAsia="en-GB"/>
        </w:rPr>
        <w:t>th</w:t>
      </w:r>
      <w:r>
        <w:rPr>
          <w:rFonts w:eastAsia="Times New Roman" w:cstheme="minorHAnsi"/>
          <w:iCs/>
          <w:lang w:eastAsia="en-GB"/>
        </w:rPr>
        <w:t xml:space="preserve"> deadline – Clerk presented a budgetary spreadsheet for Councillor’s to consider in preparation for precept setting at the January Parish Council Meeting</w:t>
      </w:r>
      <w:r w:rsidR="00DD0CFB" w:rsidRPr="00DD0CFB">
        <w:rPr>
          <w:rFonts w:eastAsia="Times New Roman" w:cstheme="minorHAnsi"/>
          <w:i/>
          <w:lang w:eastAsia="en-GB"/>
        </w:rPr>
        <w:t>.</w:t>
      </w:r>
    </w:p>
    <w:p w14:paraId="012413FC" w14:textId="77777777" w:rsidR="00110A72" w:rsidRPr="00110A72" w:rsidRDefault="00110A72" w:rsidP="00110A72">
      <w:pPr>
        <w:pStyle w:val="ListParagraph"/>
        <w:spacing w:after="0" w:line="240" w:lineRule="auto"/>
        <w:ind w:left="1440"/>
        <w:rPr>
          <w:rFonts w:eastAsia="Times New Roman" w:cstheme="minorHAnsi"/>
          <w:b/>
          <w:iCs/>
          <w:lang w:eastAsia="en-GB"/>
        </w:rPr>
      </w:pPr>
    </w:p>
    <w:p w14:paraId="1BDEEB56" w14:textId="4A0152D4" w:rsidR="00D527E7" w:rsidRPr="00B963E2" w:rsidRDefault="00110A72" w:rsidP="004F2CF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i/>
          <w:iCs/>
          <w:lang w:eastAsia="en-GB"/>
        </w:rPr>
      </w:pPr>
      <w:r>
        <w:rPr>
          <w:rFonts w:eastAsia="Times New Roman" w:cstheme="minorHAnsi"/>
          <w:b/>
          <w:lang w:eastAsia="en-GB"/>
        </w:rPr>
        <w:t>Pending Items</w:t>
      </w:r>
      <w:r w:rsidR="00B53C03">
        <w:rPr>
          <w:rFonts w:eastAsia="Times New Roman" w:cstheme="minorHAnsi"/>
          <w:b/>
          <w:lang w:eastAsia="en-GB"/>
        </w:rPr>
        <w:t xml:space="preserve"> – </w:t>
      </w:r>
      <w:r>
        <w:rPr>
          <w:rFonts w:eastAsia="Times New Roman" w:cstheme="minorHAnsi"/>
          <w:b/>
          <w:lang w:eastAsia="en-GB"/>
        </w:rPr>
        <w:t xml:space="preserve">Defibrillator/training </w:t>
      </w:r>
      <w:r w:rsidRPr="00110A72">
        <w:rPr>
          <w:rFonts w:eastAsia="Times New Roman" w:cstheme="minorHAnsi"/>
          <w:bCs/>
          <w:lang w:eastAsia="en-GB"/>
        </w:rPr>
        <w:t>– Clerk advised that despite several requests for updates no further information had been forthcoming.</w:t>
      </w:r>
      <w:r w:rsidR="00B963E2">
        <w:rPr>
          <w:rFonts w:eastAsia="Times New Roman" w:cstheme="minorHAnsi"/>
          <w:bCs/>
          <w:lang w:eastAsia="en-GB"/>
        </w:rPr>
        <w:t xml:space="preserve"> </w:t>
      </w:r>
      <w:r w:rsidR="00B963E2" w:rsidRPr="00B963E2">
        <w:rPr>
          <w:rFonts w:eastAsia="Times New Roman" w:cstheme="minorHAnsi"/>
          <w:bCs/>
          <w:i/>
          <w:iCs/>
          <w:lang w:eastAsia="en-GB"/>
        </w:rPr>
        <w:t>Action: Clerk to attempt to follow up</w:t>
      </w:r>
      <w:r w:rsidR="006526C1">
        <w:rPr>
          <w:rFonts w:eastAsia="Times New Roman" w:cstheme="minorHAnsi"/>
          <w:bCs/>
          <w:i/>
          <w:iCs/>
          <w:lang w:eastAsia="en-GB"/>
        </w:rPr>
        <w:t xml:space="preserve"> and get resolution with West Mercia.</w:t>
      </w:r>
    </w:p>
    <w:p w14:paraId="0C3104AA" w14:textId="77777777" w:rsidR="00D527E7" w:rsidRDefault="00D527E7" w:rsidP="00D527E7">
      <w:pPr>
        <w:pStyle w:val="ListParagraph"/>
        <w:spacing w:after="0" w:line="240" w:lineRule="auto"/>
        <w:rPr>
          <w:rFonts w:eastAsia="Times New Roman" w:cstheme="minorHAnsi"/>
          <w:b/>
          <w:lang w:eastAsia="en-GB"/>
        </w:rPr>
      </w:pPr>
    </w:p>
    <w:p w14:paraId="60F5E6E6" w14:textId="017EE88C" w:rsidR="004F2CFE" w:rsidRPr="00B963E2" w:rsidRDefault="00110A72" w:rsidP="004F2CF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Correspondence </w:t>
      </w:r>
      <w:r w:rsidR="00B963E2">
        <w:rPr>
          <w:rFonts w:eastAsia="Times New Roman" w:cstheme="minorHAnsi"/>
          <w:b/>
          <w:lang w:eastAsia="en-GB"/>
        </w:rPr>
        <w:t>–</w:t>
      </w:r>
      <w:r w:rsidR="000909DD">
        <w:rPr>
          <w:rFonts w:eastAsia="Times New Roman" w:cstheme="minorHAnsi"/>
          <w:b/>
          <w:lang w:eastAsia="en-GB"/>
        </w:rPr>
        <w:t xml:space="preserve"> </w:t>
      </w:r>
      <w:r w:rsidR="00B963E2" w:rsidRPr="00B963E2">
        <w:rPr>
          <w:rFonts w:eastAsia="Times New Roman" w:cstheme="minorHAnsi"/>
          <w:bCs/>
          <w:lang w:eastAsia="en-GB"/>
        </w:rPr>
        <w:t>Clerk had forwarded an email from Cllr Robinson in connction with SWDP briefings.</w:t>
      </w:r>
    </w:p>
    <w:p w14:paraId="50031DB1" w14:textId="77777777" w:rsidR="00160B4B" w:rsidRPr="00B963E2" w:rsidRDefault="00160B4B" w:rsidP="00160B4B">
      <w:pPr>
        <w:spacing w:after="0" w:line="240" w:lineRule="auto"/>
        <w:rPr>
          <w:rFonts w:eastAsia="Times New Roman" w:cstheme="minorHAnsi"/>
          <w:bCs/>
          <w:lang w:eastAsia="en-GB"/>
        </w:rPr>
      </w:pPr>
    </w:p>
    <w:p w14:paraId="060C7E0B" w14:textId="038F9E46" w:rsidR="00632916" w:rsidRPr="00F22ADB" w:rsidRDefault="00632916" w:rsidP="006329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lang w:eastAsia="en-GB"/>
        </w:rPr>
      </w:pPr>
      <w:r w:rsidRPr="00632916">
        <w:rPr>
          <w:rFonts w:eastAsia="Times New Roman" w:cstheme="minorHAnsi"/>
          <w:b/>
          <w:lang w:eastAsia="en-GB"/>
        </w:rPr>
        <w:t>Councillors Reports</w:t>
      </w:r>
      <w:r w:rsidRPr="00632916">
        <w:rPr>
          <w:rFonts w:eastAsia="Times New Roman" w:cstheme="minorHAnsi"/>
          <w:lang w:eastAsia="en-GB"/>
        </w:rPr>
        <w:t xml:space="preserve"> – </w:t>
      </w:r>
      <w:r w:rsidR="00F22ADB">
        <w:rPr>
          <w:rFonts w:eastAsia="Times New Roman" w:cstheme="minorHAnsi"/>
          <w:lang w:eastAsia="en-GB"/>
        </w:rPr>
        <w:t xml:space="preserve"> </w:t>
      </w:r>
      <w:r w:rsidR="000909DD">
        <w:rPr>
          <w:rFonts w:eastAsia="Times New Roman" w:cstheme="minorHAnsi"/>
          <w:lang w:eastAsia="en-GB"/>
        </w:rPr>
        <w:t>Cllr Roberson pass</w:t>
      </w:r>
      <w:r w:rsidR="00B963E2">
        <w:rPr>
          <w:rFonts w:eastAsia="Times New Roman" w:cstheme="minorHAnsi"/>
          <w:lang w:eastAsia="en-GB"/>
        </w:rPr>
        <w:t>ed</w:t>
      </w:r>
      <w:r w:rsidR="000909DD">
        <w:rPr>
          <w:rFonts w:eastAsia="Times New Roman" w:cstheme="minorHAnsi"/>
          <w:lang w:eastAsia="en-GB"/>
        </w:rPr>
        <w:t xml:space="preserve"> on condolences</w:t>
      </w:r>
      <w:r w:rsidR="00B963E2">
        <w:rPr>
          <w:rFonts w:eastAsia="Times New Roman" w:cstheme="minorHAnsi"/>
          <w:lang w:eastAsia="en-GB"/>
        </w:rPr>
        <w:t xml:space="preserve"> to Cllr Howarth on behalf of the Parish Council on the recent sad loss of Mr Howarth.</w:t>
      </w:r>
    </w:p>
    <w:p w14:paraId="6FCEFBA2" w14:textId="77777777" w:rsidR="00632916" w:rsidRPr="00632916" w:rsidRDefault="00632916" w:rsidP="00632916">
      <w:pPr>
        <w:pStyle w:val="ListParagraph"/>
        <w:spacing w:after="0" w:line="240" w:lineRule="auto"/>
        <w:rPr>
          <w:rFonts w:eastAsia="Times New Roman" w:cstheme="minorHAnsi"/>
          <w:lang w:eastAsia="en-GB"/>
        </w:rPr>
      </w:pPr>
    </w:p>
    <w:p w14:paraId="0523A1E9" w14:textId="4A31D030" w:rsidR="009E6238" w:rsidRPr="00632916" w:rsidRDefault="009E6238" w:rsidP="006329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632916">
        <w:rPr>
          <w:rFonts w:eastAsia="Times New Roman" w:cstheme="minorHAnsi"/>
          <w:b/>
          <w:lang w:eastAsia="en-GB"/>
        </w:rPr>
        <w:t>Date of next meeting</w:t>
      </w:r>
      <w:r w:rsidRPr="00632916">
        <w:rPr>
          <w:rFonts w:eastAsia="Times New Roman" w:cstheme="minorHAnsi"/>
          <w:lang w:eastAsia="en-GB"/>
        </w:rPr>
        <w:t xml:space="preserve"> is scheduled for</w:t>
      </w:r>
      <w:r w:rsidR="00784C5B">
        <w:rPr>
          <w:rFonts w:eastAsia="Times New Roman" w:cstheme="minorHAnsi"/>
          <w:lang w:eastAsia="en-GB"/>
        </w:rPr>
        <w:t xml:space="preserve"> </w:t>
      </w:r>
      <w:r w:rsidR="00110A72">
        <w:rPr>
          <w:rFonts w:eastAsia="Times New Roman" w:cstheme="minorHAnsi"/>
          <w:lang w:eastAsia="en-GB"/>
        </w:rPr>
        <w:t>January 6</w:t>
      </w:r>
      <w:r w:rsidR="00110A72" w:rsidRPr="00110A72">
        <w:rPr>
          <w:rFonts w:eastAsia="Times New Roman" w:cstheme="minorHAnsi"/>
          <w:vertAlign w:val="superscript"/>
          <w:lang w:eastAsia="en-GB"/>
        </w:rPr>
        <w:t>th</w:t>
      </w:r>
      <w:r w:rsidR="00110A72">
        <w:rPr>
          <w:rFonts w:eastAsia="Times New Roman" w:cstheme="minorHAnsi"/>
          <w:lang w:eastAsia="en-GB"/>
        </w:rPr>
        <w:t xml:space="preserve"> 2020</w:t>
      </w:r>
      <w:r w:rsidR="00632916">
        <w:rPr>
          <w:rFonts w:eastAsia="Times New Roman" w:cstheme="minorHAnsi"/>
          <w:lang w:eastAsia="en-GB"/>
        </w:rPr>
        <w:t xml:space="preserve"> commencing at </w:t>
      </w:r>
      <w:r w:rsidRPr="00632916">
        <w:rPr>
          <w:rFonts w:eastAsia="Times New Roman" w:cstheme="minorHAnsi"/>
          <w:lang w:eastAsia="en-GB"/>
        </w:rPr>
        <w:t>7:30pm</w:t>
      </w:r>
      <w:r w:rsidR="008D5001">
        <w:rPr>
          <w:rFonts w:eastAsia="Times New Roman" w:cstheme="minorHAnsi"/>
          <w:lang w:eastAsia="en-GB"/>
        </w:rPr>
        <w:t xml:space="preserve"> in St Bartholomew’s Church, Naunton Beauchamp.</w:t>
      </w:r>
    </w:p>
    <w:p w14:paraId="59A7CA5C" w14:textId="77777777" w:rsidR="009E6238" w:rsidRPr="00632916" w:rsidRDefault="009E6238" w:rsidP="009E6238">
      <w:pPr>
        <w:spacing w:after="0" w:line="240" w:lineRule="auto"/>
        <w:rPr>
          <w:rFonts w:eastAsia="Times New Roman" w:cstheme="minorHAnsi"/>
          <w:lang w:eastAsia="en-GB"/>
        </w:rPr>
      </w:pPr>
    </w:p>
    <w:p w14:paraId="63E3E0DA" w14:textId="77777777" w:rsidR="009E6238" w:rsidRPr="00632916" w:rsidRDefault="009E6238" w:rsidP="009E6238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6E482710" w14:textId="6FDD0FB9" w:rsidR="00ED46E4" w:rsidRPr="00632916" w:rsidRDefault="009E6238" w:rsidP="009E6238">
      <w:pPr>
        <w:spacing w:after="0" w:line="240" w:lineRule="auto"/>
        <w:ind w:firstLine="720"/>
        <w:rPr>
          <w:rFonts w:eastAsia="Times New Roman" w:cstheme="minorHAnsi"/>
          <w:lang w:eastAsia="en-GB"/>
        </w:rPr>
      </w:pPr>
      <w:r w:rsidRPr="00632916">
        <w:rPr>
          <w:rFonts w:eastAsia="Times New Roman" w:cstheme="minorHAnsi"/>
          <w:lang w:eastAsia="en-GB"/>
        </w:rPr>
        <w:t>The m</w:t>
      </w:r>
      <w:r w:rsidR="00ED46E4" w:rsidRPr="00632916">
        <w:rPr>
          <w:rFonts w:eastAsia="Times New Roman" w:cstheme="minorHAnsi"/>
          <w:lang w:eastAsia="en-GB"/>
        </w:rPr>
        <w:t>eeting closed at</w:t>
      </w:r>
      <w:r w:rsidR="00693D35">
        <w:rPr>
          <w:rFonts w:eastAsia="Times New Roman" w:cstheme="minorHAnsi"/>
          <w:lang w:eastAsia="en-GB"/>
        </w:rPr>
        <w:t xml:space="preserve"> </w:t>
      </w:r>
      <w:r w:rsidR="00B963E2">
        <w:rPr>
          <w:rFonts w:eastAsia="Times New Roman" w:cstheme="minorHAnsi"/>
          <w:lang w:eastAsia="en-GB"/>
        </w:rPr>
        <w:t>20:38pm</w:t>
      </w:r>
    </w:p>
    <w:p w14:paraId="686207A1" w14:textId="13CBA8FF" w:rsidR="00206587" w:rsidRPr="00632916" w:rsidRDefault="00206587" w:rsidP="00ED46E4">
      <w:pPr>
        <w:spacing w:after="0" w:line="240" w:lineRule="auto"/>
        <w:ind w:left="1440"/>
        <w:rPr>
          <w:rFonts w:eastAsia="Times New Roman" w:cstheme="minorHAnsi"/>
          <w:b/>
          <w:lang w:eastAsia="en-GB"/>
        </w:rPr>
      </w:pPr>
    </w:p>
    <w:p w14:paraId="79BA116B" w14:textId="723B27AF" w:rsidR="00473FCA" w:rsidRPr="00632916" w:rsidRDefault="00473FCA" w:rsidP="006D1DB8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626E617A" w14:textId="77777777" w:rsidR="00473FCA" w:rsidRPr="00632916" w:rsidRDefault="00473FCA" w:rsidP="00ED46E4">
      <w:pPr>
        <w:spacing w:after="0" w:line="240" w:lineRule="auto"/>
        <w:ind w:left="1440"/>
        <w:rPr>
          <w:rFonts w:eastAsia="Times New Roman" w:cstheme="minorHAnsi"/>
          <w:b/>
          <w:lang w:eastAsia="en-GB"/>
        </w:rPr>
      </w:pPr>
    </w:p>
    <w:p w14:paraId="2F7196C2" w14:textId="5B47B323" w:rsidR="00206587" w:rsidRPr="00632916" w:rsidRDefault="00206587" w:rsidP="00ED46E4">
      <w:pPr>
        <w:spacing w:after="0" w:line="240" w:lineRule="auto"/>
        <w:ind w:left="1440"/>
        <w:rPr>
          <w:rFonts w:eastAsia="Times New Roman" w:cstheme="minorHAnsi"/>
          <w:b/>
          <w:lang w:eastAsia="en-GB"/>
        </w:rPr>
      </w:pPr>
      <w:r w:rsidRPr="00632916">
        <w:rPr>
          <w:rFonts w:eastAsia="Times New Roman" w:cstheme="minorHAnsi"/>
          <w:b/>
          <w:lang w:eastAsia="en-GB"/>
        </w:rPr>
        <w:t>SIGNED………………………………….. Chairman               Date ……………………</w:t>
      </w:r>
    </w:p>
    <w:p w14:paraId="249481C2" w14:textId="77777777" w:rsidR="00081181" w:rsidRPr="00632916" w:rsidRDefault="00081181" w:rsidP="0085384D">
      <w:pPr>
        <w:spacing w:after="0" w:line="240" w:lineRule="auto"/>
        <w:rPr>
          <w:rFonts w:cstheme="minorHAnsi"/>
        </w:rPr>
      </w:pPr>
    </w:p>
    <w:sectPr w:rsidR="00081181" w:rsidRPr="00632916" w:rsidSect="00C31C15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9D9DF" w14:textId="77777777" w:rsidR="00C25565" w:rsidRDefault="00C25565" w:rsidP="00D874F2">
      <w:pPr>
        <w:spacing w:after="0" w:line="240" w:lineRule="auto"/>
      </w:pPr>
      <w:r>
        <w:separator/>
      </w:r>
    </w:p>
  </w:endnote>
  <w:endnote w:type="continuationSeparator" w:id="0">
    <w:p w14:paraId="16A7E7F8" w14:textId="77777777" w:rsidR="00C25565" w:rsidRDefault="00C25565" w:rsidP="00D8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365D" w14:textId="3DCA622E" w:rsidR="00971C3F" w:rsidRPr="00E3628C" w:rsidRDefault="00971C3F" w:rsidP="00E3628C">
    <w:pPr>
      <w:pStyle w:val="Header"/>
      <w:jc w:val="center"/>
      <w:rPr>
        <w:color w:val="767171" w:themeColor="background2" w:themeShade="80"/>
        <w:sz w:val="28"/>
      </w:rPr>
    </w:pPr>
    <w:r>
      <w:rPr>
        <w:color w:val="767171" w:themeColor="background2" w:themeShade="80"/>
        <w:sz w:val="28"/>
      </w:rPr>
      <w:t>NAUNTON BEAUCHAMP</w:t>
    </w:r>
    <w:r w:rsidRPr="00E3628C">
      <w:rPr>
        <w:color w:val="767171" w:themeColor="background2" w:themeShade="80"/>
        <w:sz w:val="28"/>
      </w:rPr>
      <w:t xml:space="preserve"> PARISH COUNCIL</w:t>
    </w:r>
  </w:p>
  <w:p w14:paraId="69103293" w14:textId="77777777" w:rsidR="00971C3F" w:rsidRPr="00E3628C" w:rsidRDefault="00971C3F" w:rsidP="00E3628C">
    <w:pPr>
      <w:pStyle w:val="Header"/>
      <w:jc w:val="center"/>
      <w:rPr>
        <w:color w:val="767171" w:themeColor="background2" w:themeShade="80"/>
        <w:sz w:val="18"/>
      </w:rPr>
    </w:pPr>
    <w:r w:rsidRPr="00E3628C">
      <w:rPr>
        <w:color w:val="767171" w:themeColor="background2" w:themeShade="80"/>
        <w:sz w:val="18"/>
      </w:rPr>
      <w:t>Clerk: Lynn Stewart, The Rectory, Church Lane, Bishampton, WR10 2FA</w:t>
    </w:r>
  </w:p>
  <w:p w14:paraId="2D71125C" w14:textId="1552FF8F" w:rsidR="00971C3F" w:rsidRPr="00E3628C" w:rsidRDefault="00971C3F" w:rsidP="00E3628C">
    <w:pPr>
      <w:pStyle w:val="Header"/>
      <w:jc w:val="center"/>
      <w:rPr>
        <w:color w:val="767171" w:themeColor="background2" w:themeShade="80"/>
        <w:sz w:val="20"/>
      </w:rPr>
    </w:pPr>
    <w:r w:rsidRPr="00E3628C">
      <w:rPr>
        <w:color w:val="767171" w:themeColor="background2" w:themeShade="80"/>
        <w:sz w:val="18"/>
      </w:rPr>
      <w:t xml:space="preserve">Email: </w:t>
    </w:r>
    <w:hyperlink r:id="rId1" w:history="1">
      <w:r w:rsidRPr="00921188">
        <w:rPr>
          <w:rStyle w:val="Hyperlink"/>
          <w:sz w:val="18"/>
        </w:rPr>
        <w:t>nbparish-council@outlook.com</w:t>
      </w:r>
    </w:hyperlink>
    <w:r w:rsidRPr="00E3628C">
      <w:rPr>
        <w:color w:val="767171" w:themeColor="background2" w:themeShade="80"/>
        <w:sz w:val="18"/>
      </w:rPr>
      <w:t xml:space="preserve">    Tel. 01386 462067 </w:t>
    </w:r>
    <w:r w:rsidRPr="00E3628C">
      <w:rPr>
        <w:color w:val="767171" w:themeColor="background2" w:themeShade="80"/>
        <w:sz w:val="12"/>
      </w:rPr>
      <w:t>(</w:t>
    </w:r>
    <w:r w:rsidRPr="00E3628C">
      <w:rPr>
        <w:color w:val="767171" w:themeColor="background2" w:themeShade="80"/>
        <w:sz w:val="14"/>
      </w:rPr>
      <w:t>office hours only)</w:t>
    </w:r>
  </w:p>
  <w:p w14:paraId="3702C99C" w14:textId="723F7C7C" w:rsidR="00971C3F" w:rsidRPr="00E3628C" w:rsidRDefault="00971C3F">
    <w:pPr>
      <w:pStyle w:val="Footer"/>
      <w:rPr>
        <w:sz w:val="20"/>
      </w:rPr>
    </w:pPr>
  </w:p>
  <w:p w14:paraId="268031B6" w14:textId="15D23DC6" w:rsidR="00971C3F" w:rsidRDefault="00971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5BA3" w14:textId="77777777" w:rsidR="00C25565" w:rsidRDefault="00C25565" w:rsidP="00D874F2">
      <w:pPr>
        <w:spacing w:after="0" w:line="240" w:lineRule="auto"/>
      </w:pPr>
      <w:r>
        <w:separator/>
      </w:r>
    </w:p>
  </w:footnote>
  <w:footnote w:type="continuationSeparator" w:id="0">
    <w:p w14:paraId="695828C1" w14:textId="77777777" w:rsidR="00C25565" w:rsidRDefault="00C25565" w:rsidP="00D8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AFC6" w14:textId="669AC004" w:rsidR="00971C3F" w:rsidRDefault="00C25565">
    <w:pPr>
      <w:pStyle w:val="Header"/>
      <w:jc w:val="right"/>
    </w:pPr>
    <w:sdt>
      <w:sdtPr>
        <w:id w:val="17054381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71C3F">
          <w:fldChar w:fldCharType="begin"/>
        </w:r>
        <w:r w:rsidR="00971C3F">
          <w:instrText xml:space="preserve"> PAGE   \* MERGEFORMAT </w:instrText>
        </w:r>
        <w:r w:rsidR="00971C3F">
          <w:fldChar w:fldCharType="separate"/>
        </w:r>
        <w:r w:rsidR="00971C3F">
          <w:rPr>
            <w:noProof/>
          </w:rPr>
          <w:t>5</w:t>
        </w:r>
        <w:r w:rsidR="00971C3F">
          <w:rPr>
            <w:noProof/>
          </w:rPr>
          <w:fldChar w:fldCharType="end"/>
        </w:r>
      </w:sdtContent>
    </w:sdt>
  </w:p>
  <w:p w14:paraId="3C3F804D" w14:textId="77777777" w:rsidR="00971C3F" w:rsidRDefault="00971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4B9"/>
    <w:multiLevelType w:val="hybridMultilevel"/>
    <w:tmpl w:val="1800176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D4907"/>
    <w:multiLevelType w:val="hybridMultilevel"/>
    <w:tmpl w:val="130403E6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7A9"/>
    <w:multiLevelType w:val="hybridMultilevel"/>
    <w:tmpl w:val="64929692"/>
    <w:lvl w:ilvl="0" w:tplc="0798CB2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E05BD"/>
    <w:multiLevelType w:val="hybridMultilevel"/>
    <w:tmpl w:val="8AA0A358"/>
    <w:lvl w:ilvl="0" w:tplc="939A22B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1483A"/>
    <w:multiLevelType w:val="hybridMultilevel"/>
    <w:tmpl w:val="5AC6AFC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C05DB3"/>
    <w:multiLevelType w:val="hybridMultilevel"/>
    <w:tmpl w:val="4314BF18"/>
    <w:lvl w:ilvl="0" w:tplc="D5800E4E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93D13"/>
    <w:multiLevelType w:val="hybridMultilevel"/>
    <w:tmpl w:val="0B10AA9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1D4A"/>
    <w:multiLevelType w:val="hybridMultilevel"/>
    <w:tmpl w:val="A7723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A5B76"/>
    <w:multiLevelType w:val="hybridMultilevel"/>
    <w:tmpl w:val="AEF80DE8"/>
    <w:lvl w:ilvl="0" w:tplc="1F6A848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EB67B9"/>
    <w:multiLevelType w:val="hybridMultilevel"/>
    <w:tmpl w:val="4DFC2CB0"/>
    <w:lvl w:ilvl="0" w:tplc="2D207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D26B5"/>
    <w:multiLevelType w:val="hybridMultilevel"/>
    <w:tmpl w:val="05444678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8473B4"/>
    <w:multiLevelType w:val="hybridMultilevel"/>
    <w:tmpl w:val="A52ABE9C"/>
    <w:lvl w:ilvl="0" w:tplc="02A4A8A6">
      <w:start w:val="1"/>
      <w:numFmt w:val="decimal"/>
      <w:lvlText w:val="%1."/>
      <w:lvlJc w:val="left"/>
      <w:pPr>
        <w:ind w:left="785" w:hanging="360"/>
      </w:pPr>
      <w:rPr>
        <w:b/>
        <w:bCs w:val="0"/>
      </w:rPr>
    </w:lvl>
    <w:lvl w:ilvl="1" w:tplc="F12A9624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436C7"/>
    <w:multiLevelType w:val="hybridMultilevel"/>
    <w:tmpl w:val="BB203C78"/>
    <w:lvl w:ilvl="0" w:tplc="8A4026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B5554"/>
    <w:multiLevelType w:val="hybridMultilevel"/>
    <w:tmpl w:val="5AB0A1EC"/>
    <w:lvl w:ilvl="0" w:tplc="EE98E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B03F7B"/>
    <w:multiLevelType w:val="multilevel"/>
    <w:tmpl w:val="B0229B00"/>
    <w:lvl w:ilvl="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D2A58"/>
    <w:multiLevelType w:val="hybridMultilevel"/>
    <w:tmpl w:val="002C172C"/>
    <w:lvl w:ilvl="0" w:tplc="0C988F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79C635E4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9740F9"/>
    <w:multiLevelType w:val="hybridMultilevel"/>
    <w:tmpl w:val="11B4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F6010A2"/>
    <w:multiLevelType w:val="hybridMultilevel"/>
    <w:tmpl w:val="6F628EC6"/>
    <w:lvl w:ilvl="0" w:tplc="D16A6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880C51"/>
    <w:multiLevelType w:val="multilevel"/>
    <w:tmpl w:val="B4FCA8B0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18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2"/>
    <w:rsid w:val="00011C31"/>
    <w:rsid w:val="000442B2"/>
    <w:rsid w:val="00050D6B"/>
    <w:rsid w:val="00052C20"/>
    <w:rsid w:val="00055D9D"/>
    <w:rsid w:val="00061DE0"/>
    <w:rsid w:val="00080687"/>
    <w:rsid w:val="00081181"/>
    <w:rsid w:val="000909DD"/>
    <w:rsid w:val="00094AEE"/>
    <w:rsid w:val="00096F73"/>
    <w:rsid w:val="000A3424"/>
    <w:rsid w:val="000A6365"/>
    <w:rsid w:val="000B000B"/>
    <w:rsid w:val="000B1141"/>
    <w:rsid w:val="000C38D9"/>
    <w:rsid w:val="000C4BE7"/>
    <w:rsid w:val="000D0B52"/>
    <w:rsid w:val="000D3582"/>
    <w:rsid w:val="000D5B07"/>
    <w:rsid w:val="000E4EEE"/>
    <w:rsid w:val="000F32F4"/>
    <w:rsid w:val="00101BAF"/>
    <w:rsid w:val="00102B81"/>
    <w:rsid w:val="00110A72"/>
    <w:rsid w:val="0011361A"/>
    <w:rsid w:val="00122CB4"/>
    <w:rsid w:val="001326B2"/>
    <w:rsid w:val="001403FF"/>
    <w:rsid w:val="00141612"/>
    <w:rsid w:val="001454AA"/>
    <w:rsid w:val="00146130"/>
    <w:rsid w:val="001602CE"/>
    <w:rsid w:val="00160B4B"/>
    <w:rsid w:val="00171A69"/>
    <w:rsid w:val="001736B5"/>
    <w:rsid w:val="00183A6B"/>
    <w:rsid w:val="00185333"/>
    <w:rsid w:val="001C460B"/>
    <w:rsid w:val="001C7463"/>
    <w:rsid w:val="001D4E7F"/>
    <w:rsid w:val="001D6E8D"/>
    <w:rsid w:val="001E2D12"/>
    <w:rsid w:val="00202855"/>
    <w:rsid w:val="00206587"/>
    <w:rsid w:val="00224D0F"/>
    <w:rsid w:val="0025464F"/>
    <w:rsid w:val="0026267A"/>
    <w:rsid w:val="002660BC"/>
    <w:rsid w:val="00267156"/>
    <w:rsid w:val="00267B58"/>
    <w:rsid w:val="002726C1"/>
    <w:rsid w:val="00274310"/>
    <w:rsid w:val="00275268"/>
    <w:rsid w:val="002866EA"/>
    <w:rsid w:val="00287207"/>
    <w:rsid w:val="00291E6A"/>
    <w:rsid w:val="002A7D3F"/>
    <w:rsid w:val="002B1FAA"/>
    <w:rsid w:val="002B332E"/>
    <w:rsid w:val="002B45A3"/>
    <w:rsid w:val="002C66F1"/>
    <w:rsid w:val="002E17E7"/>
    <w:rsid w:val="002E7F12"/>
    <w:rsid w:val="002F4771"/>
    <w:rsid w:val="00303148"/>
    <w:rsid w:val="0033436D"/>
    <w:rsid w:val="00364D3C"/>
    <w:rsid w:val="003657A8"/>
    <w:rsid w:val="00380116"/>
    <w:rsid w:val="003A75F8"/>
    <w:rsid w:val="003B4AB1"/>
    <w:rsid w:val="003C3FAC"/>
    <w:rsid w:val="003C7B37"/>
    <w:rsid w:val="003D6EE3"/>
    <w:rsid w:val="003F2909"/>
    <w:rsid w:val="003F71A9"/>
    <w:rsid w:val="00422811"/>
    <w:rsid w:val="00431E28"/>
    <w:rsid w:val="004353AD"/>
    <w:rsid w:val="0043566B"/>
    <w:rsid w:val="004438AD"/>
    <w:rsid w:val="00451F94"/>
    <w:rsid w:val="00454300"/>
    <w:rsid w:val="00470E43"/>
    <w:rsid w:val="00473DAA"/>
    <w:rsid w:val="00473FCA"/>
    <w:rsid w:val="004861FE"/>
    <w:rsid w:val="004921CB"/>
    <w:rsid w:val="004A1269"/>
    <w:rsid w:val="004A53A2"/>
    <w:rsid w:val="004B3611"/>
    <w:rsid w:val="004B3E62"/>
    <w:rsid w:val="004D7998"/>
    <w:rsid w:val="004F2CFE"/>
    <w:rsid w:val="004F5DD0"/>
    <w:rsid w:val="005036CF"/>
    <w:rsid w:val="00507DEC"/>
    <w:rsid w:val="00513A24"/>
    <w:rsid w:val="00547E50"/>
    <w:rsid w:val="0055306E"/>
    <w:rsid w:val="005557BB"/>
    <w:rsid w:val="005604D8"/>
    <w:rsid w:val="00561F97"/>
    <w:rsid w:val="00564701"/>
    <w:rsid w:val="00573867"/>
    <w:rsid w:val="005802CA"/>
    <w:rsid w:val="00592D25"/>
    <w:rsid w:val="0059404B"/>
    <w:rsid w:val="005953E4"/>
    <w:rsid w:val="005A7534"/>
    <w:rsid w:val="005B6D71"/>
    <w:rsid w:val="005D0303"/>
    <w:rsid w:val="005D2BDF"/>
    <w:rsid w:val="005F2A4B"/>
    <w:rsid w:val="005F53A6"/>
    <w:rsid w:val="00603EA1"/>
    <w:rsid w:val="00604588"/>
    <w:rsid w:val="00612340"/>
    <w:rsid w:val="00612BDD"/>
    <w:rsid w:val="00631438"/>
    <w:rsid w:val="00632916"/>
    <w:rsid w:val="00636415"/>
    <w:rsid w:val="006526C1"/>
    <w:rsid w:val="006579F5"/>
    <w:rsid w:val="006616C5"/>
    <w:rsid w:val="00663B7B"/>
    <w:rsid w:val="00686671"/>
    <w:rsid w:val="006938B6"/>
    <w:rsid w:val="00693D35"/>
    <w:rsid w:val="006A3FBC"/>
    <w:rsid w:val="006A4DD9"/>
    <w:rsid w:val="006C2306"/>
    <w:rsid w:val="006C536F"/>
    <w:rsid w:val="006D1DB8"/>
    <w:rsid w:val="006E2FEE"/>
    <w:rsid w:val="006F51A4"/>
    <w:rsid w:val="006F5C03"/>
    <w:rsid w:val="006F5EFF"/>
    <w:rsid w:val="00720901"/>
    <w:rsid w:val="007262B7"/>
    <w:rsid w:val="00732962"/>
    <w:rsid w:val="00741916"/>
    <w:rsid w:val="00741A96"/>
    <w:rsid w:val="007642E9"/>
    <w:rsid w:val="00764E0A"/>
    <w:rsid w:val="00766911"/>
    <w:rsid w:val="00766E8A"/>
    <w:rsid w:val="00776B5F"/>
    <w:rsid w:val="00777A27"/>
    <w:rsid w:val="0078171E"/>
    <w:rsid w:val="00784C5B"/>
    <w:rsid w:val="00790A47"/>
    <w:rsid w:val="007D1E88"/>
    <w:rsid w:val="007E0F61"/>
    <w:rsid w:val="007E46E0"/>
    <w:rsid w:val="007E5C1B"/>
    <w:rsid w:val="007E700E"/>
    <w:rsid w:val="007E7AF6"/>
    <w:rsid w:val="008139AA"/>
    <w:rsid w:val="00823F4D"/>
    <w:rsid w:val="008423E0"/>
    <w:rsid w:val="00850BF7"/>
    <w:rsid w:val="0085384D"/>
    <w:rsid w:val="00857652"/>
    <w:rsid w:val="0087237D"/>
    <w:rsid w:val="0087779B"/>
    <w:rsid w:val="00884FD9"/>
    <w:rsid w:val="00887F29"/>
    <w:rsid w:val="008B3891"/>
    <w:rsid w:val="008B4D76"/>
    <w:rsid w:val="008C7FEC"/>
    <w:rsid w:val="008D5001"/>
    <w:rsid w:val="008D6BD5"/>
    <w:rsid w:val="00911958"/>
    <w:rsid w:val="00912C8E"/>
    <w:rsid w:val="00913010"/>
    <w:rsid w:val="009237A1"/>
    <w:rsid w:val="0092714C"/>
    <w:rsid w:val="00937C76"/>
    <w:rsid w:val="00945737"/>
    <w:rsid w:val="009511E2"/>
    <w:rsid w:val="00953177"/>
    <w:rsid w:val="00954DA1"/>
    <w:rsid w:val="00964A25"/>
    <w:rsid w:val="00971C3F"/>
    <w:rsid w:val="00985662"/>
    <w:rsid w:val="00997834"/>
    <w:rsid w:val="009B4E93"/>
    <w:rsid w:val="009E206C"/>
    <w:rsid w:val="009E6238"/>
    <w:rsid w:val="009F3122"/>
    <w:rsid w:val="00A00CF3"/>
    <w:rsid w:val="00A10E47"/>
    <w:rsid w:val="00A53AE8"/>
    <w:rsid w:val="00A546FD"/>
    <w:rsid w:val="00A5726E"/>
    <w:rsid w:val="00A76E96"/>
    <w:rsid w:val="00AA6802"/>
    <w:rsid w:val="00AB0358"/>
    <w:rsid w:val="00AB169A"/>
    <w:rsid w:val="00AC6528"/>
    <w:rsid w:val="00AE04A7"/>
    <w:rsid w:val="00AE2F9D"/>
    <w:rsid w:val="00AF19ED"/>
    <w:rsid w:val="00B03238"/>
    <w:rsid w:val="00B03A24"/>
    <w:rsid w:val="00B41151"/>
    <w:rsid w:val="00B41AF0"/>
    <w:rsid w:val="00B53665"/>
    <w:rsid w:val="00B53C03"/>
    <w:rsid w:val="00B910FC"/>
    <w:rsid w:val="00B93725"/>
    <w:rsid w:val="00B963E2"/>
    <w:rsid w:val="00BA2087"/>
    <w:rsid w:val="00BA7D54"/>
    <w:rsid w:val="00BB1278"/>
    <w:rsid w:val="00BC029A"/>
    <w:rsid w:val="00BC0BFA"/>
    <w:rsid w:val="00BC4ED2"/>
    <w:rsid w:val="00BD4094"/>
    <w:rsid w:val="00BF388B"/>
    <w:rsid w:val="00C01B41"/>
    <w:rsid w:val="00C01BB1"/>
    <w:rsid w:val="00C17D29"/>
    <w:rsid w:val="00C25565"/>
    <w:rsid w:val="00C31C15"/>
    <w:rsid w:val="00C42F25"/>
    <w:rsid w:val="00C50BA3"/>
    <w:rsid w:val="00C52245"/>
    <w:rsid w:val="00C540D9"/>
    <w:rsid w:val="00C55147"/>
    <w:rsid w:val="00C6158D"/>
    <w:rsid w:val="00C736E0"/>
    <w:rsid w:val="00C8568F"/>
    <w:rsid w:val="00C90202"/>
    <w:rsid w:val="00CA0D7F"/>
    <w:rsid w:val="00CA2649"/>
    <w:rsid w:val="00CB0C6F"/>
    <w:rsid w:val="00CC413D"/>
    <w:rsid w:val="00CC4707"/>
    <w:rsid w:val="00CC4CF9"/>
    <w:rsid w:val="00CC6CF7"/>
    <w:rsid w:val="00CE0D68"/>
    <w:rsid w:val="00CF3A10"/>
    <w:rsid w:val="00CF4B2C"/>
    <w:rsid w:val="00D00082"/>
    <w:rsid w:val="00D1185D"/>
    <w:rsid w:val="00D13470"/>
    <w:rsid w:val="00D1513B"/>
    <w:rsid w:val="00D21D28"/>
    <w:rsid w:val="00D23387"/>
    <w:rsid w:val="00D32247"/>
    <w:rsid w:val="00D46403"/>
    <w:rsid w:val="00D51745"/>
    <w:rsid w:val="00D527E7"/>
    <w:rsid w:val="00D617D0"/>
    <w:rsid w:val="00D628A8"/>
    <w:rsid w:val="00D874F2"/>
    <w:rsid w:val="00D96D9E"/>
    <w:rsid w:val="00DB699C"/>
    <w:rsid w:val="00DC0F8D"/>
    <w:rsid w:val="00DD0CFB"/>
    <w:rsid w:val="00DE24B7"/>
    <w:rsid w:val="00DF6657"/>
    <w:rsid w:val="00E00AB4"/>
    <w:rsid w:val="00E037DC"/>
    <w:rsid w:val="00E0583B"/>
    <w:rsid w:val="00E3628C"/>
    <w:rsid w:val="00E40970"/>
    <w:rsid w:val="00E43783"/>
    <w:rsid w:val="00E70C33"/>
    <w:rsid w:val="00E71402"/>
    <w:rsid w:val="00E75322"/>
    <w:rsid w:val="00E764A8"/>
    <w:rsid w:val="00ED46E4"/>
    <w:rsid w:val="00EE0558"/>
    <w:rsid w:val="00EE39FF"/>
    <w:rsid w:val="00EE4FE4"/>
    <w:rsid w:val="00EF79F8"/>
    <w:rsid w:val="00F02F33"/>
    <w:rsid w:val="00F22ADB"/>
    <w:rsid w:val="00F2324E"/>
    <w:rsid w:val="00F242F3"/>
    <w:rsid w:val="00F24D7B"/>
    <w:rsid w:val="00F457D4"/>
    <w:rsid w:val="00F5032A"/>
    <w:rsid w:val="00F54AB4"/>
    <w:rsid w:val="00F6215E"/>
    <w:rsid w:val="00F72C24"/>
    <w:rsid w:val="00F85ADF"/>
    <w:rsid w:val="00FA623E"/>
    <w:rsid w:val="00FB5884"/>
    <w:rsid w:val="00FD2A0C"/>
    <w:rsid w:val="00FE1932"/>
    <w:rsid w:val="00FF2E2C"/>
    <w:rsid w:val="00FF442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91608"/>
  <w15:docId w15:val="{E7BF75CD-101D-40D7-A499-FF1469C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F2"/>
  </w:style>
  <w:style w:type="paragraph" w:styleId="Footer">
    <w:name w:val="footer"/>
    <w:basedOn w:val="Normal"/>
    <w:link w:val="FooterChar"/>
    <w:uiPriority w:val="99"/>
    <w:unhideWhenUsed/>
    <w:qFormat/>
    <w:rsid w:val="00D8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F2"/>
  </w:style>
  <w:style w:type="character" w:styleId="Hyperlink">
    <w:name w:val="Hyperlink"/>
    <w:basedOn w:val="DefaultParagraphFont"/>
    <w:uiPriority w:val="99"/>
    <w:unhideWhenUsed/>
    <w:rsid w:val="00D87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4F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874F2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03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583B"/>
    <w:rPr>
      <w:color w:val="605E5C"/>
      <w:shd w:val="clear" w:color="auto" w:fill="E1DFDD"/>
    </w:rPr>
  </w:style>
  <w:style w:type="character" w:styleId="Strong">
    <w:name w:val="Strong"/>
    <w:qFormat/>
    <w:rsid w:val="00274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bparish-counci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Naunton Beauchamp Parish Council</dc:creator>
  <cp:keywords/>
  <dc:description/>
  <cp:lastModifiedBy>owner</cp:lastModifiedBy>
  <cp:revision>2</cp:revision>
  <cp:lastPrinted>2019-09-17T11:25:00Z</cp:lastPrinted>
  <dcterms:created xsi:type="dcterms:W3CDTF">2019-11-20T11:57:00Z</dcterms:created>
  <dcterms:modified xsi:type="dcterms:W3CDTF">2019-11-20T11:57:00Z</dcterms:modified>
</cp:coreProperties>
</file>