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23" w:rsidRDefault="00B7433F" w:rsidP="00B7433F">
      <w:pPr>
        <w:spacing w:after="0"/>
        <w:jc w:val="center"/>
        <w:rPr>
          <w:rFonts w:ascii="Arial" w:hAnsi="Arial" w:cs="Arial"/>
          <w:b/>
          <w:sz w:val="28"/>
          <w:szCs w:val="28"/>
        </w:rPr>
      </w:pPr>
      <w:r w:rsidRPr="00B7433F">
        <w:rPr>
          <w:rFonts w:ascii="Arial" w:hAnsi="Arial" w:cs="Arial"/>
          <w:b/>
          <w:sz w:val="28"/>
          <w:szCs w:val="28"/>
        </w:rPr>
        <w:t>WARNDON PARISH COUNCIL</w:t>
      </w:r>
    </w:p>
    <w:p w:rsidR="00B7433F" w:rsidRPr="00B7433F" w:rsidRDefault="00B7433F" w:rsidP="00B7433F">
      <w:pPr>
        <w:spacing w:after="0"/>
        <w:jc w:val="center"/>
        <w:rPr>
          <w:rFonts w:ascii="Arial" w:hAnsi="Arial" w:cs="Arial"/>
          <w:b/>
          <w:sz w:val="28"/>
          <w:szCs w:val="28"/>
        </w:rPr>
      </w:pPr>
    </w:p>
    <w:p w:rsidR="00B7433F" w:rsidRPr="00B7433F" w:rsidRDefault="00B7433F" w:rsidP="00B7433F">
      <w:pPr>
        <w:spacing w:after="0"/>
        <w:jc w:val="center"/>
        <w:rPr>
          <w:rFonts w:ascii="Arial" w:hAnsi="Arial" w:cs="Arial"/>
        </w:rPr>
      </w:pPr>
      <w:r w:rsidRPr="00B7433F">
        <w:rPr>
          <w:rFonts w:ascii="Arial" w:hAnsi="Arial" w:cs="Arial"/>
        </w:rPr>
        <w:t>Minutes of a meeting held Monday 6</w:t>
      </w:r>
      <w:r w:rsidRPr="00B7433F">
        <w:rPr>
          <w:rFonts w:ascii="Arial" w:hAnsi="Arial" w:cs="Arial"/>
          <w:vertAlign w:val="superscript"/>
        </w:rPr>
        <w:t>th</w:t>
      </w:r>
      <w:r w:rsidRPr="00B7433F">
        <w:rPr>
          <w:rFonts w:ascii="Arial" w:hAnsi="Arial" w:cs="Arial"/>
        </w:rPr>
        <w:t xml:space="preserve"> July 2015</w:t>
      </w:r>
    </w:p>
    <w:p w:rsidR="00B7433F" w:rsidRDefault="00B7433F" w:rsidP="00B7433F">
      <w:pPr>
        <w:spacing w:after="0"/>
        <w:jc w:val="center"/>
        <w:rPr>
          <w:rFonts w:ascii="Arial" w:hAnsi="Arial" w:cs="Arial"/>
        </w:rPr>
      </w:pPr>
      <w:r w:rsidRPr="00B7433F">
        <w:rPr>
          <w:rFonts w:ascii="Arial" w:hAnsi="Arial" w:cs="Arial"/>
        </w:rPr>
        <w:t xml:space="preserve">At </w:t>
      </w:r>
      <w:proofErr w:type="spellStart"/>
      <w:r w:rsidRPr="00B7433F">
        <w:rPr>
          <w:rFonts w:ascii="Arial" w:hAnsi="Arial" w:cs="Arial"/>
        </w:rPr>
        <w:t>Lyppard</w:t>
      </w:r>
      <w:proofErr w:type="spellEnd"/>
      <w:r w:rsidRPr="00B7433F">
        <w:rPr>
          <w:rFonts w:ascii="Arial" w:hAnsi="Arial" w:cs="Arial"/>
        </w:rPr>
        <w:t xml:space="preserve"> Hub commencing at 7.30pm</w:t>
      </w:r>
    </w:p>
    <w:p w:rsidR="00B7433F" w:rsidRPr="00B7433F" w:rsidRDefault="00B7433F" w:rsidP="00B7433F">
      <w:pPr>
        <w:spacing w:after="0"/>
        <w:jc w:val="center"/>
        <w:rPr>
          <w:rFonts w:ascii="Arial" w:hAnsi="Arial" w:cs="Arial"/>
        </w:rPr>
      </w:pPr>
    </w:p>
    <w:p w:rsidR="00B7433F" w:rsidRPr="00B7433F" w:rsidRDefault="00B7433F" w:rsidP="00B7433F">
      <w:pPr>
        <w:spacing w:after="0"/>
        <w:rPr>
          <w:rFonts w:ascii="Arial" w:hAnsi="Arial" w:cs="Arial"/>
        </w:rPr>
      </w:pPr>
    </w:p>
    <w:p w:rsidR="00B7433F" w:rsidRDefault="00B7433F" w:rsidP="00B7433F">
      <w:pPr>
        <w:spacing w:after="0"/>
        <w:rPr>
          <w:rFonts w:ascii="Arial" w:hAnsi="Arial" w:cs="Arial"/>
          <w:b/>
        </w:rPr>
      </w:pPr>
      <w:r w:rsidRPr="00B7433F">
        <w:rPr>
          <w:rFonts w:ascii="Arial" w:hAnsi="Arial" w:cs="Arial"/>
          <w:b/>
        </w:rPr>
        <w:t>Present:</w:t>
      </w:r>
    </w:p>
    <w:p w:rsidR="00807FBD" w:rsidRDefault="00807FBD" w:rsidP="00B7433F">
      <w:pPr>
        <w:spacing w:after="0"/>
        <w:rPr>
          <w:rFonts w:ascii="Arial" w:hAnsi="Arial" w:cs="Arial"/>
        </w:rPr>
      </w:pPr>
      <w:r>
        <w:rPr>
          <w:rFonts w:ascii="Arial" w:hAnsi="Arial" w:cs="Arial"/>
        </w:rPr>
        <w:t xml:space="preserve">D. Long (Chairman), R. Morris (V/Chairman), N. </w:t>
      </w:r>
      <w:proofErr w:type="spellStart"/>
      <w:r>
        <w:rPr>
          <w:rFonts w:ascii="Arial" w:hAnsi="Arial" w:cs="Arial"/>
        </w:rPr>
        <w:t>Fielden</w:t>
      </w:r>
      <w:proofErr w:type="spellEnd"/>
      <w:r>
        <w:rPr>
          <w:rFonts w:ascii="Arial" w:hAnsi="Arial" w:cs="Arial"/>
        </w:rPr>
        <w:t xml:space="preserve">, V. </w:t>
      </w:r>
      <w:proofErr w:type="spellStart"/>
      <w:r>
        <w:rPr>
          <w:rFonts w:ascii="Arial" w:hAnsi="Arial" w:cs="Arial"/>
        </w:rPr>
        <w:t>Barrall</w:t>
      </w:r>
      <w:proofErr w:type="spellEnd"/>
      <w:r>
        <w:rPr>
          <w:rFonts w:ascii="Arial" w:hAnsi="Arial" w:cs="Arial"/>
        </w:rPr>
        <w:t xml:space="preserve">, Y. </w:t>
      </w:r>
      <w:proofErr w:type="spellStart"/>
      <w:r>
        <w:rPr>
          <w:rFonts w:ascii="Arial" w:hAnsi="Arial" w:cs="Arial"/>
        </w:rPr>
        <w:t>Rydings</w:t>
      </w:r>
      <w:proofErr w:type="spellEnd"/>
      <w:r>
        <w:rPr>
          <w:rFonts w:ascii="Arial" w:hAnsi="Arial" w:cs="Arial"/>
        </w:rPr>
        <w:t>, A. Taylor,</w:t>
      </w:r>
    </w:p>
    <w:p w:rsidR="00807FBD" w:rsidRDefault="00807FBD" w:rsidP="00B7433F">
      <w:pPr>
        <w:spacing w:after="0"/>
        <w:rPr>
          <w:rFonts w:ascii="Arial" w:hAnsi="Arial" w:cs="Arial"/>
        </w:rPr>
      </w:pPr>
      <w:r>
        <w:rPr>
          <w:rFonts w:ascii="Arial" w:hAnsi="Arial" w:cs="Arial"/>
        </w:rPr>
        <w:t>D. Merriman.</w:t>
      </w:r>
    </w:p>
    <w:p w:rsidR="00807FBD" w:rsidRDefault="00807FBD" w:rsidP="00B7433F">
      <w:pPr>
        <w:spacing w:after="0"/>
        <w:rPr>
          <w:rFonts w:ascii="Arial" w:hAnsi="Arial" w:cs="Arial"/>
        </w:rPr>
      </w:pPr>
      <w:r>
        <w:rPr>
          <w:rFonts w:ascii="Arial" w:hAnsi="Arial" w:cs="Arial"/>
        </w:rPr>
        <w:t xml:space="preserve">Also present: County Cllr A. Roberts, Police Sgt S. Hallam, </w:t>
      </w:r>
      <w:proofErr w:type="gramStart"/>
      <w:r>
        <w:rPr>
          <w:rFonts w:ascii="Arial" w:hAnsi="Arial" w:cs="Arial"/>
        </w:rPr>
        <w:t>Worcester</w:t>
      </w:r>
      <w:proofErr w:type="gramEnd"/>
      <w:r>
        <w:rPr>
          <w:rFonts w:ascii="Arial" w:hAnsi="Arial" w:cs="Arial"/>
        </w:rPr>
        <w:t xml:space="preserve"> City Council Planning Manager Paul O’Connor.</w:t>
      </w:r>
    </w:p>
    <w:p w:rsidR="00807FBD" w:rsidRPr="00807FBD" w:rsidRDefault="00807FBD" w:rsidP="00B7433F">
      <w:pPr>
        <w:spacing w:after="0"/>
        <w:rPr>
          <w:rFonts w:ascii="Arial" w:hAnsi="Arial" w:cs="Arial"/>
        </w:rPr>
      </w:pPr>
    </w:p>
    <w:p w:rsidR="00B7433F" w:rsidRDefault="00B7433F" w:rsidP="00B7433F">
      <w:pPr>
        <w:spacing w:after="0"/>
        <w:rPr>
          <w:rFonts w:ascii="Arial" w:hAnsi="Arial" w:cs="Arial"/>
          <w:b/>
        </w:rPr>
      </w:pPr>
      <w:r w:rsidRPr="00B7433F">
        <w:rPr>
          <w:rFonts w:ascii="Arial" w:hAnsi="Arial" w:cs="Arial"/>
          <w:b/>
        </w:rPr>
        <w:t>Apologies:</w:t>
      </w:r>
    </w:p>
    <w:p w:rsidR="00807FBD" w:rsidRPr="00807FBD" w:rsidRDefault="00807FBD" w:rsidP="00B7433F">
      <w:pPr>
        <w:spacing w:after="0"/>
        <w:rPr>
          <w:rFonts w:ascii="Arial" w:hAnsi="Arial" w:cs="Arial"/>
        </w:rPr>
      </w:pPr>
      <w:r>
        <w:rPr>
          <w:rFonts w:ascii="Arial" w:hAnsi="Arial" w:cs="Arial"/>
        </w:rPr>
        <w:t>L. Morris, Ward Cllrs L &amp; S Hodgson, Parish Warden Alex Booth, Ward Cllr A. Feeney.</w:t>
      </w:r>
    </w:p>
    <w:p w:rsidR="00807FBD" w:rsidRPr="00B7433F" w:rsidRDefault="00807FBD" w:rsidP="00B7433F">
      <w:pPr>
        <w:spacing w:after="0"/>
        <w:rPr>
          <w:rFonts w:ascii="Arial" w:hAnsi="Arial" w:cs="Arial"/>
          <w:b/>
        </w:rPr>
      </w:pPr>
    </w:p>
    <w:p w:rsidR="00B7433F" w:rsidRDefault="00B7433F" w:rsidP="00B7433F">
      <w:pPr>
        <w:spacing w:after="0"/>
        <w:rPr>
          <w:rFonts w:ascii="Arial" w:hAnsi="Arial" w:cs="Arial"/>
          <w:b/>
        </w:rPr>
      </w:pPr>
      <w:r w:rsidRPr="00B7433F">
        <w:rPr>
          <w:rFonts w:ascii="Arial" w:hAnsi="Arial" w:cs="Arial"/>
          <w:b/>
        </w:rPr>
        <w:t>Declarations of Interest &amp; Applications for Councillor Dispensations:</w:t>
      </w:r>
    </w:p>
    <w:p w:rsidR="00807FBD" w:rsidRDefault="00807FBD" w:rsidP="00B7433F">
      <w:pPr>
        <w:spacing w:after="0"/>
        <w:rPr>
          <w:rFonts w:ascii="Arial" w:hAnsi="Arial" w:cs="Arial"/>
        </w:rPr>
      </w:pPr>
      <w:proofErr w:type="gramStart"/>
      <w:r>
        <w:rPr>
          <w:rFonts w:ascii="Arial" w:hAnsi="Arial" w:cs="Arial"/>
        </w:rPr>
        <w:t>None.</w:t>
      </w:r>
      <w:proofErr w:type="gramEnd"/>
    </w:p>
    <w:p w:rsidR="00807FBD" w:rsidRDefault="00807FBD" w:rsidP="00B7433F">
      <w:pPr>
        <w:spacing w:after="0"/>
        <w:rPr>
          <w:rFonts w:ascii="Arial" w:hAnsi="Arial" w:cs="Arial"/>
        </w:rPr>
      </w:pPr>
      <w:r>
        <w:rPr>
          <w:rFonts w:ascii="Arial" w:hAnsi="Arial" w:cs="Arial"/>
        </w:rPr>
        <w:t>It was noted that any outstanding Registers of Interests should be lodged with Worcester City by 17</w:t>
      </w:r>
      <w:r w:rsidRPr="00807FBD">
        <w:rPr>
          <w:rFonts w:ascii="Arial" w:hAnsi="Arial" w:cs="Arial"/>
          <w:vertAlign w:val="superscript"/>
        </w:rPr>
        <w:t>th</w:t>
      </w:r>
      <w:r>
        <w:rPr>
          <w:rFonts w:ascii="Arial" w:hAnsi="Arial" w:cs="Arial"/>
        </w:rPr>
        <w:t xml:space="preserve"> July. Forms have been circulated.</w:t>
      </w:r>
    </w:p>
    <w:p w:rsidR="00BF629F" w:rsidRDefault="00BF629F" w:rsidP="00B7433F">
      <w:pPr>
        <w:spacing w:after="0"/>
        <w:rPr>
          <w:rFonts w:ascii="Arial" w:hAnsi="Arial" w:cs="Arial"/>
        </w:rPr>
      </w:pPr>
    </w:p>
    <w:p w:rsidR="00BF629F" w:rsidRDefault="00BF629F" w:rsidP="00B7433F">
      <w:pPr>
        <w:spacing w:after="0"/>
        <w:rPr>
          <w:rFonts w:ascii="Arial" w:hAnsi="Arial" w:cs="Arial"/>
          <w:b/>
        </w:rPr>
      </w:pPr>
      <w:r>
        <w:rPr>
          <w:rFonts w:ascii="Arial" w:hAnsi="Arial" w:cs="Arial"/>
          <w:b/>
        </w:rPr>
        <w:t>Introductions:</w:t>
      </w:r>
    </w:p>
    <w:p w:rsidR="00BF629F" w:rsidRPr="00BF629F" w:rsidRDefault="00BF629F" w:rsidP="00B7433F">
      <w:pPr>
        <w:spacing w:after="0"/>
        <w:rPr>
          <w:rFonts w:ascii="Arial" w:hAnsi="Arial" w:cs="Arial"/>
        </w:rPr>
      </w:pPr>
      <w:r>
        <w:rPr>
          <w:rFonts w:ascii="Arial" w:hAnsi="Arial" w:cs="Arial"/>
        </w:rPr>
        <w:t xml:space="preserve">The PC was introduced to two new Cllrs, Yvonne </w:t>
      </w:r>
      <w:proofErr w:type="spellStart"/>
      <w:r>
        <w:rPr>
          <w:rFonts w:ascii="Arial" w:hAnsi="Arial" w:cs="Arial"/>
        </w:rPr>
        <w:t>Rydings</w:t>
      </w:r>
      <w:proofErr w:type="spellEnd"/>
      <w:r>
        <w:rPr>
          <w:rFonts w:ascii="Arial" w:hAnsi="Arial" w:cs="Arial"/>
        </w:rPr>
        <w:t xml:space="preserve"> &amp; Andy Taylor. Les Morris was also welcomed back as a Cllr. All expressed an interest in managing the Planning Portfolio and agreed to work with the Chairman to progress this.</w:t>
      </w:r>
    </w:p>
    <w:p w:rsidR="00807FBD" w:rsidRDefault="00807FBD" w:rsidP="00B7433F">
      <w:pPr>
        <w:spacing w:after="0"/>
        <w:rPr>
          <w:rFonts w:ascii="Arial" w:hAnsi="Arial" w:cs="Arial"/>
        </w:rPr>
      </w:pPr>
    </w:p>
    <w:tbl>
      <w:tblPr>
        <w:tblStyle w:val="TableGrid"/>
        <w:tblW w:w="0" w:type="auto"/>
        <w:tblLook w:val="04A0" w:firstRow="1" w:lastRow="0" w:firstColumn="1" w:lastColumn="0" w:noHBand="0" w:noVBand="1"/>
      </w:tblPr>
      <w:tblGrid>
        <w:gridCol w:w="1526"/>
        <w:gridCol w:w="4635"/>
        <w:gridCol w:w="3081"/>
      </w:tblGrid>
      <w:tr w:rsidR="00807FBD" w:rsidRPr="00807FBD" w:rsidTr="00807FBD">
        <w:tc>
          <w:tcPr>
            <w:tcW w:w="1526" w:type="dxa"/>
            <w:shd w:val="clear" w:color="auto" w:fill="BFBFBF" w:themeFill="background1" w:themeFillShade="BF"/>
          </w:tcPr>
          <w:p w:rsidR="00807FBD" w:rsidRPr="00807FBD" w:rsidRDefault="00807FBD" w:rsidP="00B7433F">
            <w:pPr>
              <w:rPr>
                <w:rFonts w:ascii="Arial" w:hAnsi="Arial" w:cs="Arial"/>
                <w:b/>
              </w:rPr>
            </w:pPr>
            <w:r w:rsidRPr="00807FBD">
              <w:rPr>
                <w:rFonts w:ascii="Arial" w:hAnsi="Arial" w:cs="Arial"/>
                <w:b/>
              </w:rPr>
              <w:t>ITEM</w:t>
            </w:r>
          </w:p>
        </w:tc>
        <w:tc>
          <w:tcPr>
            <w:tcW w:w="4635" w:type="dxa"/>
            <w:shd w:val="clear" w:color="auto" w:fill="BFBFBF" w:themeFill="background1" w:themeFillShade="BF"/>
          </w:tcPr>
          <w:p w:rsidR="00807FBD" w:rsidRPr="00807FBD" w:rsidRDefault="00807FBD" w:rsidP="00B7433F">
            <w:pPr>
              <w:rPr>
                <w:rFonts w:ascii="Arial" w:hAnsi="Arial" w:cs="Arial"/>
                <w:b/>
              </w:rPr>
            </w:pPr>
            <w:r w:rsidRPr="00807FBD">
              <w:rPr>
                <w:rFonts w:ascii="Arial" w:hAnsi="Arial" w:cs="Arial"/>
                <w:b/>
              </w:rPr>
              <w:t>MINUTE RECORDED</w:t>
            </w:r>
          </w:p>
        </w:tc>
        <w:tc>
          <w:tcPr>
            <w:tcW w:w="3081" w:type="dxa"/>
            <w:shd w:val="clear" w:color="auto" w:fill="BFBFBF" w:themeFill="background1" w:themeFillShade="BF"/>
          </w:tcPr>
          <w:p w:rsidR="00807FBD" w:rsidRPr="00807FBD" w:rsidRDefault="00807FBD" w:rsidP="00B7433F">
            <w:pPr>
              <w:rPr>
                <w:rFonts w:ascii="Arial" w:hAnsi="Arial" w:cs="Arial"/>
                <w:b/>
              </w:rPr>
            </w:pPr>
            <w:r w:rsidRPr="00807FBD">
              <w:rPr>
                <w:rFonts w:ascii="Arial" w:hAnsi="Arial" w:cs="Arial"/>
                <w:b/>
              </w:rPr>
              <w:t>ACTION BY</w:t>
            </w:r>
          </w:p>
          <w:p w:rsidR="00807FBD" w:rsidRPr="00807FBD" w:rsidRDefault="00807FBD" w:rsidP="00B7433F">
            <w:pPr>
              <w:rPr>
                <w:rFonts w:ascii="Arial" w:hAnsi="Arial" w:cs="Arial"/>
                <w:b/>
              </w:rPr>
            </w:pPr>
          </w:p>
        </w:tc>
      </w:tr>
      <w:tr w:rsidR="00807FBD" w:rsidTr="00807FBD">
        <w:tc>
          <w:tcPr>
            <w:tcW w:w="1526" w:type="dxa"/>
          </w:tcPr>
          <w:p w:rsidR="00807FBD" w:rsidRDefault="00807FBD" w:rsidP="00B7433F">
            <w:pPr>
              <w:rPr>
                <w:rFonts w:ascii="Arial" w:hAnsi="Arial" w:cs="Arial"/>
              </w:rPr>
            </w:pPr>
            <w:r>
              <w:rPr>
                <w:rFonts w:ascii="Arial" w:hAnsi="Arial" w:cs="Arial"/>
              </w:rPr>
              <w:t>34.</w:t>
            </w:r>
          </w:p>
          <w:p w:rsidR="00807FBD" w:rsidRDefault="00807FBD" w:rsidP="00B7433F">
            <w:pPr>
              <w:rPr>
                <w:rFonts w:ascii="Arial" w:hAnsi="Arial" w:cs="Arial"/>
              </w:rPr>
            </w:pPr>
          </w:p>
        </w:tc>
        <w:tc>
          <w:tcPr>
            <w:tcW w:w="4635" w:type="dxa"/>
          </w:tcPr>
          <w:p w:rsidR="00807FBD" w:rsidRDefault="00BF629F" w:rsidP="00B7433F">
            <w:pPr>
              <w:rPr>
                <w:rFonts w:ascii="Arial" w:hAnsi="Arial" w:cs="Arial"/>
              </w:rPr>
            </w:pPr>
            <w:r w:rsidRPr="00BF629F">
              <w:rPr>
                <w:rFonts w:ascii="Arial" w:hAnsi="Arial" w:cs="Arial"/>
                <w:b/>
              </w:rPr>
              <w:t>The Minutes of the meeting held 1</w:t>
            </w:r>
            <w:r w:rsidRPr="00BF629F">
              <w:rPr>
                <w:rFonts w:ascii="Arial" w:hAnsi="Arial" w:cs="Arial"/>
                <w:b/>
                <w:vertAlign w:val="superscript"/>
              </w:rPr>
              <w:t>st</w:t>
            </w:r>
            <w:r w:rsidRPr="00BF629F">
              <w:rPr>
                <w:rFonts w:ascii="Arial" w:hAnsi="Arial" w:cs="Arial"/>
                <w:b/>
              </w:rPr>
              <w:t xml:space="preserve"> June 2015</w:t>
            </w:r>
            <w:r>
              <w:rPr>
                <w:rFonts w:ascii="Arial" w:hAnsi="Arial" w:cs="Arial"/>
              </w:rPr>
              <w:t xml:space="preserve"> were agreed and signed as a true record. No matters arising.</w:t>
            </w:r>
          </w:p>
          <w:p w:rsidR="00BF629F" w:rsidRDefault="00BF629F" w:rsidP="00B7433F">
            <w:pPr>
              <w:rPr>
                <w:rFonts w:ascii="Arial" w:hAnsi="Arial" w:cs="Arial"/>
              </w:rPr>
            </w:pPr>
          </w:p>
        </w:tc>
        <w:tc>
          <w:tcPr>
            <w:tcW w:w="3081" w:type="dxa"/>
          </w:tcPr>
          <w:p w:rsidR="00807FBD" w:rsidRDefault="00807FBD" w:rsidP="00B7433F">
            <w:pPr>
              <w:rPr>
                <w:rFonts w:ascii="Arial" w:hAnsi="Arial" w:cs="Arial"/>
              </w:rPr>
            </w:pPr>
          </w:p>
        </w:tc>
      </w:tr>
      <w:tr w:rsidR="00807FBD" w:rsidTr="00807FBD">
        <w:tc>
          <w:tcPr>
            <w:tcW w:w="1526" w:type="dxa"/>
          </w:tcPr>
          <w:p w:rsidR="00807FBD" w:rsidRDefault="00807FBD" w:rsidP="00B7433F">
            <w:pPr>
              <w:rPr>
                <w:rFonts w:ascii="Arial" w:hAnsi="Arial" w:cs="Arial"/>
              </w:rPr>
            </w:pPr>
          </w:p>
        </w:tc>
        <w:tc>
          <w:tcPr>
            <w:tcW w:w="4635" w:type="dxa"/>
          </w:tcPr>
          <w:p w:rsidR="00807FBD" w:rsidRPr="00BF629F" w:rsidRDefault="00BF629F" w:rsidP="00B7433F">
            <w:pPr>
              <w:rPr>
                <w:rFonts w:ascii="Arial" w:hAnsi="Arial" w:cs="Arial"/>
                <w:b/>
              </w:rPr>
            </w:pPr>
            <w:r w:rsidRPr="00BF629F">
              <w:rPr>
                <w:rFonts w:ascii="Arial" w:hAnsi="Arial" w:cs="Arial"/>
                <w:b/>
              </w:rPr>
              <w:t>The meeting was suspended at this point to allow members of the public to address the Council.</w:t>
            </w:r>
          </w:p>
          <w:p w:rsidR="00BF629F" w:rsidRDefault="00BF629F" w:rsidP="00B7433F">
            <w:pPr>
              <w:rPr>
                <w:rFonts w:ascii="Arial" w:hAnsi="Arial" w:cs="Arial"/>
              </w:rPr>
            </w:pPr>
            <w:r>
              <w:rPr>
                <w:rFonts w:ascii="Arial" w:hAnsi="Arial" w:cs="Arial"/>
              </w:rPr>
              <w:t>The PC was thanked for its response to parking on pavements which had been raised at the previous meeting. Unfortunately no changes in actions had been noticed to date however and it may require Police action and/or enforcement / education. Please report any incidents where H&amp;S is a concern to Police on 101.</w:t>
            </w:r>
          </w:p>
          <w:p w:rsidR="00BF629F" w:rsidRDefault="00BF629F" w:rsidP="00B7433F">
            <w:pPr>
              <w:rPr>
                <w:rFonts w:ascii="Arial" w:hAnsi="Arial" w:cs="Arial"/>
              </w:rPr>
            </w:pPr>
          </w:p>
        </w:tc>
        <w:tc>
          <w:tcPr>
            <w:tcW w:w="3081" w:type="dxa"/>
          </w:tcPr>
          <w:p w:rsidR="00807FBD" w:rsidRDefault="00807FBD" w:rsidP="00B7433F">
            <w:pPr>
              <w:rPr>
                <w:rFonts w:ascii="Arial" w:hAnsi="Arial" w:cs="Arial"/>
              </w:rPr>
            </w:pPr>
          </w:p>
        </w:tc>
      </w:tr>
      <w:tr w:rsidR="00807FBD" w:rsidTr="00807FBD">
        <w:tc>
          <w:tcPr>
            <w:tcW w:w="1526" w:type="dxa"/>
          </w:tcPr>
          <w:p w:rsidR="00807FBD" w:rsidRDefault="00BF629F" w:rsidP="00B7433F">
            <w:pPr>
              <w:rPr>
                <w:rFonts w:ascii="Arial" w:hAnsi="Arial" w:cs="Arial"/>
              </w:rPr>
            </w:pPr>
            <w:r>
              <w:rPr>
                <w:rFonts w:ascii="Arial" w:hAnsi="Arial" w:cs="Arial"/>
              </w:rPr>
              <w:t>35.</w:t>
            </w:r>
          </w:p>
        </w:tc>
        <w:tc>
          <w:tcPr>
            <w:tcW w:w="4635" w:type="dxa"/>
          </w:tcPr>
          <w:p w:rsidR="00807FBD" w:rsidRPr="00BF629F" w:rsidRDefault="00BF629F" w:rsidP="00B7433F">
            <w:pPr>
              <w:rPr>
                <w:rFonts w:ascii="Arial" w:hAnsi="Arial" w:cs="Arial"/>
                <w:b/>
              </w:rPr>
            </w:pPr>
            <w:r w:rsidRPr="00BF629F">
              <w:rPr>
                <w:rFonts w:ascii="Arial" w:hAnsi="Arial" w:cs="Arial"/>
                <w:b/>
              </w:rPr>
              <w:t>Reports:</w:t>
            </w:r>
          </w:p>
          <w:p w:rsidR="00BF629F" w:rsidRDefault="00BF629F" w:rsidP="00B7433F">
            <w:pPr>
              <w:rPr>
                <w:rFonts w:ascii="Arial" w:hAnsi="Arial" w:cs="Arial"/>
              </w:rPr>
            </w:pPr>
            <w:r>
              <w:rPr>
                <w:rFonts w:ascii="Arial" w:hAnsi="Arial" w:cs="Arial"/>
              </w:rPr>
              <w:t xml:space="preserve">Police – Sgt Hallam introduced himself as the new Police Sgt for the Parish area until Dec 2015 unless extended. Current outstanding issues were noted including speed enforcement and the Community </w:t>
            </w:r>
            <w:proofErr w:type="spellStart"/>
            <w:r>
              <w:rPr>
                <w:rFonts w:ascii="Arial" w:hAnsi="Arial" w:cs="Arial"/>
              </w:rPr>
              <w:t>Speedwatch</w:t>
            </w:r>
            <w:proofErr w:type="spellEnd"/>
            <w:r>
              <w:rPr>
                <w:rFonts w:ascii="Arial" w:hAnsi="Arial" w:cs="Arial"/>
              </w:rPr>
              <w:t xml:space="preserve"> initiative which it is hoped will </w:t>
            </w:r>
            <w:r>
              <w:rPr>
                <w:rFonts w:ascii="Arial" w:hAnsi="Arial" w:cs="Arial"/>
              </w:rPr>
              <w:lastRenderedPageBreak/>
              <w:t>progress. Also aware of the scramble bike issues which are still a concern.</w:t>
            </w:r>
          </w:p>
          <w:p w:rsidR="00BF629F" w:rsidRDefault="00BF629F" w:rsidP="00BF629F">
            <w:pPr>
              <w:rPr>
                <w:rFonts w:ascii="Arial" w:hAnsi="Arial" w:cs="Arial"/>
              </w:rPr>
            </w:pPr>
            <w:r>
              <w:rPr>
                <w:rFonts w:ascii="Arial" w:hAnsi="Arial" w:cs="Arial"/>
              </w:rPr>
              <w:t>Operation Cruise – this will commence shortly to monitor and police cars racing around the ring road. Also to be reported to 101.</w:t>
            </w:r>
          </w:p>
          <w:p w:rsidR="003805E0" w:rsidRDefault="003805E0" w:rsidP="00BF629F">
            <w:pPr>
              <w:rPr>
                <w:rFonts w:ascii="Arial" w:hAnsi="Arial" w:cs="Arial"/>
              </w:rPr>
            </w:pPr>
          </w:p>
          <w:p w:rsidR="003805E0" w:rsidRDefault="003805E0" w:rsidP="00BF629F">
            <w:pPr>
              <w:rPr>
                <w:rFonts w:ascii="Arial" w:hAnsi="Arial" w:cs="Arial"/>
              </w:rPr>
            </w:pPr>
            <w:r>
              <w:rPr>
                <w:rFonts w:ascii="Arial" w:hAnsi="Arial" w:cs="Arial"/>
              </w:rPr>
              <w:t>County Councillor – report as circulated. Noted that there has been much concern over the quality of road surface dressing carried out in the Villages. Many complaints have been received and this will be fed back to those involved in the work.</w:t>
            </w:r>
          </w:p>
          <w:p w:rsidR="003805E0" w:rsidRDefault="003805E0" w:rsidP="00BF629F">
            <w:pPr>
              <w:rPr>
                <w:rFonts w:ascii="Arial" w:hAnsi="Arial" w:cs="Arial"/>
              </w:rPr>
            </w:pPr>
          </w:p>
          <w:p w:rsidR="003805E0" w:rsidRDefault="003805E0" w:rsidP="00BF629F">
            <w:pPr>
              <w:rPr>
                <w:rFonts w:ascii="Arial" w:hAnsi="Arial" w:cs="Arial"/>
              </w:rPr>
            </w:pPr>
            <w:r>
              <w:rPr>
                <w:rFonts w:ascii="Arial" w:hAnsi="Arial" w:cs="Arial"/>
              </w:rPr>
              <w:t xml:space="preserve">Ward Councillors – apologies received. The Clerk will circulate any report received in </w:t>
            </w:r>
            <w:proofErr w:type="spellStart"/>
            <w:r>
              <w:rPr>
                <w:rFonts w:ascii="Arial" w:hAnsi="Arial" w:cs="Arial"/>
              </w:rPr>
              <w:t>de</w:t>
            </w:r>
            <w:proofErr w:type="spellEnd"/>
            <w:r>
              <w:rPr>
                <w:rFonts w:ascii="Arial" w:hAnsi="Arial" w:cs="Arial"/>
              </w:rPr>
              <w:t xml:space="preserve"> course.</w:t>
            </w:r>
          </w:p>
          <w:p w:rsidR="003805E0" w:rsidRDefault="003805E0" w:rsidP="00BF629F">
            <w:pPr>
              <w:rPr>
                <w:rFonts w:ascii="Arial" w:hAnsi="Arial" w:cs="Arial"/>
              </w:rPr>
            </w:pPr>
          </w:p>
        </w:tc>
        <w:tc>
          <w:tcPr>
            <w:tcW w:w="3081" w:type="dxa"/>
          </w:tcPr>
          <w:p w:rsidR="00807FBD" w:rsidRDefault="00807FBD"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p>
          <w:p w:rsidR="003805E0" w:rsidRDefault="003805E0" w:rsidP="00B7433F">
            <w:pPr>
              <w:rPr>
                <w:rFonts w:ascii="Arial" w:hAnsi="Arial" w:cs="Arial"/>
              </w:rPr>
            </w:pPr>
            <w:r>
              <w:rPr>
                <w:rFonts w:ascii="Arial" w:hAnsi="Arial" w:cs="Arial"/>
              </w:rPr>
              <w:t xml:space="preserve">The Chairman to work with Cllr Roberts to write and explain concerns </w:t>
            </w:r>
            <w:proofErr w:type="gramStart"/>
            <w:r>
              <w:rPr>
                <w:rFonts w:ascii="Arial" w:hAnsi="Arial" w:cs="Arial"/>
              </w:rPr>
              <w:t>raised</w:t>
            </w:r>
            <w:proofErr w:type="gramEnd"/>
            <w:r>
              <w:rPr>
                <w:rFonts w:ascii="Arial" w:hAnsi="Arial" w:cs="Arial"/>
              </w:rPr>
              <w:t xml:space="preserve"> to Highways.</w:t>
            </w:r>
          </w:p>
        </w:tc>
      </w:tr>
      <w:tr w:rsidR="00807FBD" w:rsidTr="00807FBD">
        <w:tc>
          <w:tcPr>
            <w:tcW w:w="1526" w:type="dxa"/>
          </w:tcPr>
          <w:p w:rsidR="00807FBD" w:rsidRDefault="00BF629F" w:rsidP="00B7433F">
            <w:pPr>
              <w:rPr>
                <w:rFonts w:ascii="Arial" w:hAnsi="Arial" w:cs="Arial"/>
              </w:rPr>
            </w:pPr>
            <w:r>
              <w:rPr>
                <w:rFonts w:ascii="Arial" w:hAnsi="Arial" w:cs="Arial"/>
              </w:rPr>
              <w:lastRenderedPageBreak/>
              <w:t>36.</w:t>
            </w:r>
          </w:p>
        </w:tc>
        <w:tc>
          <w:tcPr>
            <w:tcW w:w="4635" w:type="dxa"/>
          </w:tcPr>
          <w:p w:rsidR="00807FBD" w:rsidRDefault="00BF629F" w:rsidP="00B7433F">
            <w:pPr>
              <w:rPr>
                <w:rFonts w:ascii="Arial" w:hAnsi="Arial" w:cs="Arial"/>
                <w:b/>
              </w:rPr>
            </w:pPr>
            <w:r>
              <w:rPr>
                <w:rFonts w:ascii="Arial" w:hAnsi="Arial" w:cs="Arial"/>
                <w:b/>
              </w:rPr>
              <w:t>“The Planning Process” – Paul O’Connor, Worcester City Council Planning Manager</w:t>
            </w:r>
          </w:p>
          <w:p w:rsidR="00BF629F" w:rsidRDefault="00693EFB" w:rsidP="003805E0">
            <w:pPr>
              <w:rPr>
                <w:rFonts w:ascii="Arial" w:hAnsi="Arial" w:cs="Arial"/>
              </w:rPr>
            </w:pPr>
            <w:r>
              <w:rPr>
                <w:rFonts w:ascii="Arial" w:hAnsi="Arial" w:cs="Arial"/>
              </w:rPr>
              <w:t xml:space="preserve">The PC welcomed Paul O’Connor who was to explain the planning process to the Council and answer and questions which arose. </w:t>
            </w:r>
            <w:r w:rsidR="003805E0">
              <w:rPr>
                <w:rFonts w:ascii="Arial" w:hAnsi="Arial" w:cs="Arial"/>
              </w:rPr>
              <w:t xml:space="preserve">The following topics were explored – </w:t>
            </w:r>
          </w:p>
          <w:p w:rsidR="003805E0" w:rsidRDefault="003805E0" w:rsidP="003805E0">
            <w:pPr>
              <w:pStyle w:val="ListParagraph"/>
              <w:numPr>
                <w:ilvl w:val="0"/>
                <w:numId w:val="1"/>
              </w:numPr>
              <w:rPr>
                <w:rFonts w:ascii="Arial" w:hAnsi="Arial" w:cs="Arial"/>
              </w:rPr>
            </w:pPr>
            <w:r>
              <w:rPr>
                <w:rFonts w:ascii="Arial" w:hAnsi="Arial" w:cs="Arial"/>
              </w:rPr>
              <w:t>Application process</w:t>
            </w:r>
          </w:p>
          <w:p w:rsidR="003805E0" w:rsidRDefault="003805E0" w:rsidP="003805E0">
            <w:pPr>
              <w:pStyle w:val="ListParagraph"/>
              <w:numPr>
                <w:ilvl w:val="0"/>
                <w:numId w:val="1"/>
              </w:numPr>
              <w:rPr>
                <w:rFonts w:ascii="Arial" w:hAnsi="Arial" w:cs="Arial"/>
              </w:rPr>
            </w:pPr>
            <w:r>
              <w:rPr>
                <w:rFonts w:ascii="Arial" w:hAnsi="Arial" w:cs="Arial"/>
              </w:rPr>
              <w:t>Application determination</w:t>
            </w:r>
          </w:p>
          <w:p w:rsidR="003805E0" w:rsidRDefault="003805E0" w:rsidP="003805E0">
            <w:pPr>
              <w:pStyle w:val="ListParagraph"/>
              <w:numPr>
                <w:ilvl w:val="0"/>
                <w:numId w:val="1"/>
              </w:numPr>
              <w:rPr>
                <w:rFonts w:ascii="Arial" w:hAnsi="Arial" w:cs="Arial"/>
              </w:rPr>
            </w:pPr>
            <w:r>
              <w:rPr>
                <w:rFonts w:ascii="Arial" w:hAnsi="Arial" w:cs="Arial"/>
              </w:rPr>
              <w:t>Consultation / community engagement</w:t>
            </w:r>
          </w:p>
          <w:p w:rsidR="003805E0" w:rsidRDefault="003805E0" w:rsidP="003805E0">
            <w:pPr>
              <w:pStyle w:val="ListParagraph"/>
              <w:numPr>
                <w:ilvl w:val="0"/>
                <w:numId w:val="1"/>
              </w:numPr>
              <w:rPr>
                <w:rFonts w:ascii="Arial" w:hAnsi="Arial" w:cs="Arial"/>
              </w:rPr>
            </w:pPr>
            <w:r>
              <w:rPr>
                <w:rFonts w:ascii="Arial" w:hAnsi="Arial" w:cs="Arial"/>
              </w:rPr>
              <w:t>Timeframes</w:t>
            </w:r>
          </w:p>
          <w:p w:rsidR="003805E0" w:rsidRDefault="003805E0" w:rsidP="003805E0">
            <w:pPr>
              <w:pStyle w:val="ListParagraph"/>
              <w:numPr>
                <w:ilvl w:val="0"/>
                <w:numId w:val="1"/>
              </w:numPr>
              <w:rPr>
                <w:rFonts w:ascii="Arial" w:hAnsi="Arial" w:cs="Arial"/>
              </w:rPr>
            </w:pPr>
            <w:r>
              <w:rPr>
                <w:rFonts w:ascii="Arial" w:hAnsi="Arial" w:cs="Arial"/>
              </w:rPr>
              <w:t>Technical advice</w:t>
            </w:r>
          </w:p>
          <w:p w:rsidR="003805E0" w:rsidRDefault="003805E0" w:rsidP="003805E0">
            <w:pPr>
              <w:pStyle w:val="ListParagraph"/>
              <w:numPr>
                <w:ilvl w:val="0"/>
                <w:numId w:val="1"/>
              </w:numPr>
              <w:rPr>
                <w:rFonts w:ascii="Arial" w:hAnsi="Arial" w:cs="Arial"/>
              </w:rPr>
            </w:pPr>
            <w:r>
              <w:rPr>
                <w:rFonts w:ascii="Arial" w:hAnsi="Arial" w:cs="Arial"/>
              </w:rPr>
              <w:t>Pre-application advice</w:t>
            </w:r>
          </w:p>
          <w:p w:rsidR="003805E0" w:rsidRDefault="003805E0" w:rsidP="003805E0">
            <w:pPr>
              <w:pStyle w:val="ListParagraph"/>
              <w:numPr>
                <w:ilvl w:val="0"/>
                <w:numId w:val="1"/>
              </w:numPr>
              <w:rPr>
                <w:rFonts w:ascii="Arial" w:hAnsi="Arial" w:cs="Arial"/>
              </w:rPr>
            </w:pPr>
            <w:r>
              <w:rPr>
                <w:rFonts w:ascii="Arial" w:hAnsi="Arial" w:cs="Arial"/>
              </w:rPr>
              <w:t>Fees and charges</w:t>
            </w:r>
          </w:p>
          <w:p w:rsidR="003805E0" w:rsidRDefault="003805E0" w:rsidP="003805E0">
            <w:pPr>
              <w:pStyle w:val="ListParagraph"/>
              <w:numPr>
                <w:ilvl w:val="0"/>
                <w:numId w:val="1"/>
              </w:numPr>
              <w:rPr>
                <w:rFonts w:ascii="Arial" w:hAnsi="Arial" w:cs="Arial"/>
              </w:rPr>
            </w:pPr>
            <w:r>
              <w:rPr>
                <w:rFonts w:ascii="Arial" w:hAnsi="Arial" w:cs="Arial"/>
              </w:rPr>
              <w:t>Sustainable development</w:t>
            </w:r>
          </w:p>
          <w:p w:rsidR="003805E0" w:rsidRDefault="003805E0" w:rsidP="003805E0">
            <w:pPr>
              <w:pStyle w:val="ListParagraph"/>
              <w:numPr>
                <w:ilvl w:val="0"/>
                <w:numId w:val="1"/>
              </w:numPr>
              <w:rPr>
                <w:rFonts w:ascii="Arial" w:hAnsi="Arial" w:cs="Arial"/>
              </w:rPr>
            </w:pPr>
            <w:r>
              <w:rPr>
                <w:rFonts w:ascii="Arial" w:hAnsi="Arial" w:cs="Arial"/>
              </w:rPr>
              <w:t>Environmental / social / economic impacts</w:t>
            </w:r>
          </w:p>
          <w:p w:rsidR="003805E0" w:rsidRDefault="003805E0" w:rsidP="003805E0">
            <w:pPr>
              <w:pStyle w:val="ListParagraph"/>
              <w:numPr>
                <w:ilvl w:val="0"/>
                <w:numId w:val="1"/>
              </w:numPr>
              <w:rPr>
                <w:rFonts w:ascii="Arial" w:hAnsi="Arial" w:cs="Arial"/>
              </w:rPr>
            </w:pPr>
            <w:r>
              <w:rPr>
                <w:rFonts w:ascii="Arial" w:hAnsi="Arial" w:cs="Arial"/>
              </w:rPr>
              <w:t>Government agendas</w:t>
            </w:r>
          </w:p>
          <w:p w:rsidR="003805E0" w:rsidRDefault="003805E0" w:rsidP="003805E0">
            <w:pPr>
              <w:pStyle w:val="ListParagraph"/>
              <w:numPr>
                <w:ilvl w:val="0"/>
                <w:numId w:val="1"/>
              </w:numPr>
              <w:rPr>
                <w:rFonts w:ascii="Arial" w:hAnsi="Arial" w:cs="Arial"/>
              </w:rPr>
            </w:pPr>
            <w:r>
              <w:rPr>
                <w:rFonts w:ascii="Arial" w:hAnsi="Arial" w:cs="Arial"/>
              </w:rPr>
              <w:t>Local development plans / SWDP</w:t>
            </w:r>
          </w:p>
          <w:p w:rsidR="003805E0" w:rsidRDefault="003805E0" w:rsidP="003805E0">
            <w:pPr>
              <w:pStyle w:val="ListParagraph"/>
              <w:numPr>
                <w:ilvl w:val="0"/>
                <w:numId w:val="1"/>
              </w:numPr>
              <w:rPr>
                <w:rFonts w:ascii="Arial" w:hAnsi="Arial" w:cs="Arial"/>
              </w:rPr>
            </w:pPr>
            <w:r>
              <w:rPr>
                <w:rFonts w:ascii="Arial" w:hAnsi="Arial" w:cs="Arial"/>
              </w:rPr>
              <w:t xml:space="preserve">Permissions / refusals / material planning conditions – heritage, biodiversity, transport </w:t>
            </w:r>
            <w:proofErr w:type="spellStart"/>
            <w:r>
              <w:rPr>
                <w:rFonts w:ascii="Arial" w:hAnsi="Arial" w:cs="Arial"/>
              </w:rPr>
              <w:t>etc</w:t>
            </w:r>
            <w:proofErr w:type="spellEnd"/>
          </w:p>
          <w:p w:rsidR="003805E0" w:rsidRDefault="003805E0" w:rsidP="003805E0">
            <w:pPr>
              <w:pStyle w:val="ListParagraph"/>
              <w:numPr>
                <w:ilvl w:val="0"/>
                <w:numId w:val="1"/>
              </w:numPr>
              <w:rPr>
                <w:rFonts w:ascii="Arial" w:hAnsi="Arial" w:cs="Arial"/>
              </w:rPr>
            </w:pPr>
            <w:r>
              <w:rPr>
                <w:rFonts w:ascii="Arial" w:hAnsi="Arial" w:cs="Arial"/>
              </w:rPr>
              <w:t>Local planning &amp; national policy</w:t>
            </w:r>
          </w:p>
          <w:p w:rsidR="003805E0" w:rsidRDefault="003805E0" w:rsidP="003805E0">
            <w:pPr>
              <w:pStyle w:val="ListParagraph"/>
              <w:numPr>
                <w:ilvl w:val="0"/>
                <w:numId w:val="1"/>
              </w:numPr>
              <w:rPr>
                <w:rFonts w:ascii="Arial" w:hAnsi="Arial" w:cs="Arial"/>
              </w:rPr>
            </w:pPr>
            <w:r>
              <w:rPr>
                <w:rFonts w:ascii="Arial" w:hAnsi="Arial" w:cs="Arial"/>
              </w:rPr>
              <w:t>Neighbourhood planning</w:t>
            </w:r>
          </w:p>
          <w:p w:rsidR="003805E0" w:rsidRDefault="003805E0" w:rsidP="003805E0">
            <w:pPr>
              <w:pStyle w:val="ListParagraph"/>
              <w:numPr>
                <w:ilvl w:val="0"/>
                <w:numId w:val="1"/>
              </w:numPr>
              <w:rPr>
                <w:rFonts w:ascii="Arial" w:hAnsi="Arial" w:cs="Arial"/>
              </w:rPr>
            </w:pPr>
            <w:r>
              <w:rPr>
                <w:rFonts w:ascii="Arial" w:hAnsi="Arial" w:cs="Arial"/>
              </w:rPr>
              <w:t>5 year land supply / housing priorities</w:t>
            </w:r>
          </w:p>
          <w:p w:rsidR="003805E0" w:rsidRDefault="003805E0" w:rsidP="003805E0">
            <w:pPr>
              <w:pStyle w:val="ListParagraph"/>
              <w:numPr>
                <w:ilvl w:val="0"/>
                <w:numId w:val="1"/>
              </w:numPr>
              <w:rPr>
                <w:rFonts w:ascii="Arial" w:hAnsi="Arial" w:cs="Arial"/>
              </w:rPr>
            </w:pPr>
            <w:r>
              <w:rPr>
                <w:rFonts w:ascii="Arial" w:hAnsi="Arial" w:cs="Arial"/>
              </w:rPr>
              <w:t>Enforcement issues</w:t>
            </w:r>
          </w:p>
          <w:p w:rsidR="003805E0" w:rsidRDefault="003805E0" w:rsidP="003805E0">
            <w:pPr>
              <w:pStyle w:val="ListParagraph"/>
              <w:numPr>
                <w:ilvl w:val="0"/>
                <w:numId w:val="1"/>
              </w:numPr>
              <w:rPr>
                <w:rFonts w:ascii="Arial" w:hAnsi="Arial" w:cs="Arial"/>
              </w:rPr>
            </w:pPr>
            <w:r>
              <w:rPr>
                <w:rFonts w:ascii="Arial" w:hAnsi="Arial" w:cs="Arial"/>
              </w:rPr>
              <w:t>Planning regeneration / brownfield sites / development tax breaks &amp; incentives</w:t>
            </w:r>
          </w:p>
          <w:p w:rsidR="003805E0" w:rsidRDefault="003805E0" w:rsidP="003805E0">
            <w:pPr>
              <w:pStyle w:val="ListParagraph"/>
              <w:rPr>
                <w:rFonts w:ascii="Arial" w:hAnsi="Arial" w:cs="Arial"/>
              </w:rPr>
            </w:pPr>
          </w:p>
          <w:p w:rsidR="003805E0" w:rsidRDefault="003805E0" w:rsidP="003805E0">
            <w:pPr>
              <w:rPr>
                <w:rFonts w:ascii="Arial" w:hAnsi="Arial" w:cs="Arial"/>
              </w:rPr>
            </w:pPr>
            <w:r>
              <w:rPr>
                <w:rFonts w:ascii="Arial" w:hAnsi="Arial" w:cs="Arial"/>
              </w:rPr>
              <w:t>Paul was thanked by all those present for his clear explanation and willingness to share his long standing experience with the Council.</w:t>
            </w:r>
          </w:p>
          <w:p w:rsidR="003805E0" w:rsidRPr="003805E0" w:rsidRDefault="003805E0" w:rsidP="003805E0">
            <w:pPr>
              <w:pStyle w:val="ListParagraph"/>
              <w:rPr>
                <w:rFonts w:ascii="Arial" w:hAnsi="Arial" w:cs="Arial"/>
              </w:rPr>
            </w:pPr>
          </w:p>
        </w:tc>
        <w:tc>
          <w:tcPr>
            <w:tcW w:w="3081" w:type="dxa"/>
          </w:tcPr>
          <w:p w:rsidR="00807FBD" w:rsidRDefault="00807FBD" w:rsidP="00B7433F">
            <w:pPr>
              <w:rPr>
                <w:rFonts w:ascii="Arial" w:hAnsi="Arial" w:cs="Arial"/>
              </w:rPr>
            </w:pPr>
          </w:p>
        </w:tc>
      </w:tr>
      <w:tr w:rsidR="003805E0" w:rsidTr="00807FBD">
        <w:tc>
          <w:tcPr>
            <w:tcW w:w="1526" w:type="dxa"/>
          </w:tcPr>
          <w:p w:rsidR="003805E0" w:rsidRDefault="003805E0" w:rsidP="00B7433F">
            <w:pPr>
              <w:rPr>
                <w:rFonts w:ascii="Arial" w:hAnsi="Arial" w:cs="Arial"/>
              </w:rPr>
            </w:pPr>
            <w:r>
              <w:rPr>
                <w:rFonts w:ascii="Arial" w:hAnsi="Arial" w:cs="Arial"/>
              </w:rPr>
              <w:t>37.</w:t>
            </w:r>
          </w:p>
        </w:tc>
        <w:tc>
          <w:tcPr>
            <w:tcW w:w="4635" w:type="dxa"/>
          </w:tcPr>
          <w:p w:rsidR="003805E0" w:rsidRDefault="008C5071" w:rsidP="00B7433F">
            <w:pPr>
              <w:rPr>
                <w:rFonts w:ascii="Arial" w:hAnsi="Arial" w:cs="Arial"/>
                <w:b/>
              </w:rPr>
            </w:pPr>
            <w:r>
              <w:rPr>
                <w:rFonts w:ascii="Arial" w:hAnsi="Arial" w:cs="Arial"/>
                <w:b/>
              </w:rPr>
              <w:t>Planning &amp; Rights of Way:</w:t>
            </w:r>
          </w:p>
          <w:p w:rsidR="008C5071" w:rsidRDefault="008C5071" w:rsidP="00B7433F">
            <w:pPr>
              <w:rPr>
                <w:rFonts w:ascii="Arial" w:hAnsi="Arial" w:cs="Arial"/>
              </w:rPr>
            </w:pPr>
            <w:r>
              <w:rPr>
                <w:rFonts w:ascii="Arial" w:hAnsi="Arial" w:cs="Arial"/>
              </w:rPr>
              <w:t xml:space="preserve">Noted the current application from the </w:t>
            </w:r>
            <w:r>
              <w:rPr>
                <w:rFonts w:ascii="Arial" w:hAnsi="Arial" w:cs="Arial"/>
              </w:rPr>
              <w:lastRenderedPageBreak/>
              <w:t>hospital to relocate the helipad. Future development also anticipated to overcome capacity issues. Concerns from local residents were noted.</w:t>
            </w:r>
          </w:p>
          <w:p w:rsidR="008C5071" w:rsidRDefault="008C5071" w:rsidP="00B7433F">
            <w:pPr>
              <w:rPr>
                <w:rFonts w:ascii="Arial" w:hAnsi="Arial" w:cs="Arial"/>
              </w:rPr>
            </w:pPr>
            <w:r>
              <w:rPr>
                <w:rFonts w:ascii="Arial" w:hAnsi="Arial" w:cs="Arial"/>
              </w:rPr>
              <w:t>Parking problems will increase as a local issue as development continues at this end of the Villages.</w:t>
            </w:r>
          </w:p>
          <w:p w:rsidR="008C5071" w:rsidRDefault="008C5071" w:rsidP="00B7433F">
            <w:pPr>
              <w:rPr>
                <w:rFonts w:ascii="Arial" w:hAnsi="Arial" w:cs="Arial"/>
              </w:rPr>
            </w:pPr>
          </w:p>
          <w:p w:rsidR="008C5071" w:rsidRDefault="008C5071" w:rsidP="00B7433F">
            <w:pPr>
              <w:rPr>
                <w:rFonts w:ascii="Arial" w:hAnsi="Arial" w:cs="Arial"/>
              </w:rPr>
            </w:pPr>
            <w:r>
              <w:rPr>
                <w:rFonts w:ascii="Arial" w:hAnsi="Arial" w:cs="Arial"/>
              </w:rPr>
              <w:t>SWDP / Neighbourhood Planning – discussed during Paul O’Connor’s report.</w:t>
            </w:r>
          </w:p>
          <w:p w:rsidR="008C5071" w:rsidRDefault="008C5071" w:rsidP="00B7433F">
            <w:pPr>
              <w:rPr>
                <w:rFonts w:ascii="Arial" w:hAnsi="Arial" w:cs="Arial"/>
              </w:rPr>
            </w:pPr>
          </w:p>
          <w:p w:rsidR="008C5071" w:rsidRDefault="008C5071" w:rsidP="00B7433F">
            <w:pPr>
              <w:rPr>
                <w:rFonts w:ascii="Arial" w:hAnsi="Arial" w:cs="Arial"/>
              </w:rPr>
            </w:pPr>
            <w:r>
              <w:rPr>
                <w:rFonts w:ascii="Arial" w:hAnsi="Arial" w:cs="Arial"/>
              </w:rPr>
              <w:t xml:space="preserve">Bridleways – consultation is taking place by </w:t>
            </w:r>
            <w:proofErr w:type="spellStart"/>
            <w:r>
              <w:rPr>
                <w:rFonts w:ascii="Arial" w:hAnsi="Arial" w:cs="Arial"/>
              </w:rPr>
              <w:t>Worcs</w:t>
            </w:r>
            <w:proofErr w:type="spellEnd"/>
            <w:r>
              <w:rPr>
                <w:rFonts w:ascii="Arial" w:hAnsi="Arial" w:cs="Arial"/>
              </w:rPr>
              <w:t xml:space="preserve"> CC to upgrade footpaths in the Parish to bridleways. This had always been intended but had never been carried out and adopted by </w:t>
            </w:r>
            <w:proofErr w:type="spellStart"/>
            <w:r>
              <w:rPr>
                <w:rFonts w:ascii="Arial" w:hAnsi="Arial" w:cs="Arial"/>
              </w:rPr>
              <w:t>Worcs</w:t>
            </w:r>
            <w:proofErr w:type="spellEnd"/>
            <w:r>
              <w:rPr>
                <w:rFonts w:ascii="Arial" w:hAnsi="Arial" w:cs="Arial"/>
              </w:rPr>
              <w:t xml:space="preserve"> CC.</w:t>
            </w:r>
          </w:p>
          <w:p w:rsidR="008C5071" w:rsidRDefault="008C5071" w:rsidP="00B7433F">
            <w:pPr>
              <w:rPr>
                <w:rFonts w:ascii="Arial" w:hAnsi="Arial" w:cs="Arial"/>
              </w:rPr>
            </w:pPr>
            <w:r>
              <w:rPr>
                <w:rFonts w:ascii="Arial" w:hAnsi="Arial" w:cs="Arial"/>
              </w:rPr>
              <w:t>Noted concerns re approved access for horses / cyclists and possible usage by scramble bikes.</w:t>
            </w:r>
          </w:p>
          <w:p w:rsidR="008C5071" w:rsidRDefault="008C5071" w:rsidP="00B7433F">
            <w:pPr>
              <w:rPr>
                <w:rFonts w:ascii="Arial" w:hAnsi="Arial" w:cs="Arial"/>
              </w:rPr>
            </w:pPr>
            <w:r>
              <w:rPr>
                <w:rFonts w:ascii="Arial" w:hAnsi="Arial" w:cs="Arial"/>
              </w:rPr>
              <w:t>Bollards may be an option but must be 1.5m apart to allow equestrian access.</w:t>
            </w:r>
          </w:p>
          <w:p w:rsidR="008C5071" w:rsidRDefault="008C5071" w:rsidP="00B7433F">
            <w:pPr>
              <w:rPr>
                <w:rFonts w:ascii="Arial" w:hAnsi="Arial" w:cs="Arial"/>
              </w:rPr>
            </w:pPr>
            <w:r>
              <w:rPr>
                <w:rFonts w:ascii="Arial" w:hAnsi="Arial" w:cs="Arial"/>
              </w:rPr>
              <w:t>Police can only enforce incidents if the ID of culprits is known so liaison with local landowners will be required to deny access to private land. Designation of the pathways is unlikely to make a difference.</w:t>
            </w:r>
          </w:p>
          <w:p w:rsidR="008C5071" w:rsidRDefault="008C5071" w:rsidP="00B7433F">
            <w:pPr>
              <w:rPr>
                <w:rFonts w:ascii="Arial" w:hAnsi="Arial" w:cs="Arial"/>
              </w:rPr>
            </w:pPr>
            <w:r>
              <w:rPr>
                <w:rFonts w:ascii="Arial" w:hAnsi="Arial" w:cs="Arial"/>
              </w:rPr>
              <w:t>The PC felt that there should be an objection to the upgrade of pathways for the above reasons / antisocial behaviour. Needs to be made more difficult for culprits.</w:t>
            </w:r>
          </w:p>
          <w:p w:rsidR="008C5071" w:rsidRDefault="008C5071" w:rsidP="00B7433F">
            <w:pPr>
              <w:rPr>
                <w:rFonts w:ascii="Arial" w:hAnsi="Arial" w:cs="Arial"/>
              </w:rPr>
            </w:pPr>
            <w:r>
              <w:rPr>
                <w:rFonts w:ascii="Arial" w:hAnsi="Arial" w:cs="Arial"/>
              </w:rPr>
              <w:t>Worcester City to look at other possible options.</w:t>
            </w:r>
          </w:p>
          <w:p w:rsidR="008C5071" w:rsidRDefault="008C5071" w:rsidP="00B7433F">
            <w:pPr>
              <w:rPr>
                <w:rFonts w:ascii="Arial" w:hAnsi="Arial" w:cs="Arial"/>
              </w:rPr>
            </w:pPr>
          </w:p>
          <w:p w:rsidR="008C5071" w:rsidRDefault="008C5071" w:rsidP="00B7433F">
            <w:pPr>
              <w:rPr>
                <w:rFonts w:ascii="Arial" w:hAnsi="Arial" w:cs="Arial"/>
              </w:rPr>
            </w:pPr>
            <w:r>
              <w:rPr>
                <w:rFonts w:ascii="Arial" w:hAnsi="Arial" w:cs="Arial"/>
              </w:rPr>
              <w:t>VAS – R. Morris reported on VAS figures along Plantation Drive – 14,446 cars had been recorded as over the 30mph limit.</w:t>
            </w:r>
          </w:p>
          <w:p w:rsidR="008C5071" w:rsidRDefault="008C5071" w:rsidP="00B7433F">
            <w:pPr>
              <w:rPr>
                <w:rFonts w:ascii="Arial" w:hAnsi="Arial" w:cs="Arial"/>
              </w:rPr>
            </w:pPr>
          </w:p>
          <w:p w:rsidR="008C5071" w:rsidRDefault="008C5071" w:rsidP="00B7433F">
            <w:pPr>
              <w:rPr>
                <w:rFonts w:ascii="Arial" w:hAnsi="Arial" w:cs="Arial"/>
              </w:rPr>
            </w:pPr>
            <w:r>
              <w:rPr>
                <w:rFonts w:ascii="Arial" w:hAnsi="Arial" w:cs="Arial"/>
              </w:rPr>
              <w:t xml:space="preserve">Community </w:t>
            </w:r>
            <w:proofErr w:type="spellStart"/>
            <w:r>
              <w:rPr>
                <w:rFonts w:ascii="Arial" w:hAnsi="Arial" w:cs="Arial"/>
              </w:rPr>
              <w:t>Speedwatch</w:t>
            </w:r>
            <w:proofErr w:type="spellEnd"/>
            <w:r>
              <w:rPr>
                <w:rFonts w:ascii="Arial" w:hAnsi="Arial" w:cs="Arial"/>
              </w:rPr>
              <w:t xml:space="preserve"> – it was agreed that Sgt Hallam is to circulate information to the PC when available.</w:t>
            </w:r>
          </w:p>
          <w:p w:rsidR="008C5071" w:rsidRPr="008C5071" w:rsidRDefault="008C5071" w:rsidP="00B7433F">
            <w:pPr>
              <w:rPr>
                <w:rFonts w:ascii="Arial" w:hAnsi="Arial" w:cs="Arial"/>
              </w:rPr>
            </w:pPr>
          </w:p>
        </w:tc>
        <w:tc>
          <w:tcPr>
            <w:tcW w:w="3081" w:type="dxa"/>
          </w:tcPr>
          <w:p w:rsidR="003805E0" w:rsidRDefault="003805E0"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r>
              <w:rPr>
                <w:rFonts w:ascii="Arial" w:hAnsi="Arial" w:cs="Arial"/>
              </w:rPr>
              <w:t>Chairman to investigate options re pathway bollards.</w:t>
            </w: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p w:rsidR="008C5071" w:rsidRDefault="008C5071" w:rsidP="00B7433F">
            <w:pPr>
              <w:rPr>
                <w:rFonts w:ascii="Arial" w:hAnsi="Arial" w:cs="Arial"/>
              </w:rPr>
            </w:pPr>
          </w:p>
        </w:tc>
      </w:tr>
      <w:tr w:rsidR="008C5071" w:rsidTr="00807FBD">
        <w:tc>
          <w:tcPr>
            <w:tcW w:w="1526" w:type="dxa"/>
          </w:tcPr>
          <w:p w:rsidR="008C5071" w:rsidRDefault="008C5071" w:rsidP="00B7433F">
            <w:pPr>
              <w:rPr>
                <w:rFonts w:ascii="Arial" w:hAnsi="Arial" w:cs="Arial"/>
              </w:rPr>
            </w:pPr>
            <w:r>
              <w:rPr>
                <w:rFonts w:ascii="Arial" w:hAnsi="Arial" w:cs="Arial"/>
              </w:rPr>
              <w:lastRenderedPageBreak/>
              <w:t>38.</w:t>
            </w:r>
          </w:p>
        </w:tc>
        <w:tc>
          <w:tcPr>
            <w:tcW w:w="4635" w:type="dxa"/>
          </w:tcPr>
          <w:p w:rsidR="008C5071" w:rsidRDefault="00536A10" w:rsidP="00B7433F">
            <w:pPr>
              <w:rPr>
                <w:rFonts w:ascii="Arial" w:hAnsi="Arial" w:cs="Arial"/>
                <w:b/>
              </w:rPr>
            </w:pPr>
            <w:r>
              <w:rPr>
                <w:rFonts w:ascii="Arial" w:hAnsi="Arial" w:cs="Arial"/>
                <w:b/>
              </w:rPr>
              <w:t>Play Areas:</w:t>
            </w:r>
          </w:p>
          <w:p w:rsidR="00536A10" w:rsidRDefault="00536A10" w:rsidP="00B7433F">
            <w:pPr>
              <w:rPr>
                <w:rFonts w:ascii="Arial" w:hAnsi="Arial" w:cs="Arial"/>
              </w:rPr>
            </w:pPr>
            <w:r>
              <w:rPr>
                <w:rFonts w:ascii="Arial" w:hAnsi="Arial" w:cs="Arial"/>
              </w:rPr>
              <w:t>R. Morris circulated a report and gave an update on process to date with Worcester City.</w:t>
            </w:r>
          </w:p>
          <w:p w:rsidR="00536A10" w:rsidRDefault="00536A10" w:rsidP="00B7433F">
            <w:pPr>
              <w:rPr>
                <w:rFonts w:ascii="Arial" w:hAnsi="Arial" w:cs="Arial"/>
              </w:rPr>
            </w:pPr>
            <w:r>
              <w:rPr>
                <w:rFonts w:ascii="Arial" w:hAnsi="Arial" w:cs="Arial"/>
              </w:rPr>
              <w:t>It was felt that the PC had been let down with the consultation process and there appears to be no long term strategy in place. Cllrs agreed that our feelings should be made clear to Council Officers and it was noted that Ward Cllrs seemed to have experienced the same.</w:t>
            </w:r>
          </w:p>
          <w:p w:rsidR="00536A10" w:rsidRDefault="00536A10" w:rsidP="00B7433F">
            <w:pPr>
              <w:rPr>
                <w:rFonts w:ascii="Arial" w:hAnsi="Arial" w:cs="Arial"/>
              </w:rPr>
            </w:pPr>
            <w:r>
              <w:rPr>
                <w:rFonts w:ascii="Arial" w:hAnsi="Arial" w:cs="Arial"/>
              </w:rPr>
              <w:t xml:space="preserve">Relationship re s.106 funding noted. The Chairman also updated re email trails between the PC and W. Neale of Worcester </w:t>
            </w:r>
            <w:r>
              <w:rPr>
                <w:rFonts w:ascii="Arial" w:hAnsi="Arial" w:cs="Arial"/>
              </w:rPr>
              <w:lastRenderedPageBreak/>
              <w:t>City which included capital budgets on play equipment having been agreed?? The PC had not been consulted on this.</w:t>
            </w:r>
          </w:p>
          <w:p w:rsidR="00536A10" w:rsidRPr="00536A10" w:rsidRDefault="00536A10" w:rsidP="00B7433F">
            <w:pPr>
              <w:rPr>
                <w:rFonts w:ascii="Arial" w:hAnsi="Arial" w:cs="Arial"/>
              </w:rPr>
            </w:pPr>
          </w:p>
        </w:tc>
        <w:tc>
          <w:tcPr>
            <w:tcW w:w="3081" w:type="dxa"/>
          </w:tcPr>
          <w:p w:rsidR="008C5071" w:rsidRDefault="008C5071" w:rsidP="00B7433F">
            <w:pPr>
              <w:rPr>
                <w:rFonts w:ascii="Arial" w:hAnsi="Arial" w:cs="Arial"/>
              </w:rPr>
            </w:pPr>
          </w:p>
          <w:p w:rsidR="00536A10" w:rsidRDefault="00536A10" w:rsidP="00B7433F">
            <w:pPr>
              <w:rPr>
                <w:rFonts w:ascii="Arial" w:hAnsi="Arial" w:cs="Arial"/>
              </w:rPr>
            </w:pPr>
            <w:r>
              <w:rPr>
                <w:rFonts w:ascii="Arial" w:hAnsi="Arial" w:cs="Arial"/>
              </w:rPr>
              <w:t>R. Morris to continue to monitor progress.</w:t>
            </w:r>
          </w:p>
        </w:tc>
      </w:tr>
      <w:tr w:rsidR="00536A10" w:rsidTr="00807FBD">
        <w:tc>
          <w:tcPr>
            <w:tcW w:w="1526" w:type="dxa"/>
          </w:tcPr>
          <w:p w:rsidR="00536A10" w:rsidRDefault="00536A10" w:rsidP="00B7433F">
            <w:pPr>
              <w:rPr>
                <w:rFonts w:ascii="Arial" w:hAnsi="Arial" w:cs="Arial"/>
              </w:rPr>
            </w:pPr>
            <w:r>
              <w:rPr>
                <w:rFonts w:ascii="Arial" w:hAnsi="Arial" w:cs="Arial"/>
              </w:rPr>
              <w:lastRenderedPageBreak/>
              <w:t>39.</w:t>
            </w:r>
          </w:p>
        </w:tc>
        <w:tc>
          <w:tcPr>
            <w:tcW w:w="4635" w:type="dxa"/>
          </w:tcPr>
          <w:p w:rsidR="00536A10" w:rsidRDefault="00536A10" w:rsidP="00B7433F">
            <w:pPr>
              <w:rPr>
                <w:rFonts w:ascii="Arial" w:hAnsi="Arial" w:cs="Arial"/>
                <w:b/>
              </w:rPr>
            </w:pPr>
            <w:r>
              <w:rPr>
                <w:rFonts w:ascii="Arial" w:hAnsi="Arial" w:cs="Arial"/>
                <w:b/>
              </w:rPr>
              <w:t>Environmental Matters:</w:t>
            </w:r>
          </w:p>
          <w:p w:rsidR="00536A10" w:rsidRDefault="00536A10" w:rsidP="00B7433F">
            <w:pPr>
              <w:rPr>
                <w:rFonts w:ascii="Arial" w:hAnsi="Arial" w:cs="Arial"/>
              </w:rPr>
            </w:pPr>
            <w:r>
              <w:rPr>
                <w:rFonts w:ascii="Arial" w:hAnsi="Arial" w:cs="Arial"/>
              </w:rPr>
              <w:t>D. Merriman updated the PC on recent matters and circulated a written report. New reporting procedures also noted.</w:t>
            </w:r>
          </w:p>
          <w:p w:rsidR="00536A10" w:rsidRDefault="00536A10" w:rsidP="00B7433F">
            <w:pPr>
              <w:rPr>
                <w:rFonts w:ascii="Arial" w:hAnsi="Arial" w:cs="Arial"/>
              </w:rPr>
            </w:pPr>
            <w:r>
              <w:rPr>
                <w:rFonts w:ascii="Arial" w:hAnsi="Arial" w:cs="Arial"/>
              </w:rPr>
              <w:t>City Council report had been circulated by the Clerk. Apologies had been received from the Parish Warden for this meeting.</w:t>
            </w:r>
          </w:p>
          <w:p w:rsidR="00536A10" w:rsidRDefault="00536A10" w:rsidP="00B7433F">
            <w:pPr>
              <w:rPr>
                <w:rFonts w:ascii="Arial" w:hAnsi="Arial" w:cs="Arial"/>
              </w:rPr>
            </w:pPr>
            <w:r>
              <w:rPr>
                <w:rFonts w:ascii="Arial" w:hAnsi="Arial" w:cs="Arial"/>
              </w:rPr>
              <w:t>The Parish Council had been asked to consider adopting some land with ponds in the parish adjacent to Berkeley Way. No further details were currently available. Only expressions of interest needed at this stage. Land may be useful for future allotments? All agreed it merits investigation and to express an interest at this stage.</w:t>
            </w:r>
          </w:p>
          <w:p w:rsidR="00536A10" w:rsidRPr="00536A10" w:rsidRDefault="00536A10" w:rsidP="00B7433F">
            <w:pPr>
              <w:rPr>
                <w:rFonts w:ascii="Arial" w:hAnsi="Arial" w:cs="Arial"/>
              </w:rPr>
            </w:pPr>
          </w:p>
        </w:tc>
        <w:tc>
          <w:tcPr>
            <w:tcW w:w="3081" w:type="dxa"/>
          </w:tcPr>
          <w:p w:rsidR="00536A10" w:rsidRDefault="00536A10" w:rsidP="00B7433F">
            <w:pPr>
              <w:rPr>
                <w:rFonts w:ascii="Arial" w:hAnsi="Arial" w:cs="Arial"/>
              </w:rPr>
            </w:pPr>
          </w:p>
          <w:p w:rsidR="00536A10" w:rsidRDefault="00536A10" w:rsidP="00B7433F">
            <w:pPr>
              <w:rPr>
                <w:rFonts w:ascii="Arial" w:hAnsi="Arial" w:cs="Arial"/>
              </w:rPr>
            </w:pPr>
            <w:r>
              <w:rPr>
                <w:rFonts w:ascii="Arial" w:hAnsi="Arial" w:cs="Arial"/>
              </w:rPr>
              <w:t xml:space="preserve">D. Merriman to </w:t>
            </w:r>
            <w:proofErr w:type="spellStart"/>
            <w:r>
              <w:rPr>
                <w:rFonts w:ascii="Arial" w:hAnsi="Arial" w:cs="Arial"/>
              </w:rPr>
              <w:t>circ</w:t>
            </w:r>
            <w:proofErr w:type="spellEnd"/>
            <w:r>
              <w:rPr>
                <w:rFonts w:ascii="Arial" w:hAnsi="Arial" w:cs="Arial"/>
              </w:rPr>
              <w:t xml:space="preserve"> new reporting procedure to the PC.</w:t>
            </w:r>
          </w:p>
          <w:p w:rsidR="00536A10" w:rsidRDefault="00536A10" w:rsidP="00B7433F">
            <w:pPr>
              <w:rPr>
                <w:rFonts w:ascii="Arial" w:hAnsi="Arial" w:cs="Arial"/>
              </w:rPr>
            </w:pPr>
          </w:p>
          <w:p w:rsidR="00536A10" w:rsidRDefault="00536A10" w:rsidP="00B7433F">
            <w:pPr>
              <w:rPr>
                <w:rFonts w:ascii="Arial" w:hAnsi="Arial" w:cs="Arial"/>
              </w:rPr>
            </w:pPr>
            <w:r>
              <w:rPr>
                <w:rFonts w:ascii="Arial" w:hAnsi="Arial" w:cs="Arial"/>
              </w:rPr>
              <w:t>R. Morris to progress the expression of interest in the Berkeley Way land on behalf of the PC.</w:t>
            </w:r>
          </w:p>
        </w:tc>
      </w:tr>
      <w:tr w:rsidR="00536A10" w:rsidTr="00807FBD">
        <w:tc>
          <w:tcPr>
            <w:tcW w:w="1526" w:type="dxa"/>
          </w:tcPr>
          <w:p w:rsidR="00536A10" w:rsidRDefault="00536A10" w:rsidP="00B7433F">
            <w:pPr>
              <w:rPr>
                <w:rFonts w:ascii="Arial" w:hAnsi="Arial" w:cs="Arial"/>
              </w:rPr>
            </w:pPr>
            <w:r>
              <w:rPr>
                <w:rFonts w:ascii="Arial" w:hAnsi="Arial" w:cs="Arial"/>
              </w:rPr>
              <w:t>40.</w:t>
            </w:r>
          </w:p>
        </w:tc>
        <w:tc>
          <w:tcPr>
            <w:tcW w:w="4635" w:type="dxa"/>
          </w:tcPr>
          <w:p w:rsidR="00536A10" w:rsidRDefault="00536A10" w:rsidP="00B7433F">
            <w:pPr>
              <w:rPr>
                <w:rFonts w:ascii="Arial" w:hAnsi="Arial" w:cs="Arial"/>
                <w:b/>
              </w:rPr>
            </w:pPr>
            <w:r>
              <w:rPr>
                <w:rFonts w:ascii="Arial" w:hAnsi="Arial" w:cs="Arial"/>
                <w:b/>
              </w:rPr>
              <w:t>Allotments update:</w:t>
            </w:r>
          </w:p>
          <w:p w:rsidR="00536A10" w:rsidRDefault="00536A10" w:rsidP="00B7433F">
            <w:pPr>
              <w:rPr>
                <w:rFonts w:ascii="Arial" w:hAnsi="Arial" w:cs="Arial"/>
              </w:rPr>
            </w:pPr>
            <w:r>
              <w:rPr>
                <w:rFonts w:ascii="Arial" w:hAnsi="Arial" w:cs="Arial"/>
              </w:rPr>
              <w:t>R. Morris circulated a report to the PC. Currently 25 on the waiting list and lots of enquiries being received. Working with W. Neale at</w:t>
            </w:r>
            <w:r w:rsidR="00CA4A33">
              <w:rPr>
                <w:rFonts w:ascii="Arial" w:hAnsi="Arial" w:cs="Arial"/>
              </w:rPr>
              <w:t xml:space="preserve"> Worcester City on the</w:t>
            </w:r>
            <w:r>
              <w:rPr>
                <w:rFonts w:ascii="Arial" w:hAnsi="Arial" w:cs="Arial"/>
              </w:rPr>
              <w:t xml:space="preserve"> extension and </w:t>
            </w:r>
            <w:r w:rsidR="00CA4A33">
              <w:rPr>
                <w:rFonts w:ascii="Arial" w:hAnsi="Arial" w:cs="Arial"/>
              </w:rPr>
              <w:t xml:space="preserve">an </w:t>
            </w:r>
            <w:r>
              <w:rPr>
                <w:rFonts w:ascii="Arial" w:hAnsi="Arial" w:cs="Arial"/>
              </w:rPr>
              <w:t xml:space="preserve">outline plan </w:t>
            </w:r>
            <w:r w:rsidR="00CA4A33">
              <w:rPr>
                <w:rFonts w:ascii="Arial" w:hAnsi="Arial" w:cs="Arial"/>
              </w:rPr>
              <w:t xml:space="preserve">- </w:t>
            </w:r>
            <w:r>
              <w:rPr>
                <w:rFonts w:ascii="Arial" w:hAnsi="Arial" w:cs="Arial"/>
              </w:rPr>
              <w:t>hopefully for the next meeting of the PC.</w:t>
            </w:r>
          </w:p>
          <w:p w:rsidR="00CA4A33" w:rsidRPr="00536A10" w:rsidRDefault="00CA4A33" w:rsidP="00B7433F">
            <w:pPr>
              <w:rPr>
                <w:rFonts w:ascii="Arial" w:hAnsi="Arial" w:cs="Arial"/>
              </w:rPr>
            </w:pPr>
          </w:p>
        </w:tc>
        <w:tc>
          <w:tcPr>
            <w:tcW w:w="3081" w:type="dxa"/>
          </w:tcPr>
          <w:p w:rsidR="00536A10" w:rsidRDefault="00536A10" w:rsidP="00B7433F">
            <w:pPr>
              <w:rPr>
                <w:rFonts w:ascii="Arial" w:hAnsi="Arial" w:cs="Arial"/>
              </w:rPr>
            </w:pPr>
          </w:p>
        </w:tc>
      </w:tr>
      <w:tr w:rsidR="00CA4A33" w:rsidTr="00807FBD">
        <w:tc>
          <w:tcPr>
            <w:tcW w:w="1526" w:type="dxa"/>
          </w:tcPr>
          <w:p w:rsidR="00CA4A33" w:rsidRDefault="00CA4A33" w:rsidP="00B7433F">
            <w:pPr>
              <w:rPr>
                <w:rFonts w:ascii="Arial" w:hAnsi="Arial" w:cs="Arial"/>
              </w:rPr>
            </w:pPr>
            <w:r>
              <w:rPr>
                <w:rFonts w:ascii="Arial" w:hAnsi="Arial" w:cs="Arial"/>
              </w:rPr>
              <w:t>41.</w:t>
            </w:r>
          </w:p>
        </w:tc>
        <w:tc>
          <w:tcPr>
            <w:tcW w:w="4635" w:type="dxa"/>
          </w:tcPr>
          <w:p w:rsidR="00CA4A33" w:rsidRDefault="00CA4A33" w:rsidP="00B7433F">
            <w:pPr>
              <w:rPr>
                <w:rFonts w:ascii="Arial" w:hAnsi="Arial" w:cs="Arial"/>
                <w:b/>
              </w:rPr>
            </w:pPr>
            <w:r>
              <w:rPr>
                <w:rFonts w:ascii="Arial" w:hAnsi="Arial" w:cs="Arial"/>
                <w:b/>
              </w:rPr>
              <w:t>Financial Matters:</w:t>
            </w:r>
          </w:p>
          <w:p w:rsidR="00CA4A33" w:rsidRDefault="00CA4A33" w:rsidP="00B7433F">
            <w:pPr>
              <w:rPr>
                <w:rFonts w:ascii="Arial" w:hAnsi="Arial" w:cs="Arial"/>
              </w:rPr>
            </w:pPr>
            <w:r>
              <w:rPr>
                <w:rFonts w:ascii="Arial" w:hAnsi="Arial" w:cs="Arial"/>
              </w:rPr>
              <w:t>Financial reports circulated by the Clerk.</w:t>
            </w:r>
          </w:p>
          <w:p w:rsidR="00CA4A33" w:rsidRDefault="00CA4A33" w:rsidP="00B7433F">
            <w:pPr>
              <w:rPr>
                <w:rFonts w:ascii="Arial" w:hAnsi="Arial" w:cs="Arial"/>
              </w:rPr>
            </w:pPr>
          </w:p>
          <w:p w:rsidR="00CA4A33" w:rsidRDefault="00CA4A33" w:rsidP="00B7433F">
            <w:pPr>
              <w:rPr>
                <w:rFonts w:ascii="Arial" w:hAnsi="Arial" w:cs="Arial"/>
              </w:rPr>
            </w:pPr>
            <w:r>
              <w:rPr>
                <w:rFonts w:ascii="Arial" w:hAnsi="Arial" w:cs="Arial"/>
              </w:rPr>
              <w:t xml:space="preserve">Draft financial </w:t>
            </w:r>
            <w:proofErr w:type="spellStart"/>
            <w:r>
              <w:rPr>
                <w:rFonts w:ascii="Arial" w:hAnsi="Arial" w:cs="Arial"/>
              </w:rPr>
              <w:t>Regs</w:t>
            </w:r>
            <w:proofErr w:type="spellEnd"/>
            <w:r>
              <w:rPr>
                <w:rFonts w:ascii="Arial" w:hAnsi="Arial" w:cs="Arial"/>
              </w:rPr>
              <w:t xml:space="preserve"> </w:t>
            </w:r>
            <w:proofErr w:type="spellStart"/>
            <w:r>
              <w:rPr>
                <w:rFonts w:ascii="Arial" w:hAnsi="Arial" w:cs="Arial"/>
              </w:rPr>
              <w:t>incl</w:t>
            </w:r>
            <w:proofErr w:type="spellEnd"/>
            <w:r>
              <w:rPr>
                <w:rFonts w:ascii="Arial" w:hAnsi="Arial" w:cs="Arial"/>
              </w:rPr>
              <w:t xml:space="preserve"> assets and risk register had been produced based on CALC/NALC guidance and local requirements. Final doc anticipated for Sept meeting for approval – agenda item.</w:t>
            </w:r>
          </w:p>
          <w:p w:rsidR="00CA4A33" w:rsidRDefault="00CA4A33" w:rsidP="00B7433F">
            <w:pPr>
              <w:rPr>
                <w:rFonts w:ascii="Arial" w:hAnsi="Arial" w:cs="Arial"/>
              </w:rPr>
            </w:pPr>
          </w:p>
          <w:p w:rsidR="00CA4A33" w:rsidRDefault="00CA4A33" w:rsidP="00B7433F">
            <w:pPr>
              <w:rPr>
                <w:rFonts w:ascii="Arial" w:hAnsi="Arial" w:cs="Arial"/>
              </w:rPr>
            </w:pPr>
            <w:r>
              <w:rPr>
                <w:rFonts w:ascii="Arial" w:hAnsi="Arial" w:cs="Arial"/>
              </w:rPr>
              <w:t>Bank account amendments are being progressed by the Clerk / Bank of Ireland.</w:t>
            </w:r>
          </w:p>
          <w:p w:rsidR="00CA4A33" w:rsidRDefault="00CA4A33" w:rsidP="00B7433F">
            <w:pPr>
              <w:rPr>
                <w:rFonts w:ascii="Arial" w:hAnsi="Arial" w:cs="Arial"/>
              </w:rPr>
            </w:pPr>
          </w:p>
          <w:p w:rsidR="00CA4A33" w:rsidRDefault="00CA4A33" w:rsidP="00B7433F">
            <w:pPr>
              <w:rPr>
                <w:rFonts w:ascii="Arial" w:hAnsi="Arial" w:cs="Arial"/>
              </w:rPr>
            </w:pPr>
            <w:r>
              <w:rPr>
                <w:rFonts w:ascii="Arial" w:hAnsi="Arial" w:cs="Arial"/>
              </w:rPr>
              <w:t>The external audit had been submitted as required to Grant Thornton Auditors by the Clerk.</w:t>
            </w:r>
          </w:p>
          <w:p w:rsidR="00CA4A33" w:rsidRPr="00CA4A33" w:rsidRDefault="00CA4A33" w:rsidP="00B7433F">
            <w:pPr>
              <w:rPr>
                <w:rFonts w:ascii="Arial" w:hAnsi="Arial" w:cs="Arial"/>
              </w:rPr>
            </w:pPr>
          </w:p>
        </w:tc>
        <w:tc>
          <w:tcPr>
            <w:tcW w:w="3081" w:type="dxa"/>
          </w:tcPr>
          <w:p w:rsidR="00CA4A33" w:rsidRDefault="00CA4A33" w:rsidP="00B7433F">
            <w:pPr>
              <w:rPr>
                <w:rFonts w:ascii="Arial" w:hAnsi="Arial" w:cs="Arial"/>
              </w:rPr>
            </w:pPr>
          </w:p>
        </w:tc>
      </w:tr>
      <w:tr w:rsidR="00CA4A33" w:rsidTr="00807FBD">
        <w:tc>
          <w:tcPr>
            <w:tcW w:w="1526" w:type="dxa"/>
          </w:tcPr>
          <w:p w:rsidR="00CA4A33" w:rsidRDefault="00CA4A33" w:rsidP="00B7433F">
            <w:pPr>
              <w:rPr>
                <w:rFonts w:ascii="Arial" w:hAnsi="Arial" w:cs="Arial"/>
              </w:rPr>
            </w:pPr>
            <w:r>
              <w:rPr>
                <w:rFonts w:ascii="Arial" w:hAnsi="Arial" w:cs="Arial"/>
              </w:rPr>
              <w:t>42.</w:t>
            </w:r>
          </w:p>
        </w:tc>
        <w:tc>
          <w:tcPr>
            <w:tcW w:w="4635" w:type="dxa"/>
          </w:tcPr>
          <w:p w:rsidR="00CA4A33" w:rsidRDefault="00CA4A33" w:rsidP="00B7433F">
            <w:pPr>
              <w:rPr>
                <w:rFonts w:ascii="Arial" w:hAnsi="Arial" w:cs="Arial"/>
                <w:b/>
              </w:rPr>
            </w:pPr>
            <w:r>
              <w:rPr>
                <w:rFonts w:ascii="Arial" w:hAnsi="Arial" w:cs="Arial"/>
                <w:b/>
              </w:rPr>
              <w:t>Leisure &amp; Community Affairs:</w:t>
            </w:r>
          </w:p>
          <w:p w:rsidR="00CA4A33" w:rsidRDefault="00CA4A33" w:rsidP="00B7433F">
            <w:pPr>
              <w:rPr>
                <w:rFonts w:ascii="Arial" w:hAnsi="Arial" w:cs="Arial"/>
              </w:rPr>
            </w:pPr>
            <w:r>
              <w:rPr>
                <w:rFonts w:ascii="Arial" w:hAnsi="Arial" w:cs="Arial"/>
              </w:rPr>
              <w:t>Fete – everything is in place for the PC stall and the fete itself.</w:t>
            </w:r>
          </w:p>
          <w:p w:rsidR="00CA4A33" w:rsidRDefault="00CA4A33" w:rsidP="00B7433F">
            <w:pPr>
              <w:rPr>
                <w:rFonts w:ascii="Arial" w:hAnsi="Arial" w:cs="Arial"/>
              </w:rPr>
            </w:pPr>
            <w:r>
              <w:rPr>
                <w:rFonts w:ascii="Arial" w:hAnsi="Arial" w:cs="Arial"/>
              </w:rPr>
              <w:t xml:space="preserve">It was agreed that V. </w:t>
            </w:r>
            <w:proofErr w:type="spellStart"/>
            <w:r>
              <w:rPr>
                <w:rFonts w:ascii="Arial" w:hAnsi="Arial" w:cs="Arial"/>
              </w:rPr>
              <w:t>Barrall</w:t>
            </w:r>
            <w:proofErr w:type="spellEnd"/>
            <w:r>
              <w:rPr>
                <w:rFonts w:ascii="Arial" w:hAnsi="Arial" w:cs="Arial"/>
              </w:rPr>
              <w:t xml:space="preserve"> and / or D. Merriman should represent the PC to open the fete.</w:t>
            </w:r>
          </w:p>
          <w:p w:rsidR="00CA4A33" w:rsidRPr="00CA4A33" w:rsidRDefault="00CA4A33" w:rsidP="00B7433F">
            <w:pPr>
              <w:rPr>
                <w:rFonts w:ascii="Arial" w:hAnsi="Arial" w:cs="Arial"/>
              </w:rPr>
            </w:pPr>
          </w:p>
        </w:tc>
        <w:tc>
          <w:tcPr>
            <w:tcW w:w="3081" w:type="dxa"/>
          </w:tcPr>
          <w:p w:rsidR="00CA4A33" w:rsidRDefault="00CA4A33" w:rsidP="00B7433F">
            <w:pPr>
              <w:rPr>
                <w:rFonts w:ascii="Arial" w:hAnsi="Arial" w:cs="Arial"/>
              </w:rPr>
            </w:pPr>
          </w:p>
        </w:tc>
      </w:tr>
      <w:tr w:rsidR="00CA4A33" w:rsidTr="00807FBD">
        <w:tc>
          <w:tcPr>
            <w:tcW w:w="1526" w:type="dxa"/>
          </w:tcPr>
          <w:p w:rsidR="00CA4A33" w:rsidRDefault="00CA4A33" w:rsidP="00B7433F">
            <w:pPr>
              <w:rPr>
                <w:rFonts w:ascii="Arial" w:hAnsi="Arial" w:cs="Arial"/>
              </w:rPr>
            </w:pPr>
            <w:r>
              <w:rPr>
                <w:rFonts w:ascii="Arial" w:hAnsi="Arial" w:cs="Arial"/>
              </w:rPr>
              <w:t>43.</w:t>
            </w:r>
          </w:p>
        </w:tc>
        <w:tc>
          <w:tcPr>
            <w:tcW w:w="4635" w:type="dxa"/>
          </w:tcPr>
          <w:p w:rsidR="00CA4A33" w:rsidRDefault="00CA4A33" w:rsidP="00B7433F">
            <w:pPr>
              <w:rPr>
                <w:rFonts w:ascii="Arial" w:hAnsi="Arial" w:cs="Arial"/>
                <w:b/>
              </w:rPr>
            </w:pPr>
            <w:r>
              <w:rPr>
                <w:rFonts w:ascii="Arial" w:hAnsi="Arial" w:cs="Arial"/>
                <w:b/>
              </w:rPr>
              <w:t>Reports from Outside Bodies:</w:t>
            </w:r>
          </w:p>
          <w:p w:rsidR="00CA4A33" w:rsidRDefault="00CA4A33" w:rsidP="00B7433F">
            <w:pPr>
              <w:rPr>
                <w:rFonts w:ascii="Arial" w:hAnsi="Arial" w:cs="Arial"/>
              </w:rPr>
            </w:pPr>
            <w:r>
              <w:rPr>
                <w:rFonts w:ascii="Arial" w:hAnsi="Arial" w:cs="Arial"/>
              </w:rPr>
              <w:t>None</w:t>
            </w:r>
          </w:p>
          <w:p w:rsidR="00CA4A33" w:rsidRPr="00CA4A33" w:rsidRDefault="00CA4A33" w:rsidP="00B7433F">
            <w:pPr>
              <w:rPr>
                <w:rFonts w:ascii="Arial" w:hAnsi="Arial" w:cs="Arial"/>
              </w:rPr>
            </w:pPr>
          </w:p>
        </w:tc>
        <w:tc>
          <w:tcPr>
            <w:tcW w:w="3081" w:type="dxa"/>
          </w:tcPr>
          <w:p w:rsidR="00CA4A33" w:rsidRDefault="00CA4A33" w:rsidP="00B7433F">
            <w:pPr>
              <w:rPr>
                <w:rFonts w:ascii="Arial" w:hAnsi="Arial" w:cs="Arial"/>
              </w:rPr>
            </w:pPr>
          </w:p>
        </w:tc>
      </w:tr>
      <w:tr w:rsidR="00CA4A33" w:rsidTr="00807FBD">
        <w:tc>
          <w:tcPr>
            <w:tcW w:w="1526" w:type="dxa"/>
          </w:tcPr>
          <w:p w:rsidR="00CA4A33" w:rsidRDefault="00CA4A33" w:rsidP="00B7433F">
            <w:pPr>
              <w:rPr>
                <w:rFonts w:ascii="Arial" w:hAnsi="Arial" w:cs="Arial"/>
              </w:rPr>
            </w:pPr>
            <w:r>
              <w:rPr>
                <w:rFonts w:ascii="Arial" w:hAnsi="Arial" w:cs="Arial"/>
              </w:rPr>
              <w:lastRenderedPageBreak/>
              <w:t>44.</w:t>
            </w:r>
          </w:p>
        </w:tc>
        <w:tc>
          <w:tcPr>
            <w:tcW w:w="4635" w:type="dxa"/>
          </w:tcPr>
          <w:p w:rsidR="00CA4A33" w:rsidRDefault="00CA4A33" w:rsidP="00B7433F">
            <w:pPr>
              <w:rPr>
                <w:rFonts w:ascii="Arial" w:hAnsi="Arial" w:cs="Arial"/>
                <w:b/>
              </w:rPr>
            </w:pPr>
            <w:r>
              <w:rPr>
                <w:rFonts w:ascii="Arial" w:hAnsi="Arial" w:cs="Arial"/>
                <w:b/>
              </w:rPr>
              <w:t>Councillor Reports &amp; Items for Future Agendas:</w:t>
            </w:r>
          </w:p>
          <w:p w:rsidR="00CA4A33" w:rsidRDefault="00CA4A33" w:rsidP="00B7433F">
            <w:pPr>
              <w:rPr>
                <w:rFonts w:ascii="Arial" w:hAnsi="Arial" w:cs="Arial"/>
              </w:rPr>
            </w:pPr>
            <w:r>
              <w:rPr>
                <w:rFonts w:ascii="Arial" w:hAnsi="Arial" w:cs="Arial"/>
              </w:rPr>
              <w:t>None</w:t>
            </w:r>
          </w:p>
          <w:p w:rsidR="00CA4A33" w:rsidRPr="00CA4A33" w:rsidRDefault="00CA4A33" w:rsidP="00B7433F">
            <w:pPr>
              <w:rPr>
                <w:rFonts w:ascii="Arial" w:hAnsi="Arial" w:cs="Arial"/>
              </w:rPr>
            </w:pPr>
          </w:p>
        </w:tc>
        <w:tc>
          <w:tcPr>
            <w:tcW w:w="3081" w:type="dxa"/>
          </w:tcPr>
          <w:p w:rsidR="00CA4A33" w:rsidRDefault="00CA4A33" w:rsidP="00B7433F">
            <w:pPr>
              <w:rPr>
                <w:rFonts w:ascii="Arial" w:hAnsi="Arial" w:cs="Arial"/>
              </w:rPr>
            </w:pPr>
          </w:p>
        </w:tc>
      </w:tr>
      <w:tr w:rsidR="00CA4A33" w:rsidTr="00807FBD">
        <w:tc>
          <w:tcPr>
            <w:tcW w:w="1526" w:type="dxa"/>
          </w:tcPr>
          <w:p w:rsidR="00CA4A33" w:rsidRDefault="00CA4A33" w:rsidP="00B7433F">
            <w:pPr>
              <w:rPr>
                <w:rFonts w:ascii="Arial" w:hAnsi="Arial" w:cs="Arial"/>
              </w:rPr>
            </w:pPr>
            <w:r>
              <w:rPr>
                <w:rFonts w:ascii="Arial" w:hAnsi="Arial" w:cs="Arial"/>
              </w:rPr>
              <w:t>45.</w:t>
            </w:r>
          </w:p>
        </w:tc>
        <w:tc>
          <w:tcPr>
            <w:tcW w:w="4635" w:type="dxa"/>
          </w:tcPr>
          <w:p w:rsidR="00CA4A33" w:rsidRDefault="00CA4A33" w:rsidP="00B7433F">
            <w:pPr>
              <w:rPr>
                <w:rFonts w:ascii="Arial" w:hAnsi="Arial" w:cs="Arial"/>
                <w:b/>
              </w:rPr>
            </w:pPr>
            <w:r>
              <w:rPr>
                <w:rFonts w:ascii="Arial" w:hAnsi="Arial" w:cs="Arial"/>
                <w:b/>
              </w:rPr>
              <w:t>Report of the Clerk:</w:t>
            </w:r>
          </w:p>
          <w:p w:rsidR="00CA4A33" w:rsidRPr="00FD3AC3" w:rsidRDefault="00CA4A33" w:rsidP="00CA4A33">
            <w:pPr>
              <w:rPr>
                <w:rFonts w:ascii="Arial" w:hAnsi="Arial" w:cs="Arial"/>
              </w:rPr>
            </w:pPr>
            <w:r w:rsidRPr="00FD3AC3">
              <w:rPr>
                <w:rFonts w:ascii="Arial" w:hAnsi="Arial" w:cs="Arial"/>
              </w:rPr>
              <w:t xml:space="preserve">Accounts </w:t>
            </w:r>
            <w:r>
              <w:rPr>
                <w:rFonts w:ascii="Arial" w:hAnsi="Arial" w:cs="Arial"/>
              </w:rPr>
              <w:t xml:space="preserve">approved </w:t>
            </w:r>
            <w:r w:rsidRPr="00FD3AC3">
              <w:rPr>
                <w:rFonts w:ascii="Arial" w:hAnsi="Arial" w:cs="Arial"/>
              </w:rPr>
              <w:t xml:space="preserve">for payment – </w:t>
            </w:r>
          </w:p>
          <w:p w:rsidR="00CA4A33" w:rsidRPr="00FD3AC3" w:rsidRDefault="00CA4A33" w:rsidP="00CA4A33">
            <w:pPr>
              <w:rPr>
                <w:rFonts w:ascii="Arial" w:hAnsi="Arial" w:cs="Arial"/>
              </w:rPr>
            </w:pPr>
            <w:r w:rsidRPr="00FD3AC3">
              <w:rPr>
                <w:rFonts w:ascii="Arial" w:hAnsi="Arial" w:cs="Arial"/>
              </w:rPr>
              <w:t>£406.07</w:t>
            </w:r>
            <w:r w:rsidRPr="00FD3AC3">
              <w:rPr>
                <w:rFonts w:ascii="Arial" w:hAnsi="Arial" w:cs="Arial"/>
              </w:rPr>
              <w:tab/>
              <w:t>Clerk salary</w:t>
            </w:r>
          </w:p>
          <w:p w:rsidR="00CA4A33" w:rsidRDefault="00CA4A33" w:rsidP="00CA4A33">
            <w:pPr>
              <w:rPr>
                <w:rFonts w:ascii="Arial" w:hAnsi="Arial" w:cs="Arial"/>
              </w:rPr>
            </w:pPr>
            <w:r w:rsidRPr="00FD3AC3">
              <w:rPr>
                <w:rFonts w:ascii="Arial" w:hAnsi="Arial" w:cs="Arial"/>
              </w:rPr>
              <w:t>£270.71</w:t>
            </w:r>
            <w:r w:rsidRPr="00FD3AC3">
              <w:rPr>
                <w:rFonts w:ascii="Arial" w:hAnsi="Arial" w:cs="Arial"/>
              </w:rPr>
              <w:tab/>
              <w:t>HMRC payment</w:t>
            </w:r>
          </w:p>
          <w:p w:rsidR="00CA4A33" w:rsidRDefault="00CA4A33" w:rsidP="00CA4A33">
            <w:pPr>
              <w:rPr>
                <w:rFonts w:ascii="Arial" w:hAnsi="Arial" w:cs="Arial"/>
              </w:rPr>
            </w:pPr>
            <w:r>
              <w:rPr>
                <w:rFonts w:ascii="Arial" w:hAnsi="Arial" w:cs="Arial"/>
              </w:rPr>
              <w:t>£35.00</w:t>
            </w:r>
            <w:r>
              <w:rPr>
                <w:rFonts w:ascii="Arial" w:hAnsi="Arial" w:cs="Arial"/>
              </w:rPr>
              <w:tab/>
            </w:r>
            <w:r>
              <w:rPr>
                <w:rFonts w:ascii="Arial" w:hAnsi="Arial" w:cs="Arial"/>
              </w:rPr>
              <w:tab/>
              <w:t xml:space="preserve">ICO data protection </w:t>
            </w:r>
            <w:r>
              <w:rPr>
                <w:rFonts w:ascii="Arial" w:hAnsi="Arial" w:cs="Arial"/>
              </w:rPr>
              <w:t xml:space="preserve">fee </w:t>
            </w:r>
          </w:p>
          <w:p w:rsidR="00CA4A33" w:rsidRDefault="00CA4A33" w:rsidP="00CA4A33">
            <w:pPr>
              <w:rPr>
                <w:rFonts w:ascii="Arial" w:hAnsi="Arial" w:cs="Arial"/>
              </w:rPr>
            </w:pPr>
            <w:r>
              <w:rPr>
                <w:rFonts w:ascii="Arial" w:hAnsi="Arial" w:cs="Arial"/>
              </w:rPr>
              <w:t>£756.30</w:t>
            </w:r>
            <w:r>
              <w:rPr>
                <w:rFonts w:ascii="Arial" w:hAnsi="Arial" w:cs="Arial"/>
              </w:rPr>
              <w:tab/>
              <w:t>Lonsdale Print – newsletters</w:t>
            </w:r>
          </w:p>
          <w:p w:rsidR="00CA4A33" w:rsidRDefault="00CA4A33" w:rsidP="00CA4A33">
            <w:pPr>
              <w:rPr>
                <w:rFonts w:ascii="Arial" w:hAnsi="Arial" w:cs="Arial"/>
              </w:rPr>
            </w:pPr>
            <w:r>
              <w:rPr>
                <w:rFonts w:ascii="Arial" w:hAnsi="Arial" w:cs="Arial"/>
              </w:rPr>
              <w:t>£55.00</w:t>
            </w:r>
            <w:r>
              <w:rPr>
                <w:rFonts w:ascii="Arial" w:hAnsi="Arial" w:cs="Arial"/>
              </w:rPr>
              <w:tab/>
            </w:r>
            <w:r>
              <w:rPr>
                <w:rFonts w:ascii="Arial" w:hAnsi="Arial" w:cs="Arial"/>
              </w:rPr>
              <w:tab/>
              <w:t>R. Gurney internal audit fee</w:t>
            </w:r>
          </w:p>
          <w:p w:rsidR="00CA4A33" w:rsidRDefault="00CA4A33" w:rsidP="00CA4A33">
            <w:pPr>
              <w:rPr>
                <w:rFonts w:ascii="Arial" w:hAnsi="Arial" w:cs="Arial"/>
              </w:rPr>
            </w:pPr>
            <w:r>
              <w:rPr>
                <w:rFonts w:ascii="Arial" w:hAnsi="Arial" w:cs="Arial"/>
              </w:rPr>
              <w:t>£94.94</w:t>
            </w:r>
            <w:r>
              <w:rPr>
                <w:rFonts w:ascii="Arial" w:hAnsi="Arial" w:cs="Arial"/>
              </w:rPr>
              <w:tab/>
            </w:r>
            <w:r>
              <w:rPr>
                <w:rFonts w:ascii="Arial" w:hAnsi="Arial" w:cs="Arial"/>
              </w:rPr>
              <w:tab/>
              <w:t>ST Water allotments supply</w:t>
            </w:r>
          </w:p>
          <w:p w:rsidR="00CA4A33" w:rsidRDefault="00CA4A33" w:rsidP="00CA4A33">
            <w:pPr>
              <w:rPr>
                <w:rFonts w:ascii="Arial" w:hAnsi="Arial" w:cs="Arial"/>
              </w:rPr>
            </w:pPr>
            <w:r>
              <w:rPr>
                <w:rFonts w:ascii="Arial" w:hAnsi="Arial" w:cs="Arial"/>
              </w:rPr>
              <w:t>£45.37</w:t>
            </w:r>
            <w:r>
              <w:rPr>
                <w:rFonts w:ascii="Arial" w:hAnsi="Arial" w:cs="Arial"/>
              </w:rPr>
              <w:tab/>
            </w:r>
            <w:r>
              <w:rPr>
                <w:rFonts w:ascii="Arial" w:hAnsi="Arial" w:cs="Arial"/>
              </w:rPr>
              <w:tab/>
              <w:t>BT phone &amp; internet</w:t>
            </w:r>
          </w:p>
          <w:p w:rsidR="00CA4A33" w:rsidRPr="009A2C42" w:rsidRDefault="00CA4A33" w:rsidP="00CA4A33">
            <w:pPr>
              <w:rPr>
                <w:rFonts w:ascii="Arial" w:hAnsi="Arial" w:cs="Arial"/>
              </w:rPr>
            </w:pPr>
            <w:r>
              <w:rPr>
                <w:rFonts w:ascii="Arial" w:hAnsi="Arial" w:cs="Arial"/>
              </w:rPr>
              <w:t>£450.93</w:t>
            </w:r>
            <w:r w:rsidRPr="009A2C42">
              <w:rPr>
                <w:rFonts w:ascii="Arial" w:hAnsi="Arial" w:cs="Arial"/>
              </w:rPr>
              <w:tab/>
              <w:t xml:space="preserve">Petty cash </w:t>
            </w:r>
            <w:proofErr w:type="spellStart"/>
            <w:r w:rsidRPr="009A2C42">
              <w:rPr>
                <w:rFonts w:ascii="Arial" w:hAnsi="Arial" w:cs="Arial"/>
              </w:rPr>
              <w:t>imprest</w:t>
            </w:r>
            <w:proofErr w:type="spellEnd"/>
            <w:r w:rsidRPr="009A2C42">
              <w:rPr>
                <w:rFonts w:ascii="Arial" w:hAnsi="Arial" w:cs="Arial"/>
              </w:rPr>
              <w:t xml:space="preserve"> </w:t>
            </w:r>
          </w:p>
          <w:p w:rsidR="00CA4A33" w:rsidRDefault="00CA4A33" w:rsidP="00CA4A33">
            <w:pPr>
              <w:rPr>
                <w:rFonts w:ascii="Arial" w:hAnsi="Arial" w:cs="Arial"/>
              </w:rPr>
            </w:pPr>
          </w:p>
          <w:p w:rsidR="00CA4A33" w:rsidRDefault="00CA4A33" w:rsidP="00CA4A33">
            <w:pPr>
              <w:rPr>
                <w:rFonts w:ascii="Arial" w:hAnsi="Arial" w:cs="Arial"/>
              </w:rPr>
            </w:pPr>
            <w:r>
              <w:rPr>
                <w:rFonts w:ascii="Arial" w:hAnsi="Arial" w:cs="Arial"/>
              </w:rPr>
              <w:t xml:space="preserve">Money received – </w:t>
            </w:r>
          </w:p>
          <w:p w:rsidR="00CA4A33" w:rsidRPr="00CA4A33" w:rsidRDefault="00CA4A33" w:rsidP="00CA4A33">
            <w:pPr>
              <w:rPr>
                <w:rFonts w:ascii="Arial" w:hAnsi="Arial" w:cs="Arial"/>
              </w:rPr>
            </w:pPr>
            <w:r w:rsidRPr="00CA4A33">
              <w:rPr>
                <w:rFonts w:ascii="Arial" w:hAnsi="Arial" w:cs="Arial"/>
              </w:rPr>
              <w:t>£2134.00</w:t>
            </w:r>
            <w:r w:rsidRPr="00CA4A33">
              <w:rPr>
                <w:rFonts w:ascii="Arial" w:hAnsi="Arial" w:cs="Arial"/>
              </w:rPr>
              <w:tab/>
            </w:r>
            <w:proofErr w:type="spellStart"/>
            <w:r w:rsidRPr="00CA4A33">
              <w:rPr>
                <w:rFonts w:ascii="Arial" w:hAnsi="Arial" w:cs="Arial"/>
              </w:rPr>
              <w:t>Worcs</w:t>
            </w:r>
            <w:proofErr w:type="spellEnd"/>
            <w:r w:rsidRPr="00CA4A33">
              <w:rPr>
                <w:rFonts w:ascii="Arial" w:hAnsi="Arial" w:cs="Arial"/>
              </w:rPr>
              <w:t xml:space="preserve"> CC </w:t>
            </w:r>
            <w:proofErr w:type="spellStart"/>
            <w:r w:rsidRPr="00CA4A33">
              <w:rPr>
                <w:rFonts w:ascii="Arial" w:hAnsi="Arial" w:cs="Arial"/>
              </w:rPr>
              <w:t>Lengthsman</w:t>
            </w:r>
            <w:proofErr w:type="spellEnd"/>
            <w:r w:rsidRPr="00CA4A33">
              <w:rPr>
                <w:rFonts w:ascii="Arial" w:hAnsi="Arial" w:cs="Arial"/>
              </w:rPr>
              <w:t xml:space="preserve"> reimbursement</w:t>
            </w:r>
          </w:p>
          <w:p w:rsidR="00CA4A33" w:rsidRDefault="00CA4A33" w:rsidP="00CA4A33">
            <w:pPr>
              <w:rPr>
                <w:rFonts w:ascii="Arial" w:hAnsi="Arial" w:cs="Arial"/>
              </w:rPr>
            </w:pPr>
          </w:p>
          <w:p w:rsidR="00CA4A33" w:rsidRPr="00CA4A33" w:rsidRDefault="00CA4A33" w:rsidP="00B7433F">
            <w:pPr>
              <w:rPr>
                <w:rFonts w:ascii="Arial" w:hAnsi="Arial" w:cs="Arial"/>
              </w:rPr>
            </w:pPr>
          </w:p>
        </w:tc>
        <w:tc>
          <w:tcPr>
            <w:tcW w:w="3081" w:type="dxa"/>
          </w:tcPr>
          <w:p w:rsidR="00CA4A33" w:rsidRDefault="00CA4A33" w:rsidP="00B7433F">
            <w:pPr>
              <w:rPr>
                <w:rFonts w:ascii="Arial" w:hAnsi="Arial" w:cs="Arial"/>
              </w:rPr>
            </w:pPr>
          </w:p>
        </w:tc>
      </w:tr>
      <w:tr w:rsidR="00966419" w:rsidTr="00807FBD">
        <w:tc>
          <w:tcPr>
            <w:tcW w:w="1526" w:type="dxa"/>
          </w:tcPr>
          <w:p w:rsidR="00966419" w:rsidRDefault="00966419" w:rsidP="00B7433F">
            <w:pPr>
              <w:rPr>
                <w:rFonts w:ascii="Arial" w:hAnsi="Arial" w:cs="Arial"/>
              </w:rPr>
            </w:pPr>
          </w:p>
        </w:tc>
        <w:tc>
          <w:tcPr>
            <w:tcW w:w="4635" w:type="dxa"/>
          </w:tcPr>
          <w:p w:rsidR="00966419" w:rsidRDefault="00966419" w:rsidP="00B7433F">
            <w:pPr>
              <w:rPr>
                <w:rFonts w:ascii="Arial" w:hAnsi="Arial" w:cs="Arial"/>
                <w:b/>
              </w:rPr>
            </w:pPr>
            <w:r>
              <w:rPr>
                <w:rFonts w:ascii="Arial" w:hAnsi="Arial" w:cs="Arial"/>
                <w:b/>
              </w:rPr>
              <w:t>There being no further business the meeting closed at 10.00pm</w:t>
            </w:r>
          </w:p>
          <w:p w:rsidR="00966419" w:rsidRDefault="00966419" w:rsidP="00B7433F">
            <w:pPr>
              <w:rPr>
                <w:rFonts w:ascii="Arial" w:hAnsi="Arial" w:cs="Arial"/>
                <w:b/>
              </w:rPr>
            </w:pPr>
            <w:bookmarkStart w:id="0" w:name="_GoBack"/>
            <w:bookmarkEnd w:id="0"/>
          </w:p>
        </w:tc>
        <w:tc>
          <w:tcPr>
            <w:tcW w:w="3081" w:type="dxa"/>
          </w:tcPr>
          <w:p w:rsidR="00966419" w:rsidRDefault="00966419" w:rsidP="00B7433F">
            <w:pPr>
              <w:rPr>
                <w:rFonts w:ascii="Arial" w:hAnsi="Arial" w:cs="Arial"/>
              </w:rPr>
            </w:pPr>
          </w:p>
        </w:tc>
      </w:tr>
    </w:tbl>
    <w:p w:rsidR="00807FBD" w:rsidRDefault="00807FBD" w:rsidP="00B7433F">
      <w:pPr>
        <w:spacing w:after="0"/>
        <w:rPr>
          <w:rFonts w:ascii="Arial" w:hAnsi="Arial" w:cs="Arial"/>
        </w:rPr>
      </w:pPr>
    </w:p>
    <w:p w:rsidR="00807FBD" w:rsidRPr="00807FBD" w:rsidRDefault="00807FBD" w:rsidP="00B7433F">
      <w:pPr>
        <w:spacing w:after="0"/>
        <w:rPr>
          <w:rFonts w:ascii="Arial" w:hAnsi="Arial" w:cs="Arial"/>
        </w:rPr>
      </w:pPr>
    </w:p>
    <w:sectPr w:rsidR="00807FBD" w:rsidRPr="00807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4CE"/>
    <w:multiLevelType w:val="hybridMultilevel"/>
    <w:tmpl w:val="34AC0A44"/>
    <w:lvl w:ilvl="0" w:tplc="1AACB200">
      <w:start w:val="1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B4F11E7"/>
    <w:multiLevelType w:val="hybridMultilevel"/>
    <w:tmpl w:val="EAA8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9D7A06"/>
    <w:multiLevelType w:val="hybridMultilevel"/>
    <w:tmpl w:val="1A9A047C"/>
    <w:lvl w:ilvl="0" w:tplc="1AACB200">
      <w:start w:val="1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3F"/>
    <w:rsid w:val="003805E0"/>
    <w:rsid w:val="00536A10"/>
    <w:rsid w:val="00693EFB"/>
    <w:rsid w:val="00807FBD"/>
    <w:rsid w:val="008C5071"/>
    <w:rsid w:val="00966419"/>
    <w:rsid w:val="009C7BFD"/>
    <w:rsid w:val="009F44D3"/>
    <w:rsid w:val="00B7433F"/>
    <w:rsid w:val="00BF629F"/>
    <w:rsid w:val="00CA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2015-09-03T20:19:00Z</dcterms:created>
  <dcterms:modified xsi:type="dcterms:W3CDTF">2015-09-03T21:18:00Z</dcterms:modified>
</cp:coreProperties>
</file>