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7129" w14:textId="657D68E0" w:rsidR="00F65D20" w:rsidRDefault="00F65D20">
      <w:pPr>
        <w:pStyle w:val="Heading5"/>
      </w:pPr>
    </w:p>
    <w:p w14:paraId="172D4B92" w14:textId="77777777" w:rsidR="00CC54FA" w:rsidRPr="00CC54FA" w:rsidRDefault="00CC54FA" w:rsidP="00CC54FA"/>
    <w:p w14:paraId="50D8B7CC" w14:textId="0A63F750" w:rsidR="00C72B39" w:rsidRDefault="00C72B39">
      <w:pPr>
        <w:pStyle w:val="Heading5"/>
      </w:pPr>
      <w:r>
        <w:t>LEIGH AND BRANSFORD PARISH COUNCIL</w:t>
      </w:r>
    </w:p>
    <w:p w14:paraId="250FF543" w14:textId="77777777" w:rsidR="00C72B39" w:rsidRDefault="00C72B39">
      <w:pPr>
        <w:jc w:val="right"/>
        <w:rPr>
          <w:b/>
          <w:sz w:val="22"/>
          <w:szCs w:val="28"/>
        </w:rPr>
      </w:pPr>
    </w:p>
    <w:p w14:paraId="7040D13F" w14:textId="562DF16C" w:rsidR="00C72B39" w:rsidRDefault="00C72B39">
      <w:pPr>
        <w:ind w:right="-483"/>
        <w:rPr>
          <w:sz w:val="22"/>
          <w:szCs w:val="22"/>
        </w:rPr>
      </w:pPr>
      <w:r>
        <w:rPr>
          <w:sz w:val="22"/>
          <w:szCs w:val="22"/>
        </w:rPr>
        <w:t>Minutes of</w:t>
      </w:r>
      <w:r w:rsidR="0086233C">
        <w:rPr>
          <w:sz w:val="22"/>
          <w:szCs w:val="22"/>
        </w:rPr>
        <w:t xml:space="preserve"> </w:t>
      </w:r>
      <w:r>
        <w:rPr>
          <w:sz w:val="22"/>
          <w:szCs w:val="22"/>
        </w:rPr>
        <w:t>the meeting of Leigh and Bransford Parish Council</w:t>
      </w:r>
      <w:r w:rsidR="00E37AEB">
        <w:rPr>
          <w:sz w:val="22"/>
          <w:szCs w:val="22"/>
        </w:rPr>
        <w:t xml:space="preserve"> </w:t>
      </w:r>
      <w:r w:rsidR="0086233C">
        <w:rPr>
          <w:sz w:val="22"/>
          <w:szCs w:val="22"/>
        </w:rPr>
        <w:t>held</w:t>
      </w:r>
      <w:r w:rsidR="00EE6256">
        <w:rPr>
          <w:sz w:val="22"/>
          <w:szCs w:val="22"/>
        </w:rPr>
        <w:t xml:space="preserve"> by conference call</w:t>
      </w:r>
      <w:r w:rsidR="0086233C">
        <w:rPr>
          <w:sz w:val="22"/>
          <w:szCs w:val="22"/>
        </w:rPr>
        <w:t xml:space="preserve"> </w:t>
      </w:r>
      <w:r w:rsidR="00E37AEB">
        <w:rPr>
          <w:sz w:val="22"/>
          <w:szCs w:val="22"/>
        </w:rPr>
        <w:t xml:space="preserve">at 7.00pm on Tuesday </w:t>
      </w:r>
      <w:r w:rsidR="00EE6256">
        <w:rPr>
          <w:sz w:val="22"/>
          <w:szCs w:val="22"/>
        </w:rPr>
        <w:t xml:space="preserve">22 September </w:t>
      </w:r>
      <w:r w:rsidR="009D6FFC">
        <w:rPr>
          <w:sz w:val="22"/>
          <w:szCs w:val="22"/>
        </w:rPr>
        <w:t>2020</w:t>
      </w:r>
      <w:r>
        <w:rPr>
          <w:sz w:val="22"/>
          <w:szCs w:val="22"/>
        </w:rPr>
        <w:t>.</w:t>
      </w:r>
    </w:p>
    <w:p w14:paraId="01A849CA" w14:textId="77777777" w:rsidR="00C72B39" w:rsidRDefault="00C72B39">
      <w:pPr>
        <w:ind w:right="-483"/>
        <w:rPr>
          <w:sz w:val="22"/>
          <w:szCs w:val="22"/>
        </w:rPr>
      </w:pPr>
    </w:p>
    <w:p w14:paraId="5548B2C8" w14:textId="6F6F157D" w:rsidR="00563359" w:rsidRDefault="0086233C" w:rsidP="001F5830">
      <w:pPr>
        <w:ind w:left="720" w:right="-483"/>
        <w:rPr>
          <w:sz w:val="22"/>
          <w:szCs w:val="22"/>
        </w:rPr>
      </w:pPr>
      <w:r>
        <w:rPr>
          <w:sz w:val="22"/>
          <w:szCs w:val="22"/>
        </w:rPr>
        <w:t>Attended by</w:t>
      </w:r>
      <w:r w:rsidR="00C72B39">
        <w:rPr>
          <w:sz w:val="22"/>
          <w:szCs w:val="22"/>
        </w:rPr>
        <w:t xml:space="preserve"> </w:t>
      </w:r>
      <w:r w:rsidR="00517855">
        <w:rPr>
          <w:sz w:val="22"/>
          <w:szCs w:val="22"/>
        </w:rPr>
        <w:t xml:space="preserve">Mr J </w:t>
      </w:r>
      <w:r w:rsidR="00C72B39">
        <w:rPr>
          <w:sz w:val="22"/>
          <w:szCs w:val="22"/>
        </w:rPr>
        <w:t>Sharp (chairman)</w:t>
      </w:r>
      <w:r w:rsidR="003A7E04">
        <w:rPr>
          <w:sz w:val="22"/>
          <w:szCs w:val="22"/>
        </w:rPr>
        <w:t xml:space="preserve">, </w:t>
      </w:r>
      <w:r w:rsidR="00311DD0">
        <w:rPr>
          <w:sz w:val="22"/>
          <w:szCs w:val="22"/>
        </w:rPr>
        <w:t>Mr D Fered</w:t>
      </w:r>
      <w:r w:rsidR="006E1A59">
        <w:rPr>
          <w:sz w:val="22"/>
          <w:szCs w:val="22"/>
        </w:rPr>
        <w:t>ay</w:t>
      </w:r>
      <w:r w:rsidR="009D3E72">
        <w:rPr>
          <w:sz w:val="22"/>
          <w:szCs w:val="22"/>
        </w:rPr>
        <w:t>,</w:t>
      </w:r>
      <w:r w:rsidR="00FB38E5">
        <w:rPr>
          <w:sz w:val="22"/>
          <w:szCs w:val="22"/>
        </w:rPr>
        <w:t xml:space="preserve"> Mr P King</w:t>
      </w:r>
      <w:r w:rsidR="00AC6D08">
        <w:rPr>
          <w:sz w:val="22"/>
          <w:szCs w:val="22"/>
        </w:rPr>
        <w:t>,</w:t>
      </w:r>
      <w:r w:rsidR="00FB38E5">
        <w:rPr>
          <w:sz w:val="22"/>
          <w:szCs w:val="22"/>
        </w:rPr>
        <w:t xml:space="preserve"> Mr P Ralph</w:t>
      </w:r>
      <w:r w:rsidR="000F4B59">
        <w:rPr>
          <w:sz w:val="22"/>
          <w:szCs w:val="22"/>
        </w:rPr>
        <w:t xml:space="preserve">, </w:t>
      </w:r>
      <w:r w:rsidR="0087111B">
        <w:rPr>
          <w:sz w:val="22"/>
          <w:szCs w:val="22"/>
        </w:rPr>
        <w:t>Mr G Jones</w:t>
      </w:r>
      <w:r>
        <w:rPr>
          <w:sz w:val="22"/>
          <w:szCs w:val="22"/>
        </w:rPr>
        <w:t xml:space="preserve">, </w:t>
      </w:r>
      <w:r w:rsidR="005D0E5A">
        <w:rPr>
          <w:sz w:val="22"/>
          <w:szCs w:val="22"/>
        </w:rPr>
        <w:t>Mr M Hinchliffe</w:t>
      </w:r>
      <w:r w:rsidR="00EE6256">
        <w:rPr>
          <w:sz w:val="22"/>
          <w:szCs w:val="22"/>
        </w:rPr>
        <w:t>, Mrs A Oliver</w:t>
      </w:r>
      <w:r w:rsidR="001F5830">
        <w:rPr>
          <w:sz w:val="22"/>
          <w:szCs w:val="22"/>
        </w:rPr>
        <w:t xml:space="preserve">, </w:t>
      </w:r>
      <w:r w:rsidR="006A381D">
        <w:rPr>
          <w:sz w:val="22"/>
          <w:szCs w:val="22"/>
        </w:rPr>
        <w:t>J</w:t>
      </w:r>
      <w:r w:rsidR="00293A4A">
        <w:rPr>
          <w:sz w:val="22"/>
          <w:szCs w:val="22"/>
        </w:rPr>
        <w:t xml:space="preserve"> Barker (clerk)</w:t>
      </w:r>
      <w:r w:rsidR="00FB38E5">
        <w:rPr>
          <w:sz w:val="22"/>
          <w:szCs w:val="22"/>
        </w:rPr>
        <w:t>,</w:t>
      </w:r>
    </w:p>
    <w:p w14:paraId="7BA9F54D" w14:textId="42348A80" w:rsidR="00A264F7" w:rsidRDefault="00A264F7" w:rsidP="0086233C">
      <w:pPr>
        <w:ind w:left="720" w:right="-483"/>
        <w:rPr>
          <w:sz w:val="22"/>
          <w:szCs w:val="22"/>
        </w:rPr>
      </w:pPr>
    </w:p>
    <w:p w14:paraId="50EF0ECE" w14:textId="305DC72C" w:rsidR="00C72B39" w:rsidRPr="00661E57" w:rsidRDefault="00EE6256">
      <w:pPr>
        <w:ind w:right="-483"/>
        <w:rPr>
          <w:sz w:val="22"/>
          <w:szCs w:val="22"/>
        </w:rPr>
      </w:pPr>
      <w:r>
        <w:rPr>
          <w:sz w:val="22"/>
          <w:szCs w:val="22"/>
        </w:rPr>
        <w:t>27</w:t>
      </w:r>
      <w:r w:rsidR="00C72B39">
        <w:rPr>
          <w:sz w:val="22"/>
          <w:szCs w:val="22"/>
        </w:rPr>
        <w:t>/</w:t>
      </w:r>
      <w:r w:rsidR="00D170CD">
        <w:rPr>
          <w:sz w:val="22"/>
          <w:szCs w:val="22"/>
        </w:rPr>
        <w:t>20</w:t>
      </w:r>
      <w:r w:rsidR="00C72B39">
        <w:rPr>
          <w:sz w:val="22"/>
          <w:szCs w:val="22"/>
        </w:rPr>
        <w:tab/>
      </w:r>
      <w:r w:rsidR="00C72B39" w:rsidRPr="00661E57">
        <w:rPr>
          <w:sz w:val="22"/>
          <w:szCs w:val="22"/>
        </w:rPr>
        <w:t>Apologies</w:t>
      </w:r>
    </w:p>
    <w:p w14:paraId="7E17CAB3" w14:textId="5FECABD3" w:rsidR="009E494D" w:rsidRDefault="00FB38E5" w:rsidP="007C7925">
      <w:pPr>
        <w:ind w:left="720" w:right="-483"/>
        <w:rPr>
          <w:sz w:val="22"/>
          <w:szCs w:val="22"/>
        </w:rPr>
      </w:pPr>
      <w:r>
        <w:rPr>
          <w:sz w:val="22"/>
          <w:szCs w:val="22"/>
        </w:rPr>
        <w:t>There were apologies from</w:t>
      </w:r>
      <w:r w:rsidR="00015E25">
        <w:rPr>
          <w:sz w:val="22"/>
          <w:szCs w:val="22"/>
        </w:rPr>
        <w:t xml:space="preserve"> Mr B Porter</w:t>
      </w:r>
      <w:r w:rsidR="00E430DE">
        <w:rPr>
          <w:sz w:val="22"/>
          <w:szCs w:val="22"/>
        </w:rPr>
        <w:t xml:space="preserve">, </w:t>
      </w:r>
      <w:r w:rsidR="003B6DC5" w:rsidRPr="0032071F">
        <w:rPr>
          <w:sz w:val="22"/>
          <w:szCs w:val="22"/>
        </w:rPr>
        <w:t xml:space="preserve">Mr R Husband, </w:t>
      </w:r>
      <w:r w:rsidR="00E430DE">
        <w:rPr>
          <w:sz w:val="22"/>
          <w:szCs w:val="22"/>
        </w:rPr>
        <w:t>Mr N Cresswell, Mr P Hawkins, Mr P Tuthill, Ms S Rouse</w:t>
      </w:r>
      <w:r w:rsidR="00483251">
        <w:rPr>
          <w:sz w:val="22"/>
          <w:szCs w:val="22"/>
        </w:rPr>
        <w:t xml:space="preserve"> and</w:t>
      </w:r>
      <w:r w:rsidR="00E430DE">
        <w:rPr>
          <w:sz w:val="22"/>
          <w:szCs w:val="22"/>
        </w:rPr>
        <w:t xml:space="preserve"> Mr P Whatley</w:t>
      </w:r>
    </w:p>
    <w:p w14:paraId="71C83B5F" w14:textId="77777777" w:rsidR="0074515F" w:rsidRDefault="0074515F">
      <w:pPr>
        <w:ind w:left="720" w:right="-483"/>
        <w:rPr>
          <w:sz w:val="22"/>
          <w:szCs w:val="22"/>
        </w:rPr>
      </w:pPr>
    </w:p>
    <w:p w14:paraId="299A9F94" w14:textId="56733E18" w:rsidR="00361B5C" w:rsidRDefault="00EE6256">
      <w:pPr>
        <w:ind w:left="720" w:right="-483" w:hanging="720"/>
        <w:rPr>
          <w:sz w:val="22"/>
          <w:szCs w:val="22"/>
        </w:rPr>
      </w:pPr>
      <w:r>
        <w:rPr>
          <w:sz w:val="22"/>
          <w:szCs w:val="22"/>
        </w:rPr>
        <w:t>28</w:t>
      </w:r>
      <w:r w:rsidR="00C72B39">
        <w:rPr>
          <w:sz w:val="22"/>
          <w:szCs w:val="22"/>
        </w:rPr>
        <w:t>/</w:t>
      </w:r>
      <w:r w:rsidR="00D170CD">
        <w:rPr>
          <w:sz w:val="22"/>
          <w:szCs w:val="22"/>
        </w:rPr>
        <w:t>20</w:t>
      </w:r>
      <w:r w:rsidR="00C72B39">
        <w:rPr>
          <w:sz w:val="22"/>
          <w:szCs w:val="22"/>
        </w:rPr>
        <w:tab/>
      </w:r>
      <w:r w:rsidR="00C72B39" w:rsidRPr="00661E57">
        <w:rPr>
          <w:sz w:val="22"/>
          <w:szCs w:val="22"/>
        </w:rPr>
        <w:t>a) Declarations of Disclosable Pecuniary Interests and any Other Disclosable Interests in items on the Agenda (personal and prejudicial)</w:t>
      </w:r>
      <w:r w:rsidR="00661952">
        <w:rPr>
          <w:sz w:val="22"/>
          <w:szCs w:val="22"/>
        </w:rPr>
        <w:t xml:space="preserve"> </w:t>
      </w:r>
      <w:r w:rsidR="00F44C3A">
        <w:rPr>
          <w:sz w:val="22"/>
          <w:szCs w:val="22"/>
        </w:rPr>
        <w:t xml:space="preserve">– </w:t>
      </w:r>
      <w:r w:rsidR="00E430DE">
        <w:rPr>
          <w:sz w:val="22"/>
          <w:szCs w:val="22"/>
        </w:rPr>
        <w:t>None</w:t>
      </w:r>
    </w:p>
    <w:p w14:paraId="2BE8B22E" w14:textId="440979BA" w:rsidR="00C72B39" w:rsidRDefault="00C72B39" w:rsidP="00747B16">
      <w:pPr>
        <w:ind w:left="720" w:right="-483" w:hanging="720"/>
        <w:rPr>
          <w:sz w:val="22"/>
          <w:szCs w:val="22"/>
        </w:rPr>
      </w:pPr>
      <w:r>
        <w:rPr>
          <w:b/>
          <w:sz w:val="22"/>
          <w:szCs w:val="22"/>
        </w:rPr>
        <w:tab/>
      </w:r>
      <w:r w:rsidRPr="00661E57">
        <w:rPr>
          <w:sz w:val="22"/>
          <w:szCs w:val="22"/>
        </w:rPr>
        <w:t>b) Notification of any change</w:t>
      </w:r>
      <w:r w:rsidR="00747B16">
        <w:rPr>
          <w:sz w:val="22"/>
          <w:szCs w:val="22"/>
        </w:rPr>
        <w:t>s to the Register of Interests</w:t>
      </w:r>
      <w:r w:rsidR="0086233C">
        <w:rPr>
          <w:sz w:val="22"/>
          <w:szCs w:val="22"/>
        </w:rPr>
        <w:t xml:space="preserve"> </w:t>
      </w:r>
      <w:r w:rsidR="00D170CD">
        <w:rPr>
          <w:sz w:val="22"/>
          <w:szCs w:val="22"/>
        </w:rPr>
        <w:t>–</w:t>
      </w:r>
      <w:r w:rsidR="00747B16">
        <w:rPr>
          <w:sz w:val="22"/>
          <w:szCs w:val="22"/>
        </w:rPr>
        <w:t xml:space="preserve"> </w:t>
      </w:r>
      <w:r w:rsidR="00E0634E">
        <w:rPr>
          <w:sz w:val="22"/>
          <w:szCs w:val="22"/>
        </w:rPr>
        <w:t>None</w:t>
      </w:r>
    </w:p>
    <w:p w14:paraId="3A8FAAD0" w14:textId="77777777" w:rsidR="00B33F01" w:rsidRDefault="00B33F01" w:rsidP="00747B16">
      <w:pPr>
        <w:ind w:left="720" w:right="-483" w:hanging="720"/>
        <w:rPr>
          <w:sz w:val="22"/>
          <w:szCs w:val="22"/>
        </w:rPr>
      </w:pPr>
    </w:p>
    <w:p w14:paraId="171D0B76" w14:textId="38CF92C5" w:rsidR="00B33F01" w:rsidRPr="00661E57" w:rsidRDefault="00EE6256" w:rsidP="00B33F01">
      <w:pPr>
        <w:ind w:left="720" w:right="-483" w:hanging="720"/>
        <w:rPr>
          <w:sz w:val="22"/>
          <w:szCs w:val="22"/>
        </w:rPr>
      </w:pPr>
      <w:r>
        <w:rPr>
          <w:sz w:val="22"/>
          <w:szCs w:val="22"/>
        </w:rPr>
        <w:t>29</w:t>
      </w:r>
      <w:r w:rsidR="00B33F01">
        <w:rPr>
          <w:sz w:val="22"/>
          <w:szCs w:val="22"/>
        </w:rPr>
        <w:t>/20</w:t>
      </w:r>
      <w:r w:rsidR="00B33F01">
        <w:rPr>
          <w:sz w:val="22"/>
          <w:szCs w:val="22"/>
        </w:rPr>
        <w:tab/>
      </w:r>
      <w:r w:rsidR="00B33F01" w:rsidRPr="00661E57">
        <w:rPr>
          <w:sz w:val="22"/>
          <w:szCs w:val="22"/>
        </w:rPr>
        <w:t>Minutes</w:t>
      </w:r>
    </w:p>
    <w:p w14:paraId="504D6431" w14:textId="39701175" w:rsidR="00B33F01" w:rsidRDefault="00B33F01" w:rsidP="00B33F01">
      <w:pPr>
        <w:ind w:left="720" w:right="-483"/>
        <w:rPr>
          <w:sz w:val="22"/>
          <w:szCs w:val="22"/>
        </w:rPr>
      </w:pPr>
      <w:r>
        <w:rPr>
          <w:sz w:val="22"/>
          <w:szCs w:val="22"/>
        </w:rPr>
        <w:t>The minutes of the conference call meeting held on 2</w:t>
      </w:r>
      <w:r w:rsidR="00EE6256">
        <w:rPr>
          <w:sz w:val="22"/>
          <w:szCs w:val="22"/>
        </w:rPr>
        <w:t>8 July</w:t>
      </w:r>
      <w:r>
        <w:rPr>
          <w:sz w:val="22"/>
          <w:szCs w:val="22"/>
        </w:rPr>
        <w:t xml:space="preserve"> 2020 had been circulated. </w:t>
      </w:r>
      <w:r w:rsidR="00E430DE">
        <w:rPr>
          <w:sz w:val="22"/>
          <w:szCs w:val="22"/>
        </w:rPr>
        <w:t>Proposed by Mr D Fereday, seconded by Mr P King,</w:t>
      </w:r>
      <w:r>
        <w:rPr>
          <w:sz w:val="22"/>
          <w:szCs w:val="22"/>
        </w:rPr>
        <w:t xml:space="preserve"> approved unanimously</w:t>
      </w:r>
    </w:p>
    <w:p w14:paraId="1792BC94" w14:textId="074DFDF5" w:rsidR="00D170CD" w:rsidRDefault="00D170CD" w:rsidP="00747B16">
      <w:pPr>
        <w:ind w:left="720" w:right="-483" w:hanging="720"/>
        <w:rPr>
          <w:sz w:val="22"/>
          <w:szCs w:val="22"/>
        </w:rPr>
      </w:pPr>
    </w:p>
    <w:p w14:paraId="70538270" w14:textId="0C5E969E" w:rsidR="00C72B39" w:rsidRDefault="00EE6256" w:rsidP="001126F5">
      <w:pPr>
        <w:ind w:left="720" w:right="-483" w:hanging="720"/>
        <w:rPr>
          <w:sz w:val="22"/>
          <w:szCs w:val="22"/>
        </w:rPr>
      </w:pPr>
      <w:r>
        <w:rPr>
          <w:sz w:val="22"/>
          <w:szCs w:val="22"/>
        </w:rPr>
        <w:t>30</w:t>
      </w:r>
      <w:r w:rsidR="00C72B39">
        <w:rPr>
          <w:sz w:val="22"/>
          <w:szCs w:val="22"/>
        </w:rPr>
        <w:t>/</w:t>
      </w:r>
      <w:r w:rsidR="00D170CD">
        <w:rPr>
          <w:sz w:val="22"/>
          <w:szCs w:val="22"/>
        </w:rPr>
        <w:t>20</w:t>
      </w:r>
      <w:r w:rsidR="00C72B39">
        <w:rPr>
          <w:sz w:val="22"/>
          <w:szCs w:val="22"/>
        </w:rPr>
        <w:tab/>
      </w:r>
      <w:r w:rsidR="00C72B39" w:rsidRPr="00661E57">
        <w:rPr>
          <w:sz w:val="22"/>
          <w:szCs w:val="22"/>
        </w:rPr>
        <w:t>Reports from representatives of other bodies:</w:t>
      </w:r>
      <w:r w:rsidR="00040EA4">
        <w:rPr>
          <w:sz w:val="22"/>
          <w:szCs w:val="22"/>
        </w:rPr>
        <w:t xml:space="preserve"> </w:t>
      </w:r>
    </w:p>
    <w:p w14:paraId="36F0F9F0" w14:textId="563DD297" w:rsidR="00CF294C" w:rsidRDefault="00D32ED4" w:rsidP="00D32ED4">
      <w:pPr>
        <w:ind w:right="-483"/>
        <w:rPr>
          <w:sz w:val="22"/>
          <w:szCs w:val="22"/>
        </w:rPr>
      </w:pPr>
      <w:r>
        <w:rPr>
          <w:sz w:val="22"/>
          <w:szCs w:val="22"/>
        </w:rPr>
        <w:tab/>
      </w:r>
    </w:p>
    <w:p w14:paraId="7283BE42" w14:textId="22119789" w:rsidR="00015658" w:rsidRDefault="00E430DE" w:rsidP="00E430DE">
      <w:pPr>
        <w:ind w:left="720" w:right="-483"/>
        <w:rPr>
          <w:sz w:val="22"/>
          <w:szCs w:val="22"/>
        </w:rPr>
      </w:pPr>
      <w:r>
        <w:rPr>
          <w:sz w:val="22"/>
          <w:szCs w:val="22"/>
        </w:rPr>
        <w:t>No reports – Councillors Rouse, Whatley and Tuthill had given apologies</w:t>
      </w:r>
    </w:p>
    <w:p w14:paraId="4662FEED" w14:textId="77777777" w:rsidR="00015658" w:rsidRDefault="00015658" w:rsidP="00D32ED4">
      <w:pPr>
        <w:ind w:left="720" w:right="-483"/>
        <w:rPr>
          <w:sz w:val="22"/>
          <w:szCs w:val="22"/>
        </w:rPr>
      </w:pPr>
    </w:p>
    <w:p w14:paraId="55B1449A" w14:textId="4915CEAF" w:rsidR="004159A4" w:rsidRDefault="00EE6256" w:rsidP="007C1E1E">
      <w:pPr>
        <w:ind w:right="-483"/>
        <w:rPr>
          <w:sz w:val="22"/>
          <w:szCs w:val="22"/>
        </w:rPr>
      </w:pPr>
      <w:r>
        <w:rPr>
          <w:sz w:val="22"/>
          <w:szCs w:val="22"/>
        </w:rPr>
        <w:t>31</w:t>
      </w:r>
      <w:r w:rsidR="00C72B39">
        <w:rPr>
          <w:sz w:val="22"/>
          <w:szCs w:val="22"/>
        </w:rPr>
        <w:t>/</w:t>
      </w:r>
      <w:r w:rsidR="00D170CD">
        <w:rPr>
          <w:sz w:val="22"/>
          <w:szCs w:val="22"/>
        </w:rPr>
        <w:t>20</w:t>
      </w:r>
      <w:r w:rsidR="00C72B39">
        <w:rPr>
          <w:sz w:val="22"/>
          <w:szCs w:val="22"/>
        </w:rPr>
        <w:tab/>
      </w:r>
      <w:r w:rsidR="00D61D4B" w:rsidRPr="00661E57">
        <w:rPr>
          <w:sz w:val="22"/>
          <w:szCs w:val="22"/>
        </w:rPr>
        <w:t>Progress reports on</w:t>
      </w:r>
      <w:r w:rsidR="00C72B39" w:rsidRPr="00661E57">
        <w:rPr>
          <w:sz w:val="22"/>
          <w:szCs w:val="22"/>
        </w:rPr>
        <w:t xml:space="preserve"> </w:t>
      </w:r>
      <w:r w:rsidR="00056EDC">
        <w:rPr>
          <w:sz w:val="22"/>
          <w:szCs w:val="22"/>
        </w:rPr>
        <w:t>ongoing issues</w:t>
      </w:r>
    </w:p>
    <w:p w14:paraId="64A6E630" w14:textId="229870EC" w:rsidR="00E430DE" w:rsidRDefault="00E430DE" w:rsidP="00E430DE">
      <w:pPr>
        <w:pStyle w:val="ListParagraph"/>
        <w:numPr>
          <w:ilvl w:val="0"/>
          <w:numId w:val="5"/>
        </w:numPr>
        <w:ind w:right="-483"/>
        <w:rPr>
          <w:sz w:val="22"/>
          <w:szCs w:val="22"/>
        </w:rPr>
      </w:pPr>
      <w:r>
        <w:rPr>
          <w:sz w:val="22"/>
          <w:szCs w:val="22"/>
        </w:rPr>
        <w:t>Pavement parking in Leigh Sinton – the issue is ongoing, and it was noted that obstructing the footway is an offence</w:t>
      </w:r>
      <w:r w:rsidR="00C63AA3">
        <w:rPr>
          <w:sz w:val="22"/>
          <w:szCs w:val="22"/>
        </w:rPr>
        <w:t xml:space="preserve"> and </w:t>
      </w:r>
      <w:r w:rsidR="001E03FF">
        <w:rPr>
          <w:sz w:val="22"/>
          <w:szCs w:val="22"/>
        </w:rPr>
        <w:t>should be reported to the police if appropriate.</w:t>
      </w:r>
    </w:p>
    <w:p w14:paraId="18708A66" w14:textId="407B1405" w:rsidR="00E430DE" w:rsidRDefault="00E430DE" w:rsidP="00E430DE">
      <w:pPr>
        <w:pStyle w:val="ListParagraph"/>
        <w:numPr>
          <w:ilvl w:val="0"/>
          <w:numId w:val="5"/>
        </w:numPr>
        <w:ind w:right="-483"/>
        <w:rPr>
          <w:sz w:val="22"/>
          <w:szCs w:val="22"/>
        </w:rPr>
      </w:pPr>
      <w:r>
        <w:rPr>
          <w:sz w:val="22"/>
          <w:szCs w:val="22"/>
        </w:rPr>
        <w:t>Speeding – the chairman has sent speed data to the police and is awaiting their response.</w:t>
      </w:r>
    </w:p>
    <w:p w14:paraId="67D88C76" w14:textId="4A56998E" w:rsidR="00DF511E" w:rsidRDefault="00E430DE" w:rsidP="00E430DE">
      <w:pPr>
        <w:pStyle w:val="ListParagraph"/>
        <w:numPr>
          <w:ilvl w:val="0"/>
          <w:numId w:val="5"/>
        </w:numPr>
        <w:ind w:right="-483"/>
        <w:rPr>
          <w:sz w:val="22"/>
          <w:szCs w:val="22"/>
        </w:rPr>
      </w:pPr>
      <w:r>
        <w:rPr>
          <w:sz w:val="22"/>
          <w:szCs w:val="22"/>
        </w:rPr>
        <w:t>A le</w:t>
      </w:r>
      <w:r w:rsidR="00296697">
        <w:rPr>
          <w:sz w:val="22"/>
          <w:szCs w:val="22"/>
        </w:rPr>
        <w:t xml:space="preserve">tter </w:t>
      </w:r>
      <w:r>
        <w:rPr>
          <w:sz w:val="22"/>
          <w:szCs w:val="22"/>
        </w:rPr>
        <w:t>had been received from a Leigh Sinton resident thanking the parish council for its input in rectifying the road surface on the A4103.</w:t>
      </w:r>
    </w:p>
    <w:p w14:paraId="2A24E4F9" w14:textId="26077E84" w:rsidR="00E430DE" w:rsidRPr="00E430DE" w:rsidRDefault="00E430DE" w:rsidP="00E430DE">
      <w:pPr>
        <w:pStyle w:val="ListParagraph"/>
        <w:numPr>
          <w:ilvl w:val="0"/>
          <w:numId w:val="5"/>
        </w:numPr>
        <w:ind w:right="-483"/>
        <w:rPr>
          <w:sz w:val="22"/>
          <w:szCs w:val="22"/>
        </w:rPr>
      </w:pPr>
      <w:r>
        <w:rPr>
          <w:sz w:val="22"/>
          <w:szCs w:val="22"/>
        </w:rPr>
        <w:t>The contract has been signed for the refurbishment of Leigh Hurst play area. Work is expected to start in mid-October.</w:t>
      </w:r>
    </w:p>
    <w:p w14:paraId="6208C489" w14:textId="0568A293" w:rsidR="00DF511E" w:rsidRDefault="00DF511E" w:rsidP="00E01B65">
      <w:pPr>
        <w:ind w:left="720" w:right="-483"/>
        <w:rPr>
          <w:sz w:val="22"/>
          <w:szCs w:val="22"/>
        </w:rPr>
      </w:pPr>
    </w:p>
    <w:p w14:paraId="66214BFE" w14:textId="22A623B0" w:rsidR="007C1E1E" w:rsidRDefault="007C1E1E" w:rsidP="007C1E1E">
      <w:pPr>
        <w:ind w:right="-483"/>
        <w:rPr>
          <w:sz w:val="22"/>
          <w:szCs w:val="22"/>
        </w:rPr>
      </w:pPr>
      <w:r>
        <w:rPr>
          <w:sz w:val="22"/>
          <w:szCs w:val="22"/>
        </w:rPr>
        <w:t xml:space="preserve">Planning committee chairman Mr Fereday took the chair for item </w:t>
      </w:r>
      <w:r w:rsidR="00EE6256">
        <w:rPr>
          <w:sz w:val="22"/>
          <w:szCs w:val="22"/>
        </w:rPr>
        <w:t>32</w:t>
      </w:r>
      <w:r w:rsidR="00D170CD">
        <w:rPr>
          <w:sz w:val="22"/>
          <w:szCs w:val="22"/>
        </w:rPr>
        <w:t>/20</w:t>
      </w:r>
    </w:p>
    <w:p w14:paraId="266D3F71" w14:textId="77777777" w:rsidR="007C1E1E" w:rsidRPr="00661E57" w:rsidRDefault="007C1E1E" w:rsidP="007C1E1E">
      <w:pPr>
        <w:ind w:right="-483"/>
        <w:rPr>
          <w:sz w:val="22"/>
          <w:szCs w:val="22"/>
        </w:rPr>
      </w:pPr>
    </w:p>
    <w:p w14:paraId="2B7A1086" w14:textId="70C3C7D6" w:rsidR="00D170CD" w:rsidRPr="00E57C19" w:rsidRDefault="00EE6256" w:rsidP="00E57C19">
      <w:pPr>
        <w:ind w:right="-625"/>
        <w:rPr>
          <w:sz w:val="22"/>
          <w:szCs w:val="22"/>
        </w:rPr>
      </w:pPr>
      <w:r>
        <w:rPr>
          <w:sz w:val="22"/>
          <w:szCs w:val="22"/>
        </w:rPr>
        <w:t>32</w:t>
      </w:r>
      <w:r w:rsidR="00D170CD">
        <w:rPr>
          <w:sz w:val="22"/>
          <w:szCs w:val="22"/>
        </w:rPr>
        <w:t>/20</w:t>
      </w:r>
      <w:r w:rsidR="00D8311D">
        <w:rPr>
          <w:sz w:val="22"/>
          <w:szCs w:val="22"/>
        </w:rPr>
        <w:t xml:space="preserve"> </w:t>
      </w:r>
      <w:r w:rsidR="002A79AB">
        <w:rPr>
          <w:sz w:val="22"/>
          <w:szCs w:val="22"/>
        </w:rPr>
        <w:t xml:space="preserve">  </w:t>
      </w:r>
      <w:r w:rsidR="00C72B39" w:rsidRPr="00661E57">
        <w:rPr>
          <w:sz w:val="22"/>
          <w:szCs w:val="22"/>
        </w:rPr>
        <w:t>Planning</w:t>
      </w:r>
    </w:p>
    <w:p w14:paraId="347E8110" w14:textId="77777777" w:rsidR="00E47A0C" w:rsidRDefault="00E47A0C" w:rsidP="00AA1C85">
      <w:pPr>
        <w:ind w:left="1134" w:right="-625"/>
        <w:rPr>
          <w:sz w:val="22"/>
          <w:szCs w:val="22"/>
        </w:rPr>
      </w:pPr>
      <w:bookmarkStart w:id="0" w:name="_Hlk42185739"/>
    </w:p>
    <w:p w14:paraId="5C1F29FA" w14:textId="35C1E577" w:rsidR="00CC4325" w:rsidRPr="00D170CD" w:rsidRDefault="00C72B39" w:rsidP="0029242F">
      <w:pPr>
        <w:pStyle w:val="ListParagraph"/>
        <w:numPr>
          <w:ilvl w:val="0"/>
          <w:numId w:val="1"/>
        </w:numPr>
        <w:ind w:right="-625"/>
        <w:rPr>
          <w:sz w:val="22"/>
          <w:szCs w:val="22"/>
        </w:rPr>
      </w:pPr>
      <w:r w:rsidRPr="00D170CD">
        <w:rPr>
          <w:sz w:val="22"/>
          <w:szCs w:val="22"/>
        </w:rPr>
        <w:t xml:space="preserve">Planning applications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402"/>
        <w:gridCol w:w="2551"/>
        <w:gridCol w:w="1843"/>
      </w:tblGrid>
      <w:tr w:rsidR="0066304A" w:rsidRPr="00513672" w14:paraId="6142B461" w14:textId="77777777" w:rsidTr="00EE6256">
        <w:tc>
          <w:tcPr>
            <w:tcW w:w="709" w:type="dxa"/>
            <w:shd w:val="clear" w:color="auto" w:fill="auto"/>
          </w:tcPr>
          <w:p w14:paraId="329A34C3" w14:textId="77777777" w:rsidR="0066304A" w:rsidRPr="00513672" w:rsidRDefault="0066304A" w:rsidP="00513672">
            <w:pPr>
              <w:ind w:right="-625"/>
              <w:rPr>
                <w:sz w:val="22"/>
                <w:szCs w:val="22"/>
              </w:rPr>
            </w:pPr>
            <w:r w:rsidRPr="00513672">
              <w:rPr>
                <w:sz w:val="22"/>
                <w:szCs w:val="22"/>
              </w:rPr>
              <w:t>L&amp;B</w:t>
            </w:r>
          </w:p>
          <w:p w14:paraId="60E6E79E" w14:textId="77777777" w:rsidR="0066304A" w:rsidRPr="00513672" w:rsidRDefault="0066304A" w:rsidP="00513672">
            <w:pPr>
              <w:ind w:right="-625"/>
              <w:rPr>
                <w:sz w:val="22"/>
                <w:szCs w:val="22"/>
              </w:rPr>
            </w:pPr>
            <w:r w:rsidRPr="00513672">
              <w:rPr>
                <w:sz w:val="22"/>
                <w:szCs w:val="22"/>
              </w:rPr>
              <w:t xml:space="preserve"> Ref</w:t>
            </w:r>
          </w:p>
        </w:tc>
        <w:tc>
          <w:tcPr>
            <w:tcW w:w="1418" w:type="dxa"/>
            <w:shd w:val="clear" w:color="auto" w:fill="auto"/>
          </w:tcPr>
          <w:p w14:paraId="15507CE1" w14:textId="77777777" w:rsidR="0066304A" w:rsidRPr="00513672" w:rsidRDefault="0066304A" w:rsidP="00513672">
            <w:pPr>
              <w:ind w:right="-625"/>
              <w:rPr>
                <w:sz w:val="22"/>
                <w:szCs w:val="22"/>
              </w:rPr>
            </w:pPr>
            <w:r w:rsidRPr="00513672">
              <w:rPr>
                <w:sz w:val="22"/>
                <w:szCs w:val="22"/>
              </w:rPr>
              <w:t>MHDC</w:t>
            </w:r>
          </w:p>
          <w:p w14:paraId="4BD38D78" w14:textId="77777777" w:rsidR="0066304A" w:rsidRPr="00513672" w:rsidRDefault="0066304A" w:rsidP="00513672">
            <w:pPr>
              <w:ind w:right="-625"/>
              <w:rPr>
                <w:sz w:val="22"/>
                <w:szCs w:val="22"/>
              </w:rPr>
            </w:pPr>
            <w:r w:rsidRPr="00513672">
              <w:rPr>
                <w:sz w:val="22"/>
                <w:szCs w:val="22"/>
              </w:rPr>
              <w:t xml:space="preserve"> Ref</w:t>
            </w:r>
          </w:p>
        </w:tc>
        <w:tc>
          <w:tcPr>
            <w:tcW w:w="3402" w:type="dxa"/>
            <w:shd w:val="clear" w:color="auto" w:fill="auto"/>
          </w:tcPr>
          <w:p w14:paraId="0DE7043F" w14:textId="77777777" w:rsidR="0066304A" w:rsidRPr="00513672" w:rsidRDefault="0066304A" w:rsidP="00513672">
            <w:pPr>
              <w:ind w:right="-625"/>
              <w:rPr>
                <w:sz w:val="22"/>
                <w:szCs w:val="22"/>
              </w:rPr>
            </w:pPr>
            <w:r w:rsidRPr="00513672">
              <w:rPr>
                <w:sz w:val="22"/>
                <w:szCs w:val="22"/>
              </w:rPr>
              <w:t>Proposal Details</w:t>
            </w:r>
          </w:p>
        </w:tc>
        <w:tc>
          <w:tcPr>
            <w:tcW w:w="2551" w:type="dxa"/>
            <w:shd w:val="clear" w:color="auto" w:fill="auto"/>
          </w:tcPr>
          <w:p w14:paraId="729A9B95" w14:textId="38E79A40" w:rsidR="0066304A" w:rsidRPr="00513672" w:rsidRDefault="00A9267E" w:rsidP="00513672">
            <w:pPr>
              <w:ind w:right="-625"/>
              <w:rPr>
                <w:sz w:val="22"/>
                <w:szCs w:val="22"/>
              </w:rPr>
            </w:pPr>
            <w:r>
              <w:rPr>
                <w:sz w:val="22"/>
                <w:szCs w:val="22"/>
              </w:rPr>
              <w:t>L</w:t>
            </w:r>
            <w:r w:rsidR="0066304A" w:rsidRPr="00513672">
              <w:rPr>
                <w:sz w:val="22"/>
                <w:szCs w:val="22"/>
              </w:rPr>
              <w:t>ocation</w:t>
            </w:r>
          </w:p>
        </w:tc>
        <w:tc>
          <w:tcPr>
            <w:tcW w:w="1843" w:type="dxa"/>
            <w:shd w:val="clear" w:color="auto" w:fill="auto"/>
          </w:tcPr>
          <w:p w14:paraId="304F93E6" w14:textId="77777777" w:rsidR="0066304A" w:rsidRPr="00513672" w:rsidRDefault="0066304A" w:rsidP="00513672">
            <w:pPr>
              <w:ind w:right="-625"/>
              <w:rPr>
                <w:sz w:val="22"/>
                <w:szCs w:val="22"/>
              </w:rPr>
            </w:pPr>
            <w:r w:rsidRPr="00513672">
              <w:rPr>
                <w:sz w:val="22"/>
                <w:szCs w:val="22"/>
              </w:rPr>
              <w:t xml:space="preserve">PC </w:t>
            </w:r>
          </w:p>
          <w:p w14:paraId="77E9A044" w14:textId="77777777" w:rsidR="0066304A" w:rsidRPr="00513672" w:rsidRDefault="0066304A" w:rsidP="00513672">
            <w:pPr>
              <w:ind w:right="-625"/>
              <w:rPr>
                <w:sz w:val="22"/>
                <w:szCs w:val="22"/>
              </w:rPr>
            </w:pPr>
            <w:r w:rsidRPr="00513672">
              <w:rPr>
                <w:sz w:val="22"/>
                <w:szCs w:val="22"/>
              </w:rPr>
              <w:t>Recommendation</w:t>
            </w:r>
          </w:p>
        </w:tc>
      </w:tr>
      <w:tr w:rsidR="0066304A" w:rsidRPr="00513672" w14:paraId="52EFBEF6" w14:textId="77777777" w:rsidTr="00EE6256">
        <w:tc>
          <w:tcPr>
            <w:tcW w:w="709" w:type="dxa"/>
            <w:shd w:val="clear" w:color="auto" w:fill="auto"/>
          </w:tcPr>
          <w:p w14:paraId="570EDC48" w14:textId="4B511F1E" w:rsidR="0066304A" w:rsidRPr="00513672" w:rsidRDefault="0066304A" w:rsidP="00513672">
            <w:pPr>
              <w:ind w:right="-625"/>
              <w:rPr>
                <w:sz w:val="22"/>
                <w:szCs w:val="22"/>
              </w:rPr>
            </w:pPr>
          </w:p>
        </w:tc>
        <w:tc>
          <w:tcPr>
            <w:tcW w:w="1418" w:type="dxa"/>
            <w:shd w:val="clear" w:color="auto" w:fill="auto"/>
          </w:tcPr>
          <w:p w14:paraId="70259756" w14:textId="0DF4A9CB" w:rsidR="0066304A" w:rsidRPr="00513672" w:rsidRDefault="00EE6256" w:rsidP="00513672">
            <w:pPr>
              <w:ind w:right="-625"/>
              <w:rPr>
                <w:sz w:val="22"/>
                <w:szCs w:val="22"/>
              </w:rPr>
            </w:pPr>
            <w:r>
              <w:rPr>
                <w:sz w:val="22"/>
                <w:szCs w:val="22"/>
              </w:rPr>
              <w:t>20/01300/LB</w:t>
            </w:r>
          </w:p>
        </w:tc>
        <w:tc>
          <w:tcPr>
            <w:tcW w:w="3402" w:type="dxa"/>
            <w:shd w:val="clear" w:color="auto" w:fill="auto"/>
          </w:tcPr>
          <w:p w14:paraId="4CE7B95F" w14:textId="77777777" w:rsidR="00EE6256" w:rsidRDefault="00EE6256" w:rsidP="00563359">
            <w:pPr>
              <w:ind w:right="-625"/>
              <w:rPr>
                <w:sz w:val="22"/>
                <w:szCs w:val="22"/>
              </w:rPr>
            </w:pPr>
            <w:r>
              <w:rPr>
                <w:sz w:val="22"/>
                <w:szCs w:val="22"/>
              </w:rPr>
              <w:t>Replace existing windows and</w:t>
            </w:r>
          </w:p>
          <w:p w14:paraId="2FD7FB2C" w14:textId="77777777" w:rsidR="00EE6256" w:rsidRDefault="00EE6256" w:rsidP="00563359">
            <w:pPr>
              <w:ind w:right="-625"/>
              <w:rPr>
                <w:sz w:val="22"/>
                <w:szCs w:val="22"/>
              </w:rPr>
            </w:pPr>
            <w:r>
              <w:rPr>
                <w:sz w:val="22"/>
                <w:szCs w:val="22"/>
              </w:rPr>
              <w:t>doors with timber framed windows</w:t>
            </w:r>
          </w:p>
          <w:p w14:paraId="3D95B828" w14:textId="130FD224" w:rsidR="0066304A" w:rsidRPr="00563359" w:rsidRDefault="00EE6256" w:rsidP="00563359">
            <w:pPr>
              <w:ind w:right="-625"/>
              <w:rPr>
                <w:sz w:val="22"/>
                <w:szCs w:val="22"/>
              </w:rPr>
            </w:pPr>
            <w:r>
              <w:rPr>
                <w:sz w:val="22"/>
                <w:szCs w:val="22"/>
              </w:rPr>
              <w:t xml:space="preserve">and doors </w:t>
            </w:r>
          </w:p>
        </w:tc>
        <w:tc>
          <w:tcPr>
            <w:tcW w:w="2551" w:type="dxa"/>
            <w:shd w:val="clear" w:color="auto" w:fill="auto"/>
          </w:tcPr>
          <w:p w14:paraId="60C60431" w14:textId="77777777" w:rsidR="00A9267E" w:rsidRDefault="00EE6256" w:rsidP="00513672">
            <w:pPr>
              <w:ind w:right="-625"/>
              <w:rPr>
                <w:sz w:val="22"/>
                <w:szCs w:val="22"/>
              </w:rPr>
            </w:pPr>
            <w:r>
              <w:rPr>
                <w:sz w:val="22"/>
                <w:szCs w:val="22"/>
              </w:rPr>
              <w:t>The Bothy</w:t>
            </w:r>
          </w:p>
          <w:p w14:paraId="21FCB1F9" w14:textId="77777777" w:rsidR="00EE6256" w:rsidRDefault="00EE6256" w:rsidP="00513672">
            <w:pPr>
              <w:ind w:right="-625"/>
              <w:rPr>
                <w:sz w:val="22"/>
                <w:szCs w:val="22"/>
              </w:rPr>
            </w:pPr>
            <w:r>
              <w:rPr>
                <w:sz w:val="22"/>
                <w:szCs w:val="22"/>
              </w:rPr>
              <w:t>Sherridge Road</w:t>
            </w:r>
          </w:p>
          <w:p w14:paraId="0415271A" w14:textId="38DCE02E" w:rsidR="00EE6256" w:rsidRPr="00513672" w:rsidRDefault="00EE6256" w:rsidP="00513672">
            <w:pPr>
              <w:ind w:right="-625"/>
              <w:rPr>
                <w:sz w:val="22"/>
                <w:szCs w:val="22"/>
              </w:rPr>
            </w:pPr>
            <w:r>
              <w:rPr>
                <w:sz w:val="22"/>
                <w:szCs w:val="22"/>
              </w:rPr>
              <w:t>Leigh Sinton, WR13 5DA</w:t>
            </w:r>
          </w:p>
        </w:tc>
        <w:tc>
          <w:tcPr>
            <w:tcW w:w="1843" w:type="dxa"/>
            <w:shd w:val="clear" w:color="auto" w:fill="auto"/>
          </w:tcPr>
          <w:p w14:paraId="6BC78333" w14:textId="4D834BD7" w:rsidR="00D80B6B" w:rsidRDefault="00E430DE" w:rsidP="00513672">
            <w:pPr>
              <w:ind w:right="-625"/>
              <w:rPr>
                <w:sz w:val="22"/>
                <w:szCs w:val="22"/>
              </w:rPr>
            </w:pPr>
            <w:r>
              <w:rPr>
                <w:sz w:val="22"/>
                <w:szCs w:val="22"/>
              </w:rPr>
              <w:t>Approval</w:t>
            </w:r>
          </w:p>
          <w:p w14:paraId="3E8EB7C6" w14:textId="4101463B" w:rsidR="00E430DE" w:rsidRDefault="00E430DE" w:rsidP="00513672">
            <w:pPr>
              <w:ind w:right="-625"/>
              <w:rPr>
                <w:sz w:val="22"/>
                <w:szCs w:val="22"/>
              </w:rPr>
            </w:pPr>
            <w:r>
              <w:rPr>
                <w:sz w:val="22"/>
                <w:szCs w:val="22"/>
              </w:rPr>
              <w:t>Proposed AO</w:t>
            </w:r>
          </w:p>
          <w:p w14:paraId="68F01814" w14:textId="2F3098EB" w:rsidR="00E430DE" w:rsidRDefault="00E430DE" w:rsidP="00513672">
            <w:pPr>
              <w:ind w:right="-625"/>
              <w:rPr>
                <w:sz w:val="22"/>
                <w:szCs w:val="22"/>
              </w:rPr>
            </w:pPr>
            <w:r>
              <w:rPr>
                <w:sz w:val="22"/>
                <w:szCs w:val="22"/>
              </w:rPr>
              <w:t>Seconded JS</w:t>
            </w:r>
          </w:p>
          <w:p w14:paraId="3A89B65C" w14:textId="41594722" w:rsidR="00E430DE" w:rsidRPr="00513672" w:rsidRDefault="00E430DE" w:rsidP="00513672">
            <w:pPr>
              <w:ind w:right="-625"/>
              <w:rPr>
                <w:sz w:val="22"/>
                <w:szCs w:val="22"/>
              </w:rPr>
            </w:pPr>
            <w:r>
              <w:rPr>
                <w:sz w:val="22"/>
                <w:szCs w:val="22"/>
              </w:rPr>
              <w:t>Unanimous</w:t>
            </w:r>
          </w:p>
        </w:tc>
      </w:tr>
      <w:tr w:rsidR="00EE6256" w:rsidRPr="00513672" w14:paraId="3D27ED75" w14:textId="77777777" w:rsidTr="00EE6256">
        <w:tc>
          <w:tcPr>
            <w:tcW w:w="709" w:type="dxa"/>
            <w:shd w:val="clear" w:color="auto" w:fill="auto"/>
          </w:tcPr>
          <w:p w14:paraId="1A88F9A7" w14:textId="77777777" w:rsidR="00EE6256" w:rsidRPr="00513672" w:rsidRDefault="00EE6256" w:rsidP="00513672">
            <w:pPr>
              <w:ind w:right="-625"/>
              <w:rPr>
                <w:sz w:val="22"/>
                <w:szCs w:val="22"/>
              </w:rPr>
            </w:pPr>
          </w:p>
        </w:tc>
        <w:tc>
          <w:tcPr>
            <w:tcW w:w="1418" w:type="dxa"/>
            <w:shd w:val="clear" w:color="auto" w:fill="auto"/>
          </w:tcPr>
          <w:p w14:paraId="13DE4DB8" w14:textId="449F646D" w:rsidR="00EE6256" w:rsidRPr="00513672" w:rsidRDefault="00EE6256" w:rsidP="00513672">
            <w:pPr>
              <w:ind w:right="-625"/>
              <w:rPr>
                <w:sz w:val="22"/>
                <w:szCs w:val="22"/>
              </w:rPr>
            </w:pPr>
            <w:r>
              <w:rPr>
                <w:sz w:val="22"/>
                <w:szCs w:val="22"/>
              </w:rPr>
              <w:t>20/01039/HP</w:t>
            </w:r>
          </w:p>
        </w:tc>
        <w:tc>
          <w:tcPr>
            <w:tcW w:w="3402" w:type="dxa"/>
            <w:shd w:val="clear" w:color="auto" w:fill="auto"/>
          </w:tcPr>
          <w:p w14:paraId="41BAE5F4" w14:textId="77777777" w:rsidR="00EE6256" w:rsidRDefault="00EE6256" w:rsidP="00563359">
            <w:pPr>
              <w:ind w:right="-625"/>
              <w:rPr>
                <w:sz w:val="22"/>
                <w:szCs w:val="22"/>
              </w:rPr>
            </w:pPr>
            <w:r>
              <w:rPr>
                <w:sz w:val="22"/>
                <w:szCs w:val="22"/>
              </w:rPr>
              <w:t xml:space="preserve">Alterations to dwelling and part </w:t>
            </w:r>
          </w:p>
          <w:p w14:paraId="52583B59" w14:textId="690F8767" w:rsidR="00EE6256" w:rsidRPr="00563359" w:rsidRDefault="00EE6256" w:rsidP="00563359">
            <w:pPr>
              <w:ind w:right="-625"/>
              <w:rPr>
                <w:sz w:val="22"/>
                <w:szCs w:val="22"/>
              </w:rPr>
            </w:pPr>
            <w:r>
              <w:rPr>
                <w:sz w:val="22"/>
                <w:szCs w:val="22"/>
              </w:rPr>
              <w:t>Conversion of detached outbuilding</w:t>
            </w:r>
          </w:p>
        </w:tc>
        <w:tc>
          <w:tcPr>
            <w:tcW w:w="2551" w:type="dxa"/>
            <w:shd w:val="clear" w:color="auto" w:fill="auto"/>
          </w:tcPr>
          <w:p w14:paraId="4ACEB19F" w14:textId="77777777" w:rsidR="00EE6256" w:rsidRDefault="00EE6256" w:rsidP="00513672">
            <w:pPr>
              <w:ind w:right="-625"/>
              <w:rPr>
                <w:sz w:val="22"/>
                <w:szCs w:val="22"/>
              </w:rPr>
            </w:pPr>
            <w:r>
              <w:rPr>
                <w:sz w:val="22"/>
                <w:szCs w:val="22"/>
              </w:rPr>
              <w:t>Orchard Barn</w:t>
            </w:r>
          </w:p>
          <w:p w14:paraId="3B3C5304" w14:textId="77777777" w:rsidR="00EE6256" w:rsidRDefault="00EE6256" w:rsidP="00513672">
            <w:pPr>
              <w:ind w:right="-625"/>
              <w:rPr>
                <w:sz w:val="22"/>
                <w:szCs w:val="22"/>
              </w:rPr>
            </w:pPr>
            <w:r>
              <w:rPr>
                <w:sz w:val="22"/>
                <w:szCs w:val="22"/>
              </w:rPr>
              <w:t>Crowcroft</w:t>
            </w:r>
          </w:p>
          <w:p w14:paraId="1DE9A551" w14:textId="234218EB" w:rsidR="00EE6256" w:rsidRPr="00513672" w:rsidRDefault="00EE6256" w:rsidP="00513672">
            <w:pPr>
              <w:ind w:right="-625"/>
              <w:rPr>
                <w:sz w:val="22"/>
                <w:szCs w:val="22"/>
              </w:rPr>
            </w:pPr>
            <w:r>
              <w:rPr>
                <w:sz w:val="22"/>
                <w:szCs w:val="22"/>
              </w:rPr>
              <w:t>Leigh Sinton, WR13 5ED</w:t>
            </w:r>
          </w:p>
        </w:tc>
        <w:tc>
          <w:tcPr>
            <w:tcW w:w="1843" w:type="dxa"/>
            <w:shd w:val="clear" w:color="auto" w:fill="auto"/>
          </w:tcPr>
          <w:p w14:paraId="10C54492" w14:textId="77777777" w:rsidR="00EE6256" w:rsidRDefault="00E430DE" w:rsidP="00513672">
            <w:pPr>
              <w:ind w:right="-625"/>
              <w:rPr>
                <w:sz w:val="22"/>
                <w:szCs w:val="22"/>
              </w:rPr>
            </w:pPr>
            <w:r>
              <w:rPr>
                <w:sz w:val="22"/>
                <w:szCs w:val="22"/>
              </w:rPr>
              <w:t xml:space="preserve">Approval </w:t>
            </w:r>
          </w:p>
          <w:p w14:paraId="7978EFA4" w14:textId="77777777" w:rsidR="00E430DE" w:rsidRDefault="00E430DE" w:rsidP="00513672">
            <w:pPr>
              <w:ind w:right="-625"/>
              <w:rPr>
                <w:sz w:val="22"/>
                <w:szCs w:val="22"/>
              </w:rPr>
            </w:pPr>
            <w:r>
              <w:rPr>
                <w:sz w:val="22"/>
                <w:szCs w:val="22"/>
              </w:rPr>
              <w:t>Proposed AO</w:t>
            </w:r>
          </w:p>
          <w:p w14:paraId="55EE579A" w14:textId="77777777" w:rsidR="00E430DE" w:rsidRDefault="00E430DE" w:rsidP="00513672">
            <w:pPr>
              <w:ind w:right="-625"/>
              <w:rPr>
                <w:sz w:val="22"/>
                <w:szCs w:val="22"/>
              </w:rPr>
            </w:pPr>
            <w:r>
              <w:rPr>
                <w:sz w:val="22"/>
                <w:szCs w:val="22"/>
              </w:rPr>
              <w:t>Seconded PK</w:t>
            </w:r>
          </w:p>
          <w:p w14:paraId="2777E20E" w14:textId="3F56D41B" w:rsidR="00E430DE" w:rsidRPr="00513672" w:rsidRDefault="00E430DE" w:rsidP="00513672">
            <w:pPr>
              <w:ind w:right="-625"/>
              <w:rPr>
                <w:sz w:val="22"/>
                <w:szCs w:val="22"/>
              </w:rPr>
            </w:pPr>
            <w:r>
              <w:rPr>
                <w:sz w:val="22"/>
                <w:szCs w:val="22"/>
              </w:rPr>
              <w:t>Unanimous</w:t>
            </w:r>
          </w:p>
        </w:tc>
      </w:tr>
    </w:tbl>
    <w:p w14:paraId="1FF67F87" w14:textId="17636A3C" w:rsidR="0050005F" w:rsidRDefault="0050005F" w:rsidP="005C4DC8">
      <w:pPr>
        <w:ind w:left="645"/>
        <w:rPr>
          <w:sz w:val="22"/>
          <w:szCs w:val="22"/>
        </w:rPr>
      </w:pPr>
    </w:p>
    <w:p w14:paraId="0D9FE8B6" w14:textId="3890A20D" w:rsidR="00D11A13" w:rsidRPr="00E430DE" w:rsidRDefault="00EE6256" w:rsidP="00E430DE">
      <w:pPr>
        <w:pStyle w:val="ListParagraph"/>
        <w:numPr>
          <w:ilvl w:val="0"/>
          <w:numId w:val="1"/>
        </w:numPr>
        <w:rPr>
          <w:sz w:val="22"/>
          <w:szCs w:val="22"/>
        </w:rPr>
      </w:pPr>
      <w:r w:rsidRPr="00E430DE">
        <w:rPr>
          <w:sz w:val="22"/>
          <w:szCs w:val="22"/>
        </w:rPr>
        <w:t>Planning appeal notification: Inspectorate ref: APP/J1860/W/20/3256142. Proposal: New 3 bed dwelling. Location: Victoria House, Hereford Road, Leigh Sinton, Malvern, WR13 5DS</w:t>
      </w:r>
    </w:p>
    <w:p w14:paraId="395A4B8F" w14:textId="235466F0" w:rsidR="00E430DE" w:rsidRDefault="00E430DE" w:rsidP="00E430DE">
      <w:pPr>
        <w:pStyle w:val="ListParagraph"/>
        <w:ind w:left="640"/>
        <w:rPr>
          <w:sz w:val="22"/>
          <w:szCs w:val="22"/>
        </w:rPr>
      </w:pPr>
      <w:r>
        <w:rPr>
          <w:sz w:val="22"/>
          <w:szCs w:val="22"/>
        </w:rPr>
        <w:t>The comments previously submitted still apply. No further comment required.</w:t>
      </w:r>
    </w:p>
    <w:p w14:paraId="77FDCD31" w14:textId="77777777" w:rsidR="006A73F4" w:rsidRPr="00E430DE" w:rsidRDefault="006A73F4" w:rsidP="00E430DE">
      <w:pPr>
        <w:pStyle w:val="ListParagraph"/>
        <w:ind w:left="640"/>
        <w:rPr>
          <w:sz w:val="22"/>
          <w:szCs w:val="22"/>
        </w:rPr>
      </w:pPr>
    </w:p>
    <w:p w14:paraId="57F6B469" w14:textId="77777777" w:rsidR="00D11A13" w:rsidRPr="005C4DC8" w:rsidRDefault="00D11A13" w:rsidP="00E430DE">
      <w:pPr>
        <w:rPr>
          <w:sz w:val="22"/>
          <w:szCs w:val="22"/>
        </w:rPr>
      </w:pPr>
    </w:p>
    <w:bookmarkEnd w:id="0"/>
    <w:p w14:paraId="7DB4CCEC" w14:textId="699BDC19" w:rsidR="0051466B" w:rsidRDefault="0075690D" w:rsidP="0075690D">
      <w:pPr>
        <w:ind w:left="280"/>
        <w:rPr>
          <w:sz w:val="22"/>
          <w:szCs w:val="22"/>
        </w:rPr>
      </w:pPr>
      <w:r>
        <w:rPr>
          <w:sz w:val="22"/>
          <w:szCs w:val="22"/>
        </w:rPr>
        <w:lastRenderedPageBreak/>
        <w:t xml:space="preserve">c)     </w:t>
      </w:r>
      <w:r w:rsidR="006C30DB">
        <w:rPr>
          <w:sz w:val="22"/>
          <w:szCs w:val="22"/>
        </w:rPr>
        <w:t>P</w:t>
      </w:r>
      <w:r w:rsidR="00C72B39" w:rsidRPr="00A0545F">
        <w:rPr>
          <w:sz w:val="22"/>
          <w:szCs w:val="22"/>
        </w:rPr>
        <w:t>lann</w:t>
      </w:r>
      <w:r w:rsidR="00105555">
        <w:rPr>
          <w:sz w:val="22"/>
          <w:szCs w:val="22"/>
        </w:rPr>
        <w:t xml:space="preserve">ing decisions </w:t>
      </w:r>
    </w:p>
    <w:p w14:paraId="1B57A930" w14:textId="74092A66" w:rsidR="008A5BDC" w:rsidRDefault="008A5BDC" w:rsidP="0075690D">
      <w:pPr>
        <w:ind w:left="280"/>
        <w:rPr>
          <w:sz w:val="22"/>
          <w:szCs w:val="22"/>
        </w:rPr>
      </w:pPr>
      <w:r>
        <w:rPr>
          <w:sz w:val="22"/>
          <w:szCs w:val="22"/>
        </w:rPr>
        <w:tab/>
      </w:r>
      <w:r w:rsidR="00164751">
        <w:rPr>
          <w:sz w:val="22"/>
          <w:szCs w:val="22"/>
        </w:rPr>
        <w:t>20/00903/HP</w:t>
      </w:r>
      <w:r w:rsidR="00164751">
        <w:rPr>
          <w:sz w:val="22"/>
          <w:szCs w:val="22"/>
        </w:rPr>
        <w:tab/>
      </w:r>
      <w:r w:rsidR="005C47E1">
        <w:rPr>
          <w:sz w:val="22"/>
          <w:szCs w:val="22"/>
        </w:rPr>
        <w:t>The Wain Barn</w:t>
      </w:r>
      <w:r w:rsidR="004E09EA">
        <w:rPr>
          <w:sz w:val="22"/>
          <w:szCs w:val="22"/>
        </w:rPr>
        <w:t>, The Norrest</w:t>
      </w:r>
      <w:r w:rsidR="004E09EA">
        <w:rPr>
          <w:sz w:val="22"/>
          <w:szCs w:val="22"/>
        </w:rPr>
        <w:tab/>
        <w:t>New domestic timber building</w:t>
      </w:r>
      <w:r w:rsidR="004E09EA">
        <w:rPr>
          <w:sz w:val="22"/>
          <w:szCs w:val="22"/>
        </w:rPr>
        <w:tab/>
      </w:r>
      <w:r w:rsidR="00BB3259">
        <w:rPr>
          <w:sz w:val="22"/>
          <w:szCs w:val="22"/>
        </w:rPr>
        <w:tab/>
      </w:r>
      <w:r w:rsidR="004E09EA">
        <w:rPr>
          <w:sz w:val="22"/>
          <w:szCs w:val="22"/>
        </w:rPr>
        <w:t>Approved</w:t>
      </w:r>
    </w:p>
    <w:p w14:paraId="271B18E4" w14:textId="1EAC71DC" w:rsidR="0075690D" w:rsidRDefault="0060225F" w:rsidP="0075690D">
      <w:pPr>
        <w:ind w:left="280"/>
        <w:rPr>
          <w:sz w:val="22"/>
          <w:szCs w:val="22"/>
        </w:rPr>
      </w:pPr>
      <w:r>
        <w:rPr>
          <w:sz w:val="22"/>
          <w:szCs w:val="22"/>
        </w:rPr>
        <w:tab/>
        <w:t>20/00757/HP</w:t>
      </w:r>
      <w:r>
        <w:rPr>
          <w:sz w:val="22"/>
          <w:szCs w:val="22"/>
        </w:rPr>
        <w:tab/>
        <w:t>4 Dragons Cross</w:t>
      </w:r>
      <w:r>
        <w:rPr>
          <w:sz w:val="22"/>
          <w:szCs w:val="22"/>
        </w:rPr>
        <w:tab/>
      </w:r>
      <w:r>
        <w:rPr>
          <w:sz w:val="22"/>
          <w:szCs w:val="22"/>
        </w:rPr>
        <w:tab/>
      </w:r>
      <w:r w:rsidR="009D593B">
        <w:rPr>
          <w:sz w:val="22"/>
          <w:szCs w:val="22"/>
        </w:rPr>
        <w:t>Extension</w:t>
      </w:r>
      <w:r w:rsidR="009D593B">
        <w:rPr>
          <w:sz w:val="22"/>
          <w:szCs w:val="22"/>
        </w:rPr>
        <w:tab/>
      </w:r>
      <w:r w:rsidR="009D593B">
        <w:rPr>
          <w:sz w:val="22"/>
          <w:szCs w:val="22"/>
        </w:rPr>
        <w:tab/>
      </w:r>
      <w:r w:rsidR="009D593B">
        <w:rPr>
          <w:sz w:val="22"/>
          <w:szCs w:val="22"/>
        </w:rPr>
        <w:tab/>
      </w:r>
      <w:r w:rsidR="00BB3259">
        <w:rPr>
          <w:sz w:val="22"/>
          <w:szCs w:val="22"/>
        </w:rPr>
        <w:tab/>
      </w:r>
      <w:r w:rsidR="009D593B">
        <w:rPr>
          <w:sz w:val="22"/>
          <w:szCs w:val="22"/>
        </w:rPr>
        <w:t>Approved</w:t>
      </w:r>
    </w:p>
    <w:p w14:paraId="1359FDF1" w14:textId="76E7C2AA" w:rsidR="009D593B" w:rsidRDefault="009D593B" w:rsidP="0075690D">
      <w:pPr>
        <w:ind w:left="280"/>
        <w:rPr>
          <w:sz w:val="22"/>
          <w:szCs w:val="22"/>
        </w:rPr>
      </w:pPr>
      <w:r>
        <w:rPr>
          <w:sz w:val="22"/>
          <w:szCs w:val="22"/>
        </w:rPr>
        <w:tab/>
      </w:r>
      <w:r w:rsidR="002A0E71">
        <w:rPr>
          <w:sz w:val="22"/>
          <w:szCs w:val="22"/>
        </w:rPr>
        <w:t>20/00995</w:t>
      </w:r>
      <w:r w:rsidR="002A0E71">
        <w:rPr>
          <w:sz w:val="22"/>
          <w:szCs w:val="22"/>
        </w:rPr>
        <w:tab/>
        <w:t xml:space="preserve">Guinness </w:t>
      </w:r>
      <w:r w:rsidR="00A0791A">
        <w:rPr>
          <w:sz w:val="22"/>
          <w:szCs w:val="22"/>
        </w:rPr>
        <w:t>P</w:t>
      </w:r>
      <w:r w:rsidR="002A0E71">
        <w:rPr>
          <w:sz w:val="22"/>
          <w:szCs w:val="22"/>
        </w:rPr>
        <w:t>ark Farm</w:t>
      </w:r>
      <w:r w:rsidR="002A0E71">
        <w:rPr>
          <w:sz w:val="22"/>
          <w:szCs w:val="22"/>
        </w:rPr>
        <w:tab/>
      </w:r>
      <w:r w:rsidR="002A0E71">
        <w:rPr>
          <w:sz w:val="22"/>
          <w:szCs w:val="22"/>
        </w:rPr>
        <w:tab/>
      </w:r>
      <w:r w:rsidR="00BB3259">
        <w:rPr>
          <w:sz w:val="22"/>
          <w:szCs w:val="22"/>
        </w:rPr>
        <w:t>Additional parking for Badgers FC</w:t>
      </w:r>
      <w:r w:rsidR="00BB3259">
        <w:rPr>
          <w:sz w:val="22"/>
          <w:szCs w:val="22"/>
        </w:rPr>
        <w:tab/>
        <w:t>Approved</w:t>
      </w:r>
    </w:p>
    <w:p w14:paraId="771D64C2" w14:textId="77777777" w:rsidR="00BB3259" w:rsidRDefault="00BB3259" w:rsidP="0075690D">
      <w:pPr>
        <w:ind w:left="280"/>
        <w:rPr>
          <w:sz w:val="22"/>
          <w:szCs w:val="22"/>
        </w:rPr>
      </w:pPr>
    </w:p>
    <w:p w14:paraId="0E8C6EF1" w14:textId="62D3C288" w:rsidR="0075690D" w:rsidRDefault="0075690D" w:rsidP="00E430DE">
      <w:pPr>
        <w:pStyle w:val="ListParagraph"/>
        <w:numPr>
          <w:ilvl w:val="0"/>
          <w:numId w:val="6"/>
        </w:numPr>
        <w:rPr>
          <w:sz w:val="22"/>
          <w:szCs w:val="22"/>
        </w:rPr>
      </w:pPr>
      <w:r w:rsidRPr="00E430DE">
        <w:rPr>
          <w:sz w:val="22"/>
          <w:szCs w:val="22"/>
        </w:rPr>
        <w:t>Neighbourhood Planning update</w:t>
      </w:r>
    </w:p>
    <w:p w14:paraId="70DAC162" w14:textId="5037A377" w:rsidR="00E430DE" w:rsidRPr="00E430DE" w:rsidRDefault="00E430DE" w:rsidP="00E430DE">
      <w:pPr>
        <w:pStyle w:val="ListParagraph"/>
        <w:ind w:left="640"/>
        <w:rPr>
          <w:sz w:val="22"/>
          <w:szCs w:val="22"/>
        </w:rPr>
      </w:pPr>
      <w:r>
        <w:rPr>
          <w:sz w:val="22"/>
          <w:szCs w:val="22"/>
        </w:rPr>
        <w:t>The draft plan is with MHDC. It was noted that formal proposals from residents are still required for the green spaces identified for protection.</w:t>
      </w:r>
    </w:p>
    <w:p w14:paraId="6351FACA" w14:textId="77777777" w:rsidR="00D170CD" w:rsidRDefault="00D170CD" w:rsidP="00E430DE">
      <w:pPr>
        <w:rPr>
          <w:sz w:val="22"/>
          <w:szCs w:val="22"/>
        </w:rPr>
      </w:pPr>
    </w:p>
    <w:p w14:paraId="4CC534AC" w14:textId="1BEC89FF" w:rsidR="00D1598A" w:rsidRDefault="00141F61" w:rsidP="00D1598A">
      <w:pPr>
        <w:ind w:left="709"/>
        <w:rPr>
          <w:sz w:val="22"/>
          <w:szCs w:val="22"/>
        </w:rPr>
      </w:pPr>
      <w:r>
        <w:rPr>
          <w:sz w:val="22"/>
          <w:szCs w:val="22"/>
        </w:rPr>
        <w:t>Mr Sharp resumed the chair for the remainder of the meeting.</w:t>
      </w:r>
    </w:p>
    <w:p w14:paraId="5C76BF72" w14:textId="529B6103" w:rsidR="0075690D" w:rsidRDefault="0075690D" w:rsidP="00D1598A">
      <w:pPr>
        <w:ind w:left="709"/>
        <w:rPr>
          <w:sz w:val="22"/>
          <w:szCs w:val="22"/>
        </w:rPr>
      </w:pPr>
    </w:p>
    <w:p w14:paraId="2DE59FCF" w14:textId="0186FAE7" w:rsidR="0075690D" w:rsidRDefault="0075690D" w:rsidP="0075690D">
      <w:pPr>
        <w:ind w:left="709" w:hanging="709"/>
        <w:rPr>
          <w:sz w:val="22"/>
          <w:szCs w:val="22"/>
        </w:rPr>
      </w:pPr>
      <w:r>
        <w:rPr>
          <w:sz w:val="22"/>
          <w:szCs w:val="22"/>
        </w:rPr>
        <w:t xml:space="preserve"> 33/20</w:t>
      </w:r>
      <w:r>
        <w:rPr>
          <w:sz w:val="22"/>
          <w:szCs w:val="22"/>
        </w:rPr>
        <w:tab/>
        <w:t>Parish Council response to a possible second wave of Covid-19</w:t>
      </w:r>
    </w:p>
    <w:p w14:paraId="1E48C625" w14:textId="19625C69" w:rsidR="00E430DE" w:rsidRDefault="00E430DE" w:rsidP="0075690D">
      <w:pPr>
        <w:ind w:left="709" w:hanging="709"/>
        <w:rPr>
          <w:sz w:val="22"/>
          <w:szCs w:val="22"/>
        </w:rPr>
      </w:pPr>
      <w:r>
        <w:rPr>
          <w:sz w:val="22"/>
          <w:szCs w:val="22"/>
        </w:rPr>
        <w:tab/>
        <w:t xml:space="preserve">The chairman has contacted all the previous volunteers and </w:t>
      </w:r>
      <w:r w:rsidR="001D516D">
        <w:rPr>
          <w:sz w:val="22"/>
          <w:szCs w:val="22"/>
        </w:rPr>
        <w:t>t</w:t>
      </w:r>
      <w:r>
        <w:rPr>
          <w:sz w:val="22"/>
          <w:szCs w:val="22"/>
        </w:rPr>
        <w:t>he support structures previously established are still in place. Updates and information will be posted as required on the noticeboards</w:t>
      </w:r>
      <w:r w:rsidR="001D516D">
        <w:rPr>
          <w:sz w:val="22"/>
          <w:szCs w:val="22"/>
        </w:rPr>
        <w:t xml:space="preserve"> and </w:t>
      </w:r>
      <w:r>
        <w:rPr>
          <w:sz w:val="22"/>
          <w:szCs w:val="22"/>
        </w:rPr>
        <w:t xml:space="preserve">website and </w:t>
      </w:r>
      <w:r w:rsidR="001D516D">
        <w:rPr>
          <w:sz w:val="22"/>
          <w:szCs w:val="22"/>
        </w:rPr>
        <w:t xml:space="preserve">in </w:t>
      </w:r>
      <w:r>
        <w:rPr>
          <w:sz w:val="22"/>
          <w:szCs w:val="22"/>
        </w:rPr>
        <w:t>Sphere reports. There is also a Facebook page administered by a resident.</w:t>
      </w:r>
    </w:p>
    <w:p w14:paraId="0B94D274" w14:textId="0B756041" w:rsidR="00E430DE" w:rsidRDefault="00E430DE" w:rsidP="0075690D">
      <w:pPr>
        <w:ind w:left="709" w:hanging="709"/>
        <w:rPr>
          <w:sz w:val="22"/>
          <w:szCs w:val="22"/>
        </w:rPr>
      </w:pPr>
      <w:r>
        <w:rPr>
          <w:sz w:val="22"/>
          <w:szCs w:val="22"/>
        </w:rPr>
        <w:tab/>
        <w:t xml:space="preserve">The possibility of holding future meetings on Zoom was considered. Members took the view that conference call meetings are working well and </w:t>
      </w:r>
      <w:r w:rsidR="002B28DF">
        <w:rPr>
          <w:sz w:val="22"/>
          <w:szCs w:val="22"/>
        </w:rPr>
        <w:t>no change is required.</w:t>
      </w:r>
    </w:p>
    <w:p w14:paraId="02C23692" w14:textId="6FB42E64" w:rsidR="0075690D" w:rsidRDefault="0075690D" w:rsidP="0075690D">
      <w:pPr>
        <w:ind w:left="709" w:hanging="709"/>
        <w:rPr>
          <w:sz w:val="22"/>
          <w:szCs w:val="22"/>
        </w:rPr>
      </w:pPr>
    </w:p>
    <w:p w14:paraId="6E64AABD" w14:textId="1243D054" w:rsidR="0075690D" w:rsidRDefault="0075690D" w:rsidP="0075690D">
      <w:pPr>
        <w:ind w:left="709" w:hanging="709"/>
        <w:rPr>
          <w:sz w:val="22"/>
          <w:szCs w:val="22"/>
        </w:rPr>
      </w:pPr>
      <w:r>
        <w:rPr>
          <w:sz w:val="22"/>
          <w:szCs w:val="22"/>
        </w:rPr>
        <w:t xml:space="preserve"> 34/20</w:t>
      </w:r>
      <w:r>
        <w:rPr>
          <w:sz w:val="22"/>
          <w:szCs w:val="22"/>
        </w:rPr>
        <w:tab/>
        <w:t>To consider and approve clerk’s salary 2020/21 in line with NALC/NJC pay</w:t>
      </w:r>
      <w:r w:rsidR="000907F5">
        <w:rPr>
          <w:sz w:val="22"/>
          <w:szCs w:val="22"/>
        </w:rPr>
        <w:t xml:space="preserve"> </w:t>
      </w:r>
      <w:r>
        <w:rPr>
          <w:sz w:val="22"/>
          <w:szCs w:val="22"/>
        </w:rPr>
        <w:t>scale</w:t>
      </w:r>
    </w:p>
    <w:p w14:paraId="4E9BD2A6" w14:textId="72620935" w:rsidR="009C642B" w:rsidRDefault="009C642B" w:rsidP="0075690D">
      <w:pPr>
        <w:ind w:left="709" w:hanging="709"/>
        <w:rPr>
          <w:sz w:val="22"/>
          <w:szCs w:val="22"/>
        </w:rPr>
      </w:pPr>
      <w:r>
        <w:rPr>
          <w:sz w:val="22"/>
          <w:szCs w:val="22"/>
        </w:rPr>
        <w:tab/>
      </w:r>
      <w:r w:rsidR="00E64219">
        <w:rPr>
          <w:sz w:val="22"/>
          <w:szCs w:val="22"/>
        </w:rPr>
        <w:t xml:space="preserve">Pay for </w:t>
      </w:r>
      <w:proofErr w:type="spellStart"/>
      <w:r w:rsidR="00B777B7">
        <w:rPr>
          <w:sz w:val="22"/>
          <w:szCs w:val="22"/>
        </w:rPr>
        <w:t>scp</w:t>
      </w:r>
      <w:proofErr w:type="spellEnd"/>
      <w:r w:rsidR="00B777B7">
        <w:rPr>
          <w:sz w:val="22"/>
          <w:szCs w:val="22"/>
        </w:rPr>
        <w:t xml:space="preserve"> 12 </w:t>
      </w:r>
      <w:r w:rsidR="00CC215E">
        <w:rPr>
          <w:sz w:val="22"/>
          <w:szCs w:val="22"/>
        </w:rPr>
        <w:t xml:space="preserve">has been increased to £22,183 pro rata </w:t>
      </w:r>
      <w:r w:rsidR="00F41F0A">
        <w:rPr>
          <w:sz w:val="22"/>
          <w:szCs w:val="22"/>
        </w:rPr>
        <w:t>from 1</w:t>
      </w:r>
      <w:r w:rsidR="00F41F0A" w:rsidRPr="00F41F0A">
        <w:rPr>
          <w:sz w:val="22"/>
          <w:szCs w:val="22"/>
          <w:vertAlign w:val="superscript"/>
        </w:rPr>
        <w:t>st</w:t>
      </w:r>
      <w:r w:rsidR="00F41F0A">
        <w:rPr>
          <w:sz w:val="22"/>
          <w:szCs w:val="22"/>
        </w:rPr>
        <w:t xml:space="preserve"> April 2020. (from £21,589 pro rata)</w:t>
      </w:r>
    </w:p>
    <w:p w14:paraId="36083BA1" w14:textId="73DACE34" w:rsidR="00E430DE" w:rsidRDefault="00E430DE" w:rsidP="0075690D">
      <w:pPr>
        <w:ind w:left="709" w:hanging="709"/>
        <w:rPr>
          <w:sz w:val="22"/>
          <w:szCs w:val="22"/>
        </w:rPr>
      </w:pPr>
      <w:r>
        <w:rPr>
          <w:sz w:val="22"/>
          <w:szCs w:val="22"/>
        </w:rPr>
        <w:tab/>
        <w:t>Proposed by Mr Jones, seconded by Mrs Oliver, approved unanimously</w:t>
      </w:r>
    </w:p>
    <w:p w14:paraId="3F94C5D9" w14:textId="4976E781" w:rsidR="0075690D" w:rsidRDefault="0075690D" w:rsidP="0075690D">
      <w:pPr>
        <w:ind w:left="709" w:hanging="709"/>
        <w:rPr>
          <w:sz w:val="22"/>
          <w:szCs w:val="22"/>
        </w:rPr>
      </w:pPr>
    </w:p>
    <w:p w14:paraId="719C1940" w14:textId="345A966D" w:rsidR="0075690D" w:rsidRDefault="0075690D" w:rsidP="0075690D">
      <w:pPr>
        <w:ind w:left="709" w:hanging="709"/>
        <w:rPr>
          <w:sz w:val="22"/>
          <w:szCs w:val="22"/>
        </w:rPr>
      </w:pPr>
      <w:r>
        <w:rPr>
          <w:sz w:val="22"/>
          <w:szCs w:val="22"/>
        </w:rPr>
        <w:t xml:space="preserve"> 35/20</w:t>
      </w:r>
      <w:r>
        <w:rPr>
          <w:sz w:val="22"/>
          <w:szCs w:val="22"/>
        </w:rPr>
        <w:tab/>
        <w:t>To discuss the Malvern Hills District Good Neighbour scheme</w:t>
      </w:r>
    </w:p>
    <w:p w14:paraId="1249AFD6" w14:textId="7A325CCE" w:rsidR="00E430DE" w:rsidRDefault="00E430DE" w:rsidP="0075690D">
      <w:pPr>
        <w:ind w:left="709" w:hanging="709"/>
        <w:rPr>
          <w:sz w:val="22"/>
          <w:szCs w:val="22"/>
        </w:rPr>
      </w:pPr>
      <w:r>
        <w:rPr>
          <w:sz w:val="22"/>
          <w:szCs w:val="22"/>
        </w:rPr>
        <w:tab/>
        <w:t>The possibility of participating in the Malvern Hills Good Neighbour scheme was discussed and considered. It was agreed that the existing volunteer scheme had worked well and there would be no benefit in changing this at the present time, though it may be something to consider as a way of maintaining support in the community when the pandemic is over.</w:t>
      </w:r>
    </w:p>
    <w:p w14:paraId="6DDCAED6" w14:textId="462C48C5" w:rsidR="009A7CA0" w:rsidRDefault="009A7CA0" w:rsidP="00D1598A">
      <w:pPr>
        <w:ind w:left="709"/>
        <w:rPr>
          <w:sz w:val="22"/>
          <w:szCs w:val="22"/>
        </w:rPr>
      </w:pPr>
    </w:p>
    <w:p w14:paraId="5EE88463" w14:textId="791F3BAD" w:rsidR="00D170CD" w:rsidRDefault="00683233" w:rsidP="0075690D">
      <w:pPr>
        <w:rPr>
          <w:sz w:val="22"/>
          <w:szCs w:val="22"/>
        </w:rPr>
      </w:pPr>
      <w:r>
        <w:rPr>
          <w:sz w:val="22"/>
          <w:szCs w:val="22"/>
        </w:rPr>
        <w:t xml:space="preserve"> </w:t>
      </w:r>
      <w:r w:rsidR="0075690D">
        <w:rPr>
          <w:sz w:val="22"/>
          <w:szCs w:val="22"/>
        </w:rPr>
        <w:t>36</w:t>
      </w:r>
      <w:r w:rsidR="00D170CD">
        <w:rPr>
          <w:sz w:val="22"/>
          <w:szCs w:val="22"/>
        </w:rPr>
        <w:t>/20</w:t>
      </w:r>
      <w:r w:rsidR="00D170CD">
        <w:rPr>
          <w:sz w:val="22"/>
          <w:szCs w:val="22"/>
        </w:rPr>
        <w:tab/>
      </w:r>
      <w:r w:rsidR="0075690D">
        <w:rPr>
          <w:sz w:val="22"/>
          <w:szCs w:val="22"/>
        </w:rPr>
        <w:t>To discuss the refurbishment of the telephone kiosk in Leigh Sinton</w:t>
      </w:r>
      <w:r w:rsidR="003A55E0">
        <w:rPr>
          <w:sz w:val="22"/>
          <w:szCs w:val="22"/>
        </w:rPr>
        <w:t xml:space="preserve"> </w:t>
      </w:r>
    </w:p>
    <w:p w14:paraId="7743096D" w14:textId="5026882D" w:rsidR="009558D2" w:rsidRDefault="00E430DE" w:rsidP="00E430DE">
      <w:pPr>
        <w:ind w:left="720"/>
        <w:rPr>
          <w:sz w:val="22"/>
          <w:szCs w:val="22"/>
        </w:rPr>
      </w:pPr>
      <w:r>
        <w:rPr>
          <w:sz w:val="22"/>
          <w:szCs w:val="22"/>
        </w:rPr>
        <w:t xml:space="preserve">Two volunteers have come forward to help refurbish the phone box and convert it into a community book exchange. The box needs a new door, windows and paint. A budget of up to £700 was proposed by Mrs Oliver, seconded by Mr Jones and approved unanimously. The chairman agreed to work on the project with the volunteers. </w:t>
      </w:r>
    </w:p>
    <w:p w14:paraId="7142F8D7" w14:textId="77777777" w:rsidR="00E430DE" w:rsidRDefault="00E430DE" w:rsidP="00E430DE">
      <w:pPr>
        <w:ind w:left="720"/>
        <w:rPr>
          <w:sz w:val="22"/>
          <w:szCs w:val="22"/>
        </w:rPr>
      </w:pPr>
    </w:p>
    <w:p w14:paraId="274E2115" w14:textId="4B3EFA44" w:rsidR="009558D2" w:rsidRDefault="009558D2" w:rsidP="00637874">
      <w:pPr>
        <w:rPr>
          <w:sz w:val="22"/>
          <w:szCs w:val="22"/>
        </w:rPr>
      </w:pPr>
      <w:r>
        <w:rPr>
          <w:sz w:val="22"/>
          <w:szCs w:val="22"/>
        </w:rPr>
        <w:t xml:space="preserve"> </w:t>
      </w:r>
      <w:r w:rsidR="0075690D">
        <w:rPr>
          <w:sz w:val="22"/>
          <w:szCs w:val="22"/>
        </w:rPr>
        <w:t>37</w:t>
      </w:r>
      <w:r>
        <w:rPr>
          <w:sz w:val="22"/>
          <w:szCs w:val="22"/>
        </w:rPr>
        <w:t>/20</w:t>
      </w:r>
      <w:r>
        <w:rPr>
          <w:sz w:val="22"/>
          <w:szCs w:val="22"/>
        </w:rPr>
        <w:tab/>
        <w:t>Finance</w:t>
      </w:r>
    </w:p>
    <w:p w14:paraId="4F53E841" w14:textId="161DF36B" w:rsidR="00D539EB" w:rsidRPr="0075690D" w:rsidRDefault="00CD1234" w:rsidP="0075690D">
      <w:pPr>
        <w:ind w:firstLine="720"/>
        <w:rPr>
          <w:sz w:val="22"/>
          <w:szCs w:val="22"/>
        </w:rPr>
      </w:pPr>
      <w:r>
        <w:rPr>
          <w:sz w:val="22"/>
          <w:szCs w:val="22"/>
        </w:rPr>
        <w:t xml:space="preserve">a) </w:t>
      </w:r>
      <w:r w:rsidR="0075690D">
        <w:rPr>
          <w:sz w:val="22"/>
          <w:szCs w:val="22"/>
        </w:rPr>
        <w:t>T</w:t>
      </w:r>
      <w:r w:rsidR="00D539EB" w:rsidRPr="0075690D">
        <w:rPr>
          <w:sz w:val="22"/>
          <w:szCs w:val="22"/>
        </w:rPr>
        <w:t>o approve accounts paid</w:t>
      </w:r>
    </w:p>
    <w:p w14:paraId="37385EDE" w14:textId="1748316E" w:rsidR="009F0A90" w:rsidRDefault="009F0A90" w:rsidP="00203136">
      <w:pPr>
        <w:pStyle w:val="ListParagraph"/>
        <w:ind w:left="420" w:firstLine="300"/>
        <w:rPr>
          <w:sz w:val="22"/>
          <w:szCs w:val="22"/>
        </w:rPr>
      </w:pPr>
      <w:r>
        <w:rPr>
          <w:sz w:val="22"/>
          <w:szCs w:val="22"/>
        </w:rPr>
        <w:t>J Barker</w:t>
      </w:r>
      <w:r>
        <w:rPr>
          <w:sz w:val="22"/>
          <w:szCs w:val="22"/>
        </w:rPr>
        <w:tab/>
      </w:r>
      <w:r>
        <w:rPr>
          <w:sz w:val="22"/>
          <w:szCs w:val="22"/>
        </w:rPr>
        <w:tab/>
        <w:t xml:space="preserve">Clerk – </w:t>
      </w:r>
      <w:r w:rsidR="0075690D">
        <w:rPr>
          <w:sz w:val="22"/>
          <w:szCs w:val="22"/>
        </w:rPr>
        <w:t>August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4E6DB2">
        <w:rPr>
          <w:sz w:val="22"/>
          <w:szCs w:val="22"/>
        </w:rPr>
        <w:t>745.24</w:t>
      </w:r>
    </w:p>
    <w:p w14:paraId="000B6727" w14:textId="3A6E048E" w:rsidR="00226F23" w:rsidRDefault="00286587" w:rsidP="00203136">
      <w:pPr>
        <w:pStyle w:val="ListParagraph"/>
        <w:ind w:left="420" w:firstLine="300"/>
        <w:rPr>
          <w:sz w:val="22"/>
          <w:szCs w:val="22"/>
        </w:rPr>
      </w:pPr>
      <w:r>
        <w:rPr>
          <w:sz w:val="22"/>
          <w:szCs w:val="22"/>
        </w:rPr>
        <w:t>NEST</w:t>
      </w:r>
      <w:r>
        <w:rPr>
          <w:sz w:val="22"/>
          <w:szCs w:val="22"/>
        </w:rPr>
        <w:tab/>
      </w:r>
      <w:r>
        <w:rPr>
          <w:sz w:val="22"/>
          <w:szCs w:val="22"/>
        </w:rPr>
        <w:tab/>
      </w:r>
      <w:r w:rsidR="00203136">
        <w:rPr>
          <w:sz w:val="22"/>
          <w:szCs w:val="22"/>
        </w:rPr>
        <w:tab/>
      </w:r>
      <w:r>
        <w:rPr>
          <w:sz w:val="22"/>
          <w:szCs w:val="22"/>
        </w:rPr>
        <w:t>Pension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6F1138">
        <w:rPr>
          <w:sz w:val="22"/>
          <w:szCs w:val="22"/>
        </w:rPr>
        <w:t>52.41</w:t>
      </w:r>
    </w:p>
    <w:p w14:paraId="5E074202" w14:textId="555A292E" w:rsidR="00B367C9" w:rsidRDefault="00A00128" w:rsidP="007713F0">
      <w:pPr>
        <w:pStyle w:val="ListParagraph"/>
        <w:ind w:left="420" w:firstLine="300"/>
        <w:rPr>
          <w:sz w:val="22"/>
          <w:szCs w:val="22"/>
        </w:rPr>
      </w:pPr>
      <w:r>
        <w:rPr>
          <w:sz w:val="22"/>
          <w:szCs w:val="22"/>
        </w:rPr>
        <w:t>Rob Wilks</w:t>
      </w:r>
      <w:r>
        <w:rPr>
          <w:sz w:val="22"/>
          <w:szCs w:val="22"/>
        </w:rPr>
        <w:tab/>
      </w:r>
      <w:r>
        <w:rPr>
          <w:sz w:val="22"/>
          <w:szCs w:val="22"/>
        </w:rPr>
        <w:tab/>
      </w:r>
      <w:r w:rsidR="00C74268">
        <w:rPr>
          <w:sz w:val="22"/>
          <w:szCs w:val="22"/>
        </w:rPr>
        <w:t>Lengthsman – August</w:t>
      </w:r>
      <w:r w:rsidR="00C74268">
        <w:rPr>
          <w:sz w:val="22"/>
          <w:szCs w:val="22"/>
        </w:rPr>
        <w:tab/>
      </w:r>
      <w:r w:rsidR="00C74268">
        <w:rPr>
          <w:sz w:val="22"/>
          <w:szCs w:val="22"/>
        </w:rPr>
        <w:tab/>
      </w:r>
      <w:r w:rsidR="00C74268">
        <w:rPr>
          <w:sz w:val="22"/>
          <w:szCs w:val="22"/>
        </w:rPr>
        <w:tab/>
      </w:r>
      <w:r w:rsidR="00C74268">
        <w:rPr>
          <w:sz w:val="22"/>
          <w:szCs w:val="22"/>
        </w:rPr>
        <w:tab/>
      </w:r>
      <w:r w:rsidR="00C74268">
        <w:rPr>
          <w:sz w:val="22"/>
          <w:szCs w:val="22"/>
        </w:rPr>
        <w:tab/>
      </w:r>
      <w:r w:rsidR="00C74268">
        <w:rPr>
          <w:sz w:val="22"/>
          <w:szCs w:val="22"/>
        </w:rPr>
        <w:tab/>
      </w:r>
      <w:r w:rsidR="00C51FCB">
        <w:rPr>
          <w:sz w:val="22"/>
          <w:szCs w:val="22"/>
        </w:rPr>
        <w:t>£201.60</w:t>
      </w:r>
      <w:r w:rsidR="000958FA">
        <w:rPr>
          <w:sz w:val="22"/>
          <w:szCs w:val="22"/>
        </w:rPr>
        <w:tab/>
      </w:r>
      <w:r w:rsidR="00C74268">
        <w:rPr>
          <w:sz w:val="22"/>
          <w:szCs w:val="22"/>
        </w:rPr>
        <w:tab/>
        <w:t>Memorial Hall</w:t>
      </w:r>
      <w:r w:rsidR="00C74268">
        <w:rPr>
          <w:sz w:val="22"/>
          <w:szCs w:val="22"/>
        </w:rPr>
        <w:tab/>
      </w:r>
      <w:r w:rsidR="00C74268">
        <w:rPr>
          <w:sz w:val="22"/>
          <w:szCs w:val="22"/>
        </w:rPr>
        <w:tab/>
        <w:t>Donation (for tables – agreed minute</w:t>
      </w:r>
      <w:r w:rsidR="00F37650">
        <w:rPr>
          <w:sz w:val="22"/>
          <w:szCs w:val="22"/>
        </w:rPr>
        <w:t xml:space="preserve"> 100/19,</w:t>
      </w:r>
      <w:r w:rsidR="007713F0">
        <w:rPr>
          <w:sz w:val="22"/>
          <w:szCs w:val="22"/>
        </w:rPr>
        <w:t>24/03/2020)</w:t>
      </w:r>
      <w:r w:rsidR="007713F0">
        <w:rPr>
          <w:sz w:val="22"/>
          <w:szCs w:val="22"/>
        </w:rPr>
        <w:tab/>
        <w:t>£594.34</w:t>
      </w:r>
      <w:r w:rsidR="000958FA">
        <w:rPr>
          <w:sz w:val="22"/>
          <w:szCs w:val="22"/>
        </w:rPr>
        <w:tab/>
      </w:r>
      <w:r w:rsidR="000958FA">
        <w:rPr>
          <w:sz w:val="22"/>
          <w:szCs w:val="22"/>
        </w:rPr>
        <w:tab/>
      </w:r>
      <w:r w:rsidR="00863C8E">
        <w:rPr>
          <w:sz w:val="22"/>
          <w:szCs w:val="22"/>
        </w:rPr>
        <w:t>J Barker</w:t>
      </w:r>
      <w:r w:rsidR="00863C8E">
        <w:rPr>
          <w:sz w:val="22"/>
          <w:szCs w:val="22"/>
        </w:rPr>
        <w:tab/>
      </w:r>
      <w:r w:rsidR="00863C8E">
        <w:rPr>
          <w:sz w:val="22"/>
          <w:szCs w:val="22"/>
        </w:rPr>
        <w:tab/>
        <w:t xml:space="preserve">Clerk – </w:t>
      </w:r>
      <w:r w:rsidR="0075690D">
        <w:rPr>
          <w:sz w:val="22"/>
          <w:szCs w:val="22"/>
        </w:rPr>
        <w:t>September</w:t>
      </w:r>
      <w:r w:rsidR="00863C8E">
        <w:rPr>
          <w:sz w:val="22"/>
          <w:szCs w:val="22"/>
        </w:rPr>
        <w:tab/>
      </w:r>
      <w:r w:rsidR="00863C8E">
        <w:rPr>
          <w:sz w:val="22"/>
          <w:szCs w:val="22"/>
        </w:rPr>
        <w:tab/>
      </w:r>
      <w:r w:rsidR="00863C8E">
        <w:rPr>
          <w:sz w:val="22"/>
          <w:szCs w:val="22"/>
        </w:rPr>
        <w:tab/>
      </w:r>
      <w:r w:rsidR="00863C8E">
        <w:rPr>
          <w:sz w:val="22"/>
          <w:szCs w:val="22"/>
        </w:rPr>
        <w:tab/>
      </w:r>
      <w:r w:rsidR="00863C8E">
        <w:rPr>
          <w:sz w:val="22"/>
          <w:szCs w:val="22"/>
        </w:rPr>
        <w:tab/>
      </w:r>
      <w:r w:rsidR="00863C8E">
        <w:rPr>
          <w:sz w:val="22"/>
          <w:szCs w:val="22"/>
        </w:rPr>
        <w:tab/>
        <w:t>£</w:t>
      </w:r>
      <w:r w:rsidR="00C04182">
        <w:rPr>
          <w:sz w:val="22"/>
          <w:szCs w:val="22"/>
        </w:rPr>
        <w:t>829.78</w:t>
      </w:r>
    </w:p>
    <w:p w14:paraId="2BDE047C" w14:textId="2C258825" w:rsidR="00333DE9" w:rsidRDefault="00FE7F3D" w:rsidP="007713F0">
      <w:pPr>
        <w:pStyle w:val="ListParagraph"/>
        <w:ind w:left="420" w:firstLine="300"/>
        <w:rPr>
          <w:sz w:val="22"/>
          <w:szCs w:val="22"/>
        </w:rPr>
      </w:pPr>
      <w:r>
        <w:rPr>
          <w:sz w:val="22"/>
          <w:szCs w:val="22"/>
        </w:rPr>
        <w:t>JC Garden &amp; landscape</w:t>
      </w:r>
      <w:r>
        <w:rPr>
          <w:sz w:val="22"/>
          <w:szCs w:val="22"/>
        </w:rPr>
        <w:tab/>
      </w:r>
      <w:r w:rsidR="00710C8C">
        <w:rPr>
          <w:sz w:val="22"/>
          <w:szCs w:val="22"/>
        </w:rPr>
        <w:tab/>
      </w:r>
      <w:r w:rsidR="00710C8C">
        <w:rPr>
          <w:sz w:val="22"/>
          <w:szCs w:val="22"/>
        </w:rPr>
        <w:tab/>
      </w:r>
      <w:r w:rsidR="00710C8C">
        <w:rPr>
          <w:sz w:val="22"/>
          <w:szCs w:val="22"/>
        </w:rPr>
        <w:tab/>
      </w:r>
      <w:r w:rsidR="00710C8C">
        <w:rPr>
          <w:sz w:val="22"/>
          <w:szCs w:val="22"/>
        </w:rPr>
        <w:tab/>
      </w:r>
      <w:r w:rsidR="00710C8C">
        <w:rPr>
          <w:sz w:val="22"/>
          <w:szCs w:val="22"/>
        </w:rPr>
        <w:tab/>
      </w:r>
      <w:r w:rsidR="00710C8C">
        <w:rPr>
          <w:sz w:val="22"/>
          <w:szCs w:val="22"/>
        </w:rPr>
        <w:tab/>
      </w:r>
      <w:r w:rsidR="00710C8C">
        <w:rPr>
          <w:sz w:val="22"/>
          <w:szCs w:val="22"/>
        </w:rPr>
        <w:tab/>
      </w:r>
      <w:r w:rsidR="00710C8C">
        <w:rPr>
          <w:sz w:val="22"/>
          <w:szCs w:val="22"/>
        </w:rPr>
        <w:tab/>
        <w:t>£250.00</w:t>
      </w:r>
    </w:p>
    <w:p w14:paraId="36E4B29B" w14:textId="7EA4C2DD" w:rsidR="00E430DE" w:rsidRDefault="00E430DE" w:rsidP="007713F0">
      <w:pPr>
        <w:pStyle w:val="ListParagraph"/>
        <w:ind w:left="420" w:firstLine="300"/>
        <w:rPr>
          <w:sz w:val="22"/>
          <w:szCs w:val="22"/>
        </w:rPr>
      </w:pPr>
    </w:p>
    <w:p w14:paraId="11D4A155" w14:textId="7E83EB91" w:rsidR="00E430DE" w:rsidRDefault="00E430DE" w:rsidP="007713F0">
      <w:pPr>
        <w:pStyle w:val="ListParagraph"/>
        <w:ind w:left="420" w:firstLine="300"/>
        <w:rPr>
          <w:sz w:val="22"/>
          <w:szCs w:val="22"/>
        </w:rPr>
      </w:pPr>
      <w:r>
        <w:rPr>
          <w:sz w:val="22"/>
          <w:szCs w:val="22"/>
        </w:rPr>
        <w:t>Approval proposed by Mr King, seconded by Mr Fereday, approved unanimously</w:t>
      </w:r>
    </w:p>
    <w:p w14:paraId="0DBBAF47" w14:textId="77777777" w:rsidR="00A36A09" w:rsidRDefault="00A36A09" w:rsidP="00E430DE">
      <w:pPr>
        <w:rPr>
          <w:sz w:val="22"/>
          <w:szCs w:val="22"/>
        </w:rPr>
      </w:pPr>
    </w:p>
    <w:p w14:paraId="27565CB2" w14:textId="56A0FE34" w:rsidR="00AF77C4" w:rsidRDefault="00ED12DC" w:rsidP="00E750AB">
      <w:pPr>
        <w:ind w:left="644" w:right="-285" w:hanging="644"/>
        <w:rPr>
          <w:bCs/>
          <w:sz w:val="22"/>
          <w:szCs w:val="22"/>
        </w:rPr>
      </w:pPr>
      <w:r>
        <w:rPr>
          <w:bCs/>
          <w:sz w:val="22"/>
          <w:szCs w:val="22"/>
        </w:rPr>
        <w:t xml:space="preserve"> </w:t>
      </w:r>
      <w:r w:rsidR="00E750AB">
        <w:rPr>
          <w:bCs/>
          <w:sz w:val="22"/>
          <w:szCs w:val="22"/>
        </w:rPr>
        <w:tab/>
      </w:r>
      <w:r w:rsidR="00C04182">
        <w:rPr>
          <w:bCs/>
          <w:sz w:val="22"/>
          <w:szCs w:val="22"/>
        </w:rPr>
        <w:t xml:space="preserve"> </w:t>
      </w:r>
      <w:r w:rsidR="00C72B39">
        <w:rPr>
          <w:bCs/>
          <w:sz w:val="22"/>
          <w:szCs w:val="22"/>
        </w:rPr>
        <w:t>B</w:t>
      </w:r>
      <w:r w:rsidR="006E7D47">
        <w:rPr>
          <w:bCs/>
          <w:sz w:val="22"/>
          <w:szCs w:val="22"/>
        </w:rPr>
        <w:t xml:space="preserve">ank </w:t>
      </w:r>
      <w:r w:rsidR="00203136">
        <w:rPr>
          <w:bCs/>
          <w:sz w:val="22"/>
          <w:szCs w:val="22"/>
        </w:rPr>
        <w:t>B</w:t>
      </w:r>
      <w:r w:rsidR="00C72B39">
        <w:rPr>
          <w:bCs/>
          <w:sz w:val="22"/>
          <w:szCs w:val="22"/>
        </w:rPr>
        <w:t>alances</w:t>
      </w:r>
    </w:p>
    <w:p w14:paraId="2D20363F" w14:textId="7944E435" w:rsidR="00C72B39" w:rsidRPr="00AF77C4" w:rsidRDefault="00C04182" w:rsidP="00ED5E93">
      <w:pPr>
        <w:ind w:left="644" w:right="-285"/>
        <w:rPr>
          <w:bCs/>
          <w:sz w:val="22"/>
          <w:szCs w:val="22"/>
        </w:rPr>
      </w:pPr>
      <w:r>
        <w:rPr>
          <w:sz w:val="22"/>
          <w:szCs w:val="22"/>
        </w:rPr>
        <w:t xml:space="preserve"> </w:t>
      </w:r>
      <w:r w:rsidR="00C72B39">
        <w:rPr>
          <w:sz w:val="22"/>
          <w:szCs w:val="22"/>
        </w:rPr>
        <w:t>Curre</w:t>
      </w:r>
      <w:r w:rsidR="00E75D5C">
        <w:rPr>
          <w:sz w:val="22"/>
          <w:szCs w:val="22"/>
        </w:rPr>
        <w:t>n</w:t>
      </w:r>
      <w:r w:rsidR="00C72B39">
        <w:rPr>
          <w:sz w:val="22"/>
          <w:szCs w:val="22"/>
        </w:rPr>
        <w:t>t account</w:t>
      </w:r>
      <w:r w:rsidR="00C72B39">
        <w:rPr>
          <w:sz w:val="22"/>
          <w:szCs w:val="22"/>
        </w:rPr>
        <w:tab/>
        <w:t>(at</w:t>
      </w:r>
      <w:r w:rsidR="000907F5">
        <w:rPr>
          <w:sz w:val="22"/>
          <w:szCs w:val="22"/>
        </w:rPr>
        <w:t xml:space="preserve"> 28</w:t>
      </w:r>
      <w:r w:rsidR="006B128D">
        <w:rPr>
          <w:sz w:val="22"/>
          <w:szCs w:val="22"/>
        </w:rPr>
        <w:t>/0</w:t>
      </w:r>
      <w:r w:rsidR="000907F5">
        <w:rPr>
          <w:sz w:val="22"/>
          <w:szCs w:val="22"/>
        </w:rPr>
        <w:t>8</w:t>
      </w:r>
      <w:r w:rsidR="006B128D">
        <w:rPr>
          <w:sz w:val="22"/>
          <w:szCs w:val="22"/>
        </w:rPr>
        <w:t>/2020</w:t>
      </w:r>
      <w:r w:rsidR="00C72B39">
        <w:rPr>
          <w:sz w:val="22"/>
          <w:szCs w:val="22"/>
        </w:rPr>
        <w:t>)</w:t>
      </w:r>
      <w:r w:rsidR="00C72B39">
        <w:rPr>
          <w:sz w:val="22"/>
          <w:szCs w:val="22"/>
        </w:rPr>
        <w:tab/>
      </w:r>
      <w:r w:rsidR="00C72B39">
        <w:rPr>
          <w:sz w:val="22"/>
          <w:szCs w:val="22"/>
        </w:rPr>
        <w:tab/>
      </w:r>
      <w:r w:rsidR="00C72B39">
        <w:rPr>
          <w:sz w:val="22"/>
          <w:szCs w:val="22"/>
        </w:rPr>
        <w:tab/>
      </w:r>
      <w:r w:rsidR="00C72B39">
        <w:rPr>
          <w:sz w:val="22"/>
          <w:szCs w:val="22"/>
        </w:rPr>
        <w:tab/>
      </w:r>
      <w:r w:rsidR="00444413">
        <w:rPr>
          <w:sz w:val="22"/>
          <w:szCs w:val="22"/>
        </w:rPr>
        <w:tab/>
      </w:r>
      <w:r w:rsidR="00444413">
        <w:rPr>
          <w:sz w:val="22"/>
          <w:szCs w:val="22"/>
        </w:rPr>
        <w:tab/>
      </w:r>
      <w:r w:rsidR="00B079FB">
        <w:rPr>
          <w:sz w:val="22"/>
          <w:szCs w:val="22"/>
        </w:rPr>
        <w:tab/>
      </w:r>
      <w:r w:rsidR="007965C1">
        <w:rPr>
          <w:sz w:val="22"/>
          <w:szCs w:val="22"/>
        </w:rPr>
        <w:tab/>
      </w:r>
      <w:r w:rsidR="00C72B39">
        <w:rPr>
          <w:sz w:val="22"/>
          <w:szCs w:val="22"/>
        </w:rPr>
        <w:t>£</w:t>
      </w:r>
      <w:r w:rsidR="006F2B2B">
        <w:rPr>
          <w:sz w:val="22"/>
          <w:szCs w:val="22"/>
        </w:rPr>
        <w:t>25,917.68</w:t>
      </w:r>
    </w:p>
    <w:p w14:paraId="14989742" w14:textId="62F3C4DB" w:rsidR="00444413" w:rsidRDefault="00C04182" w:rsidP="00ED5E93">
      <w:pPr>
        <w:ind w:left="644" w:right="-285"/>
        <w:rPr>
          <w:sz w:val="22"/>
          <w:szCs w:val="22"/>
        </w:rPr>
      </w:pPr>
      <w:r>
        <w:rPr>
          <w:sz w:val="22"/>
          <w:szCs w:val="22"/>
        </w:rPr>
        <w:t xml:space="preserve"> </w:t>
      </w:r>
      <w:r w:rsidR="00C72B39">
        <w:rPr>
          <w:sz w:val="22"/>
          <w:szCs w:val="22"/>
        </w:rPr>
        <w:t>Savings account</w:t>
      </w:r>
      <w:r w:rsidR="00C72B39">
        <w:rPr>
          <w:sz w:val="22"/>
          <w:szCs w:val="22"/>
        </w:rPr>
        <w:tab/>
        <w:t xml:space="preserve">(at </w:t>
      </w:r>
      <w:r w:rsidR="006F2B2B">
        <w:rPr>
          <w:sz w:val="22"/>
          <w:szCs w:val="22"/>
        </w:rPr>
        <w:t>28</w:t>
      </w:r>
      <w:r w:rsidR="006B128D">
        <w:rPr>
          <w:sz w:val="22"/>
          <w:szCs w:val="22"/>
        </w:rPr>
        <w:t>/0</w:t>
      </w:r>
      <w:r w:rsidR="006F2B2B">
        <w:rPr>
          <w:sz w:val="22"/>
          <w:szCs w:val="22"/>
        </w:rPr>
        <w:t>8</w:t>
      </w:r>
      <w:r w:rsidR="006B128D">
        <w:rPr>
          <w:sz w:val="22"/>
          <w:szCs w:val="22"/>
        </w:rPr>
        <w:t>/2020</w:t>
      </w:r>
      <w:r w:rsidR="00C72B39">
        <w:rPr>
          <w:sz w:val="22"/>
          <w:szCs w:val="22"/>
        </w:rPr>
        <w:t>)</w:t>
      </w:r>
      <w:r w:rsidR="00C72B39">
        <w:rPr>
          <w:sz w:val="22"/>
          <w:szCs w:val="22"/>
        </w:rPr>
        <w:tab/>
      </w:r>
      <w:r w:rsidR="00C72B39">
        <w:rPr>
          <w:sz w:val="22"/>
          <w:szCs w:val="22"/>
        </w:rPr>
        <w:tab/>
      </w:r>
      <w:r w:rsidR="00C72B39">
        <w:rPr>
          <w:sz w:val="22"/>
          <w:szCs w:val="22"/>
        </w:rPr>
        <w:tab/>
      </w:r>
      <w:r w:rsidR="00C72B39">
        <w:rPr>
          <w:sz w:val="22"/>
          <w:szCs w:val="22"/>
        </w:rPr>
        <w:tab/>
      </w:r>
      <w:r w:rsidR="00444413">
        <w:rPr>
          <w:sz w:val="22"/>
          <w:szCs w:val="22"/>
        </w:rPr>
        <w:tab/>
      </w:r>
      <w:r w:rsidR="00444413">
        <w:rPr>
          <w:sz w:val="22"/>
          <w:szCs w:val="22"/>
        </w:rPr>
        <w:tab/>
      </w:r>
      <w:r w:rsidR="00B079FB">
        <w:rPr>
          <w:sz w:val="22"/>
          <w:szCs w:val="22"/>
        </w:rPr>
        <w:tab/>
      </w:r>
      <w:r w:rsidR="007965C1">
        <w:rPr>
          <w:sz w:val="22"/>
          <w:szCs w:val="22"/>
        </w:rPr>
        <w:tab/>
      </w:r>
      <w:r w:rsidR="00C72B39">
        <w:rPr>
          <w:sz w:val="22"/>
          <w:szCs w:val="22"/>
        </w:rPr>
        <w:t>£</w:t>
      </w:r>
      <w:r w:rsidR="00DA65D3">
        <w:rPr>
          <w:sz w:val="22"/>
          <w:szCs w:val="22"/>
        </w:rPr>
        <w:t>4</w:t>
      </w:r>
      <w:r w:rsidR="006B128D">
        <w:rPr>
          <w:sz w:val="22"/>
          <w:szCs w:val="22"/>
        </w:rPr>
        <w:t>,</w:t>
      </w:r>
      <w:r w:rsidR="000710BB">
        <w:rPr>
          <w:sz w:val="22"/>
          <w:szCs w:val="22"/>
        </w:rPr>
        <w:t>900</w:t>
      </w:r>
      <w:r w:rsidR="00DF2481">
        <w:rPr>
          <w:sz w:val="22"/>
          <w:szCs w:val="22"/>
        </w:rPr>
        <w:t>.07</w:t>
      </w:r>
    </w:p>
    <w:p w14:paraId="4809A931" w14:textId="77777777" w:rsidR="00444413" w:rsidRDefault="00444413" w:rsidP="00BE7474">
      <w:pPr>
        <w:ind w:right="-285"/>
        <w:rPr>
          <w:sz w:val="22"/>
          <w:szCs w:val="22"/>
        </w:rPr>
      </w:pPr>
    </w:p>
    <w:p w14:paraId="742813BA" w14:textId="6EF476C8" w:rsidR="000E6C60" w:rsidRDefault="0075690D" w:rsidP="006E7D47">
      <w:pPr>
        <w:rPr>
          <w:sz w:val="22"/>
          <w:szCs w:val="22"/>
        </w:rPr>
      </w:pPr>
      <w:r>
        <w:rPr>
          <w:sz w:val="22"/>
          <w:szCs w:val="22"/>
        </w:rPr>
        <w:t>38</w:t>
      </w:r>
      <w:r w:rsidR="00D170CD">
        <w:rPr>
          <w:sz w:val="22"/>
          <w:szCs w:val="22"/>
        </w:rPr>
        <w:t>/20</w:t>
      </w:r>
      <w:r w:rsidR="00D170CD">
        <w:rPr>
          <w:sz w:val="22"/>
          <w:szCs w:val="22"/>
        </w:rPr>
        <w:tab/>
        <w:t>Reports of committees and working groups</w:t>
      </w:r>
    </w:p>
    <w:p w14:paraId="24B2D2ED" w14:textId="64FB6F11" w:rsidR="002C6D68" w:rsidRDefault="00E430DE" w:rsidP="002C6D68">
      <w:pPr>
        <w:ind w:left="720"/>
        <w:rPr>
          <w:sz w:val="22"/>
          <w:szCs w:val="22"/>
        </w:rPr>
      </w:pPr>
      <w:r>
        <w:rPr>
          <w:sz w:val="22"/>
          <w:szCs w:val="22"/>
        </w:rPr>
        <w:t>No reports</w:t>
      </w:r>
    </w:p>
    <w:p w14:paraId="1CE0D976" w14:textId="77777777" w:rsidR="00E430DE" w:rsidRDefault="00E430DE" w:rsidP="002C6D68">
      <w:pPr>
        <w:ind w:left="720"/>
        <w:rPr>
          <w:sz w:val="22"/>
          <w:szCs w:val="22"/>
        </w:rPr>
      </w:pPr>
    </w:p>
    <w:p w14:paraId="56FC5E39" w14:textId="26D609F8" w:rsidR="00D170CD" w:rsidRDefault="0075690D" w:rsidP="006E7D47">
      <w:pPr>
        <w:rPr>
          <w:sz w:val="22"/>
          <w:szCs w:val="22"/>
        </w:rPr>
      </w:pPr>
      <w:r>
        <w:rPr>
          <w:sz w:val="22"/>
          <w:szCs w:val="22"/>
        </w:rPr>
        <w:t>39</w:t>
      </w:r>
      <w:r w:rsidR="00D170CD">
        <w:rPr>
          <w:sz w:val="22"/>
          <w:szCs w:val="22"/>
        </w:rPr>
        <w:t>/20</w:t>
      </w:r>
      <w:r w:rsidR="00D170CD">
        <w:rPr>
          <w:sz w:val="22"/>
          <w:szCs w:val="22"/>
        </w:rPr>
        <w:tab/>
        <w:t>Councillor reports and items for future consideration</w:t>
      </w:r>
    </w:p>
    <w:p w14:paraId="7C492BB5" w14:textId="4FB0E01B" w:rsidR="00E430DE" w:rsidRDefault="00E430DE" w:rsidP="00E430DE">
      <w:pPr>
        <w:ind w:left="720"/>
        <w:rPr>
          <w:sz w:val="22"/>
          <w:szCs w:val="22"/>
        </w:rPr>
      </w:pPr>
      <w:r>
        <w:rPr>
          <w:sz w:val="22"/>
          <w:szCs w:val="22"/>
        </w:rPr>
        <w:t>It was noted that it is the right time of year for planting replacement hedging at the Cala homes site. This will be monitored and chased up if work does not start.</w:t>
      </w:r>
    </w:p>
    <w:p w14:paraId="4F9244AC" w14:textId="396164A9" w:rsidR="00E430DE" w:rsidRDefault="00E430DE" w:rsidP="00E430DE">
      <w:pPr>
        <w:ind w:left="720"/>
        <w:rPr>
          <w:sz w:val="22"/>
          <w:szCs w:val="22"/>
        </w:rPr>
      </w:pPr>
    </w:p>
    <w:p w14:paraId="685F69A1" w14:textId="2FB01925" w:rsidR="00E430DE" w:rsidRDefault="00E430DE" w:rsidP="00E430DE">
      <w:pPr>
        <w:ind w:left="720"/>
        <w:rPr>
          <w:sz w:val="22"/>
          <w:szCs w:val="22"/>
        </w:rPr>
      </w:pPr>
      <w:r>
        <w:rPr>
          <w:sz w:val="22"/>
          <w:szCs w:val="22"/>
        </w:rPr>
        <w:t>The grass needs cutting around the bus shelter in Leigh Sinton – the Lengthsman to be advised.</w:t>
      </w:r>
    </w:p>
    <w:p w14:paraId="11C16740" w14:textId="30FFA540" w:rsidR="00E430DE" w:rsidRDefault="00E430DE" w:rsidP="00E430DE">
      <w:pPr>
        <w:ind w:left="720"/>
        <w:rPr>
          <w:sz w:val="22"/>
          <w:szCs w:val="22"/>
        </w:rPr>
      </w:pPr>
      <w:r>
        <w:rPr>
          <w:sz w:val="22"/>
          <w:szCs w:val="22"/>
        </w:rPr>
        <w:lastRenderedPageBreak/>
        <w:t>The width of the footway between Leigh Sinton village and the Stocks Lane turning to be reviewed to ensure it is safe for pedestrians and referred to WCC if it needs to be widened.</w:t>
      </w:r>
    </w:p>
    <w:p w14:paraId="5A735068" w14:textId="14E07C8D" w:rsidR="00E430DE" w:rsidRDefault="00E430DE" w:rsidP="00E430DE">
      <w:pPr>
        <w:ind w:left="720"/>
        <w:rPr>
          <w:sz w:val="22"/>
          <w:szCs w:val="22"/>
        </w:rPr>
      </w:pPr>
    </w:p>
    <w:p w14:paraId="0316EDBD" w14:textId="3A0F99D0" w:rsidR="00E430DE" w:rsidRDefault="00E430DE" w:rsidP="00E430DE">
      <w:pPr>
        <w:ind w:left="720"/>
        <w:rPr>
          <w:sz w:val="22"/>
          <w:szCs w:val="22"/>
        </w:rPr>
      </w:pPr>
      <w:r>
        <w:rPr>
          <w:sz w:val="22"/>
          <w:szCs w:val="22"/>
        </w:rPr>
        <w:t xml:space="preserve">Vegetation needs to be cut back and </w:t>
      </w:r>
      <w:r w:rsidRPr="0032071F">
        <w:rPr>
          <w:sz w:val="22"/>
          <w:szCs w:val="22"/>
        </w:rPr>
        <w:t xml:space="preserve">the </w:t>
      </w:r>
      <w:r w:rsidR="003B6DC5" w:rsidRPr="0032071F">
        <w:rPr>
          <w:sz w:val="22"/>
          <w:szCs w:val="22"/>
        </w:rPr>
        <w:t xml:space="preserve">replacement of the </w:t>
      </w:r>
      <w:r w:rsidRPr="0032071F">
        <w:rPr>
          <w:sz w:val="22"/>
          <w:szCs w:val="22"/>
        </w:rPr>
        <w:t xml:space="preserve">bridge </w:t>
      </w:r>
      <w:r w:rsidR="003B6DC5" w:rsidRPr="0032071F">
        <w:rPr>
          <w:sz w:val="22"/>
          <w:szCs w:val="22"/>
        </w:rPr>
        <w:t>chased</w:t>
      </w:r>
      <w:r w:rsidRPr="0032071F">
        <w:rPr>
          <w:sz w:val="22"/>
          <w:szCs w:val="22"/>
        </w:rPr>
        <w:t xml:space="preserve"> on </w:t>
      </w:r>
      <w:r>
        <w:rPr>
          <w:sz w:val="22"/>
          <w:szCs w:val="22"/>
        </w:rPr>
        <w:t xml:space="preserve">the footpath a </w:t>
      </w:r>
      <w:proofErr w:type="spellStart"/>
      <w:r>
        <w:rPr>
          <w:sz w:val="22"/>
          <w:szCs w:val="22"/>
        </w:rPr>
        <w:t>Pettyford</w:t>
      </w:r>
      <w:proofErr w:type="spellEnd"/>
      <w:r>
        <w:rPr>
          <w:sz w:val="22"/>
          <w:szCs w:val="22"/>
        </w:rPr>
        <w:t xml:space="preserve"> Bridge.</w:t>
      </w:r>
    </w:p>
    <w:p w14:paraId="4AE25CBD" w14:textId="690CA95B" w:rsidR="00E430DE" w:rsidRDefault="00E430DE" w:rsidP="00E430DE">
      <w:pPr>
        <w:ind w:left="720"/>
        <w:rPr>
          <w:sz w:val="22"/>
          <w:szCs w:val="22"/>
        </w:rPr>
      </w:pPr>
    </w:p>
    <w:p w14:paraId="7B1B8182" w14:textId="393FDC56" w:rsidR="001173C7" w:rsidRDefault="00E430DE" w:rsidP="00E430DE">
      <w:pPr>
        <w:ind w:left="720"/>
        <w:rPr>
          <w:sz w:val="22"/>
          <w:szCs w:val="22"/>
        </w:rPr>
      </w:pPr>
      <w:r>
        <w:rPr>
          <w:sz w:val="22"/>
          <w:szCs w:val="22"/>
        </w:rPr>
        <w:t>The need to order winter grit supplies before the end of October was noted.</w:t>
      </w:r>
    </w:p>
    <w:p w14:paraId="634CFC5C" w14:textId="1B7A3ACD" w:rsidR="0036328E" w:rsidRDefault="0036328E" w:rsidP="0036328E">
      <w:pPr>
        <w:ind w:left="720"/>
        <w:rPr>
          <w:sz w:val="22"/>
          <w:szCs w:val="22"/>
        </w:rPr>
      </w:pPr>
    </w:p>
    <w:p w14:paraId="6E6E6D76" w14:textId="4F42CC23" w:rsidR="00C72B39" w:rsidRDefault="0075690D" w:rsidP="00ED5E93">
      <w:pPr>
        <w:rPr>
          <w:sz w:val="22"/>
          <w:szCs w:val="22"/>
        </w:rPr>
      </w:pPr>
      <w:r>
        <w:rPr>
          <w:sz w:val="22"/>
          <w:szCs w:val="22"/>
        </w:rPr>
        <w:t>40</w:t>
      </w:r>
      <w:r w:rsidR="00B24AEF" w:rsidRPr="0017132A">
        <w:rPr>
          <w:sz w:val="22"/>
          <w:szCs w:val="22"/>
        </w:rPr>
        <w:t>/</w:t>
      </w:r>
      <w:r w:rsidR="00AE3FE9">
        <w:rPr>
          <w:sz w:val="22"/>
          <w:szCs w:val="22"/>
        </w:rPr>
        <w:t>20</w:t>
      </w:r>
      <w:r w:rsidR="00C72B39" w:rsidRPr="0017132A">
        <w:rPr>
          <w:sz w:val="22"/>
          <w:szCs w:val="22"/>
        </w:rPr>
        <w:tab/>
        <w:t xml:space="preserve">Date and time of next meeting </w:t>
      </w:r>
      <w:r w:rsidR="00C72B39" w:rsidRPr="0017132A">
        <w:rPr>
          <w:sz w:val="22"/>
          <w:szCs w:val="22"/>
        </w:rPr>
        <w:tab/>
      </w:r>
    </w:p>
    <w:p w14:paraId="7539B7F0" w14:textId="3B89DFB6" w:rsidR="008F603F" w:rsidRDefault="00C72B39" w:rsidP="00A61F1E">
      <w:pPr>
        <w:ind w:left="720" w:right="-625" w:hanging="720"/>
        <w:rPr>
          <w:sz w:val="22"/>
          <w:szCs w:val="22"/>
        </w:rPr>
      </w:pPr>
      <w:r>
        <w:rPr>
          <w:sz w:val="22"/>
          <w:szCs w:val="22"/>
        </w:rPr>
        <w:tab/>
        <w:t xml:space="preserve">Parish Council Meeting </w:t>
      </w:r>
      <w:r w:rsidR="00105596">
        <w:rPr>
          <w:sz w:val="22"/>
          <w:szCs w:val="22"/>
        </w:rPr>
        <w:t xml:space="preserve">– Tuesday </w:t>
      </w:r>
      <w:r w:rsidR="004E56D1">
        <w:rPr>
          <w:sz w:val="22"/>
          <w:szCs w:val="22"/>
        </w:rPr>
        <w:t>2</w:t>
      </w:r>
      <w:r w:rsidR="0075690D">
        <w:rPr>
          <w:sz w:val="22"/>
          <w:szCs w:val="22"/>
        </w:rPr>
        <w:t>4 November,</w:t>
      </w:r>
      <w:r w:rsidR="00FB2E96">
        <w:rPr>
          <w:sz w:val="22"/>
          <w:szCs w:val="22"/>
        </w:rPr>
        <w:t xml:space="preserve"> 7.00pm</w:t>
      </w:r>
      <w:r w:rsidR="004E56D1">
        <w:rPr>
          <w:sz w:val="22"/>
          <w:szCs w:val="22"/>
        </w:rPr>
        <w:t xml:space="preserve">, to be held </w:t>
      </w:r>
      <w:r w:rsidR="009411A2">
        <w:rPr>
          <w:sz w:val="22"/>
          <w:szCs w:val="22"/>
        </w:rPr>
        <w:t>by conference call</w:t>
      </w:r>
      <w:r w:rsidR="00FB2E96">
        <w:rPr>
          <w:sz w:val="22"/>
          <w:szCs w:val="22"/>
        </w:rPr>
        <w:t xml:space="preserve"> if </w:t>
      </w:r>
      <w:r w:rsidR="002D2476">
        <w:rPr>
          <w:sz w:val="22"/>
          <w:szCs w:val="22"/>
        </w:rPr>
        <w:t xml:space="preserve">the </w:t>
      </w:r>
      <w:r w:rsidR="00FB2E96">
        <w:rPr>
          <w:sz w:val="22"/>
          <w:szCs w:val="22"/>
        </w:rPr>
        <w:t xml:space="preserve">Memorial Hall </w:t>
      </w:r>
      <w:r w:rsidR="00B1418F">
        <w:rPr>
          <w:sz w:val="22"/>
          <w:szCs w:val="22"/>
        </w:rPr>
        <w:t xml:space="preserve">remains </w:t>
      </w:r>
      <w:r w:rsidR="00FB2E96">
        <w:rPr>
          <w:sz w:val="22"/>
          <w:szCs w:val="22"/>
        </w:rPr>
        <w:t>closed.</w:t>
      </w:r>
    </w:p>
    <w:p w14:paraId="1FE36123" w14:textId="77777777" w:rsidR="00203136" w:rsidRDefault="00203136" w:rsidP="00A61F1E">
      <w:pPr>
        <w:ind w:left="720" w:right="-625" w:hanging="720"/>
        <w:rPr>
          <w:sz w:val="22"/>
          <w:szCs w:val="22"/>
        </w:rPr>
      </w:pPr>
    </w:p>
    <w:p w14:paraId="6C0D2556" w14:textId="56CDFD7B" w:rsidR="00886321" w:rsidRDefault="00A37DBA">
      <w:pPr>
        <w:ind w:left="720" w:right="-625" w:hanging="720"/>
        <w:rPr>
          <w:sz w:val="22"/>
          <w:szCs w:val="22"/>
        </w:rPr>
      </w:pPr>
      <w:r>
        <w:rPr>
          <w:sz w:val="22"/>
          <w:szCs w:val="22"/>
        </w:rPr>
        <w:tab/>
      </w:r>
      <w:r w:rsidR="00FB2E96">
        <w:rPr>
          <w:sz w:val="22"/>
          <w:szCs w:val="22"/>
        </w:rPr>
        <w:t>Confere</w:t>
      </w:r>
      <w:r w:rsidR="001E44D6">
        <w:rPr>
          <w:sz w:val="22"/>
          <w:szCs w:val="22"/>
        </w:rPr>
        <w:t>nce call ended</w:t>
      </w:r>
      <w:r w:rsidR="00D24D32">
        <w:rPr>
          <w:sz w:val="22"/>
          <w:szCs w:val="22"/>
        </w:rPr>
        <w:t xml:space="preserve"> </w:t>
      </w:r>
      <w:r w:rsidR="006A381D">
        <w:rPr>
          <w:sz w:val="22"/>
          <w:szCs w:val="22"/>
        </w:rPr>
        <w:t>at</w:t>
      </w:r>
      <w:r w:rsidR="00AE3FE9">
        <w:rPr>
          <w:sz w:val="22"/>
          <w:szCs w:val="22"/>
        </w:rPr>
        <w:t xml:space="preserve"> </w:t>
      </w:r>
      <w:r w:rsidR="0089140B">
        <w:rPr>
          <w:sz w:val="22"/>
          <w:szCs w:val="22"/>
        </w:rPr>
        <w:t>8.</w:t>
      </w:r>
      <w:r w:rsidR="00E430DE">
        <w:rPr>
          <w:sz w:val="22"/>
          <w:szCs w:val="22"/>
        </w:rPr>
        <w:t>0</w:t>
      </w:r>
      <w:r w:rsidR="0089140B">
        <w:rPr>
          <w:sz w:val="22"/>
          <w:szCs w:val="22"/>
        </w:rPr>
        <w:t>5 pm</w:t>
      </w:r>
    </w:p>
    <w:p w14:paraId="4F5E4B87" w14:textId="77777777" w:rsidR="00CF55E5" w:rsidRDefault="00CF55E5">
      <w:pPr>
        <w:ind w:left="720" w:right="-625" w:hanging="720"/>
        <w:rPr>
          <w:sz w:val="22"/>
          <w:szCs w:val="22"/>
        </w:rPr>
      </w:pPr>
    </w:p>
    <w:p w14:paraId="42D2C099" w14:textId="314E9780" w:rsidR="00E37954" w:rsidRDefault="00E37954">
      <w:pPr>
        <w:ind w:left="720" w:right="-625" w:hanging="720"/>
        <w:rPr>
          <w:sz w:val="22"/>
          <w:szCs w:val="22"/>
        </w:rPr>
      </w:pPr>
    </w:p>
    <w:p w14:paraId="2F16DB06" w14:textId="1ADD40A3" w:rsidR="00FE6E31" w:rsidRDefault="00FE6E31">
      <w:pPr>
        <w:ind w:left="720" w:right="-625" w:hanging="720"/>
        <w:rPr>
          <w:sz w:val="22"/>
          <w:szCs w:val="22"/>
        </w:rPr>
      </w:pPr>
    </w:p>
    <w:p w14:paraId="35055D52" w14:textId="61F493E0" w:rsidR="00FE6E31" w:rsidRDefault="00FE6E31">
      <w:pPr>
        <w:ind w:left="720" w:right="-625" w:hanging="720"/>
        <w:rPr>
          <w:sz w:val="22"/>
          <w:szCs w:val="22"/>
        </w:rPr>
      </w:pPr>
    </w:p>
    <w:p w14:paraId="7ED9E0E5" w14:textId="2C608D1E" w:rsidR="00E430DE" w:rsidRDefault="00E430DE">
      <w:pPr>
        <w:ind w:left="720" w:right="-625" w:hanging="720"/>
        <w:rPr>
          <w:sz w:val="22"/>
          <w:szCs w:val="22"/>
        </w:rPr>
      </w:pPr>
    </w:p>
    <w:p w14:paraId="0F1286A7" w14:textId="54C46479" w:rsidR="00E430DE" w:rsidRDefault="00E430DE">
      <w:pPr>
        <w:ind w:left="720" w:right="-625" w:hanging="720"/>
        <w:rPr>
          <w:sz w:val="22"/>
          <w:szCs w:val="22"/>
        </w:rPr>
      </w:pPr>
    </w:p>
    <w:p w14:paraId="0D4F4B74" w14:textId="77777777" w:rsidR="00E430DE" w:rsidRDefault="00E430DE">
      <w:pPr>
        <w:ind w:left="720" w:right="-625" w:hanging="720"/>
        <w:rPr>
          <w:sz w:val="22"/>
          <w:szCs w:val="22"/>
        </w:rPr>
      </w:pPr>
    </w:p>
    <w:p w14:paraId="2A33949C" w14:textId="77777777" w:rsidR="006D46BE" w:rsidRDefault="008F603F">
      <w:pPr>
        <w:ind w:left="720" w:right="-625" w:hanging="720"/>
        <w:rPr>
          <w:sz w:val="22"/>
          <w:szCs w:val="22"/>
        </w:rPr>
      </w:pPr>
      <w:r>
        <w:rPr>
          <w:sz w:val="22"/>
          <w:szCs w:val="22"/>
        </w:rPr>
        <w:tab/>
      </w:r>
    </w:p>
    <w:p w14:paraId="17D8F526" w14:textId="77777777" w:rsidR="00C72B39" w:rsidRDefault="00374081">
      <w:pPr>
        <w:ind w:left="720" w:right="-625" w:hanging="720"/>
        <w:rPr>
          <w:sz w:val="22"/>
          <w:szCs w:val="22"/>
        </w:rPr>
      </w:pPr>
      <w:r>
        <w:rPr>
          <w:sz w:val="22"/>
          <w:szCs w:val="22"/>
        </w:rPr>
        <w:tab/>
      </w:r>
      <w:r w:rsidR="00C72B39">
        <w:rPr>
          <w:sz w:val="22"/>
          <w:szCs w:val="22"/>
        </w:rPr>
        <w:t>Chairman.............................................</w:t>
      </w:r>
      <w:r w:rsidR="00C72B39">
        <w:rPr>
          <w:sz w:val="22"/>
          <w:szCs w:val="22"/>
        </w:rPr>
        <w:tab/>
      </w:r>
      <w:r w:rsidR="00C72B39">
        <w:rPr>
          <w:sz w:val="22"/>
          <w:szCs w:val="22"/>
        </w:rPr>
        <w:tab/>
        <w:t>Date....</w:t>
      </w:r>
      <w:r w:rsidR="0036635A">
        <w:rPr>
          <w:sz w:val="22"/>
          <w:szCs w:val="22"/>
        </w:rPr>
        <w:t>...............................</w:t>
      </w:r>
      <w:r w:rsidR="00C72B39">
        <w:rPr>
          <w:sz w:val="22"/>
          <w:szCs w:val="22"/>
        </w:rPr>
        <w:t>............</w:t>
      </w:r>
    </w:p>
    <w:sectPr w:rsidR="00C72B39" w:rsidSect="00AC6D08">
      <w:headerReference w:type="even" r:id="rId8"/>
      <w:headerReference w:type="default" r:id="rId9"/>
      <w:footerReference w:type="even" r:id="rId10"/>
      <w:footerReference w:type="default" r:id="rId11"/>
      <w:headerReference w:type="first" r:id="rId12"/>
      <w:footerReference w:type="first" r:id="rId13"/>
      <w:pgSz w:w="11900" w:h="16820"/>
      <w:pgMar w:top="567" w:right="843" w:bottom="284" w:left="1418" w:header="709" w:footer="709" w:gutter="0"/>
      <w:pgNumType w:start="5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AAEF" w14:textId="77777777" w:rsidR="007536B1" w:rsidRDefault="007536B1">
      <w:r>
        <w:separator/>
      </w:r>
    </w:p>
  </w:endnote>
  <w:endnote w:type="continuationSeparator" w:id="0">
    <w:p w14:paraId="78438647" w14:textId="77777777" w:rsidR="007536B1" w:rsidRDefault="0075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107F" w14:textId="77777777" w:rsidR="00411D9F" w:rsidRDefault="0041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1B4F9" w14:textId="77777777" w:rsidR="00411D9F" w:rsidRDefault="00411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67CB" w14:textId="77777777" w:rsidR="00411D9F" w:rsidRDefault="0041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562</w:t>
    </w:r>
    <w:r>
      <w:rPr>
        <w:rStyle w:val="PageNumber"/>
      </w:rPr>
      <w:fldChar w:fldCharType="end"/>
    </w:r>
  </w:p>
  <w:p w14:paraId="644B8D98" w14:textId="77777777" w:rsidR="00411D9F" w:rsidRDefault="00411D9F">
    <w:pPr>
      <w:pStyle w:val="Footer"/>
      <w:ind w:right="360"/>
      <w:jc w:val="right"/>
    </w:pPr>
  </w:p>
  <w:p w14:paraId="4183EF8E" w14:textId="77777777" w:rsidR="00411D9F" w:rsidRDefault="00411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04E1" w14:textId="77777777" w:rsidR="00411D9F" w:rsidRDefault="0041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3040" w14:textId="77777777" w:rsidR="007536B1" w:rsidRDefault="007536B1">
      <w:r>
        <w:separator/>
      </w:r>
    </w:p>
  </w:footnote>
  <w:footnote w:type="continuationSeparator" w:id="0">
    <w:p w14:paraId="0C2F2137" w14:textId="77777777" w:rsidR="007536B1" w:rsidRDefault="0075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D6E2" w14:textId="77777777" w:rsidR="00411D9F" w:rsidRDefault="00411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495151"/>
      <w:docPartObj>
        <w:docPartGallery w:val="Watermarks"/>
        <w:docPartUnique/>
      </w:docPartObj>
    </w:sdtPr>
    <w:sdtEndPr/>
    <w:sdtContent>
      <w:p w14:paraId="720E99B8" w14:textId="34749CC9" w:rsidR="00411D9F" w:rsidRDefault="007536B1">
        <w:pPr>
          <w:pStyle w:val="Header"/>
        </w:pPr>
        <w:r>
          <w:rPr>
            <w:noProof/>
          </w:rPr>
          <w:pict w14:anchorId="3BB95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54A9" w14:textId="77777777" w:rsidR="00411D9F" w:rsidRDefault="0041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C7C"/>
    <w:multiLevelType w:val="hybridMultilevel"/>
    <w:tmpl w:val="E1CAC754"/>
    <w:lvl w:ilvl="0" w:tplc="EC0E6E5A">
      <w:start w:val="4"/>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 w15:restartNumberingAfterBreak="0">
    <w:nsid w:val="21BA2708"/>
    <w:multiLevelType w:val="hybridMultilevel"/>
    <w:tmpl w:val="D9B69F22"/>
    <w:lvl w:ilvl="0" w:tplc="8AE286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287ECB"/>
    <w:multiLevelType w:val="hybridMultilevel"/>
    <w:tmpl w:val="BF7EDE60"/>
    <w:lvl w:ilvl="0" w:tplc="FBC8CC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89A6344"/>
    <w:multiLevelType w:val="hybridMultilevel"/>
    <w:tmpl w:val="A1D269A4"/>
    <w:lvl w:ilvl="0" w:tplc="64547DA4">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4" w15:restartNumberingAfterBreak="0">
    <w:nsid w:val="62B633F3"/>
    <w:multiLevelType w:val="hybridMultilevel"/>
    <w:tmpl w:val="D87CAC3C"/>
    <w:lvl w:ilvl="0" w:tplc="117AD5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EC1354"/>
    <w:multiLevelType w:val="hybridMultilevel"/>
    <w:tmpl w:val="802C8064"/>
    <w:lvl w:ilvl="0" w:tplc="B32E57F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2"/>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F0"/>
    <w:rsid w:val="00000404"/>
    <w:rsid w:val="00001048"/>
    <w:rsid w:val="00004341"/>
    <w:rsid w:val="000057E2"/>
    <w:rsid w:val="00010B91"/>
    <w:rsid w:val="00010F93"/>
    <w:rsid w:val="000111AA"/>
    <w:rsid w:val="000123C1"/>
    <w:rsid w:val="00012CE5"/>
    <w:rsid w:val="00012CEA"/>
    <w:rsid w:val="00015658"/>
    <w:rsid w:val="00015E25"/>
    <w:rsid w:val="00016780"/>
    <w:rsid w:val="00022BBA"/>
    <w:rsid w:val="0002406C"/>
    <w:rsid w:val="00024433"/>
    <w:rsid w:val="0002713F"/>
    <w:rsid w:val="00030B5C"/>
    <w:rsid w:val="00032632"/>
    <w:rsid w:val="0003307A"/>
    <w:rsid w:val="00036702"/>
    <w:rsid w:val="00040EA4"/>
    <w:rsid w:val="00043B49"/>
    <w:rsid w:val="000479BA"/>
    <w:rsid w:val="0005137B"/>
    <w:rsid w:val="00051917"/>
    <w:rsid w:val="00052EAD"/>
    <w:rsid w:val="0005359D"/>
    <w:rsid w:val="00053C6F"/>
    <w:rsid w:val="00053C7A"/>
    <w:rsid w:val="00054F2C"/>
    <w:rsid w:val="00056CC7"/>
    <w:rsid w:val="00056EDC"/>
    <w:rsid w:val="00057036"/>
    <w:rsid w:val="00064358"/>
    <w:rsid w:val="00064963"/>
    <w:rsid w:val="00066E34"/>
    <w:rsid w:val="00070BF8"/>
    <w:rsid w:val="000710BB"/>
    <w:rsid w:val="000726C0"/>
    <w:rsid w:val="00075593"/>
    <w:rsid w:val="0008158F"/>
    <w:rsid w:val="00081816"/>
    <w:rsid w:val="00082809"/>
    <w:rsid w:val="00082C57"/>
    <w:rsid w:val="00082C7D"/>
    <w:rsid w:val="00082DD6"/>
    <w:rsid w:val="00085BA1"/>
    <w:rsid w:val="0008766E"/>
    <w:rsid w:val="000907F5"/>
    <w:rsid w:val="00090B33"/>
    <w:rsid w:val="000931D3"/>
    <w:rsid w:val="000958FA"/>
    <w:rsid w:val="000970A3"/>
    <w:rsid w:val="000A0AD9"/>
    <w:rsid w:val="000A10B5"/>
    <w:rsid w:val="000A1B09"/>
    <w:rsid w:val="000A68FA"/>
    <w:rsid w:val="000A7657"/>
    <w:rsid w:val="000B0575"/>
    <w:rsid w:val="000B1252"/>
    <w:rsid w:val="000B23C2"/>
    <w:rsid w:val="000B268A"/>
    <w:rsid w:val="000B2F6B"/>
    <w:rsid w:val="000B357E"/>
    <w:rsid w:val="000B45B8"/>
    <w:rsid w:val="000B6D71"/>
    <w:rsid w:val="000B75F2"/>
    <w:rsid w:val="000B76CE"/>
    <w:rsid w:val="000C20B5"/>
    <w:rsid w:val="000C426F"/>
    <w:rsid w:val="000C5957"/>
    <w:rsid w:val="000C5AB9"/>
    <w:rsid w:val="000C62A3"/>
    <w:rsid w:val="000D01CD"/>
    <w:rsid w:val="000D1F11"/>
    <w:rsid w:val="000D24A1"/>
    <w:rsid w:val="000D73D1"/>
    <w:rsid w:val="000E03C0"/>
    <w:rsid w:val="000E2160"/>
    <w:rsid w:val="000E22D9"/>
    <w:rsid w:val="000E3F4C"/>
    <w:rsid w:val="000E5A26"/>
    <w:rsid w:val="000E6288"/>
    <w:rsid w:val="000E694E"/>
    <w:rsid w:val="000E6C60"/>
    <w:rsid w:val="000E78C1"/>
    <w:rsid w:val="000F04E2"/>
    <w:rsid w:val="000F0F28"/>
    <w:rsid w:val="000F1829"/>
    <w:rsid w:val="000F47A1"/>
    <w:rsid w:val="000F4B59"/>
    <w:rsid w:val="000F6BE7"/>
    <w:rsid w:val="000F7CEF"/>
    <w:rsid w:val="0010101E"/>
    <w:rsid w:val="00102098"/>
    <w:rsid w:val="00102D93"/>
    <w:rsid w:val="00103D37"/>
    <w:rsid w:val="00103DC2"/>
    <w:rsid w:val="00105555"/>
    <w:rsid w:val="00105596"/>
    <w:rsid w:val="00106B32"/>
    <w:rsid w:val="00106DF6"/>
    <w:rsid w:val="00110B12"/>
    <w:rsid w:val="00110D98"/>
    <w:rsid w:val="001110BE"/>
    <w:rsid w:val="00112240"/>
    <w:rsid w:val="001126F5"/>
    <w:rsid w:val="00112C8C"/>
    <w:rsid w:val="0011425F"/>
    <w:rsid w:val="00114616"/>
    <w:rsid w:val="0011502A"/>
    <w:rsid w:val="00115847"/>
    <w:rsid w:val="001173C7"/>
    <w:rsid w:val="001176AA"/>
    <w:rsid w:val="00122994"/>
    <w:rsid w:val="00125199"/>
    <w:rsid w:val="00127A5C"/>
    <w:rsid w:val="00127CBE"/>
    <w:rsid w:val="00131676"/>
    <w:rsid w:val="00132FE4"/>
    <w:rsid w:val="00133C38"/>
    <w:rsid w:val="00134B9B"/>
    <w:rsid w:val="00141B3B"/>
    <w:rsid w:val="00141F61"/>
    <w:rsid w:val="0014248E"/>
    <w:rsid w:val="00147717"/>
    <w:rsid w:val="00151702"/>
    <w:rsid w:val="001526D9"/>
    <w:rsid w:val="00154AEA"/>
    <w:rsid w:val="0015640B"/>
    <w:rsid w:val="00156709"/>
    <w:rsid w:val="001629C1"/>
    <w:rsid w:val="00164751"/>
    <w:rsid w:val="0016486F"/>
    <w:rsid w:val="00164BD8"/>
    <w:rsid w:val="00165D84"/>
    <w:rsid w:val="00170405"/>
    <w:rsid w:val="0017132A"/>
    <w:rsid w:val="001731F4"/>
    <w:rsid w:val="001732E0"/>
    <w:rsid w:val="001740A5"/>
    <w:rsid w:val="00174D4A"/>
    <w:rsid w:val="00175E3B"/>
    <w:rsid w:val="00181092"/>
    <w:rsid w:val="00182F83"/>
    <w:rsid w:val="0018329B"/>
    <w:rsid w:val="00183D61"/>
    <w:rsid w:val="00186BA3"/>
    <w:rsid w:val="00192AE7"/>
    <w:rsid w:val="00195D2F"/>
    <w:rsid w:val="00196B0B"/>
    <w:rsid w:val="001974DB"/>
    <w:rsid w:val="00197ED0"/>
    <w:rsid w:val="001A1D26"/>
    <w:rsid w:val="001A34A9"/>
    <w:rsid w:val="001A474D"/>
    <w:rsid w:val="001A5327"/>
    <w:rsid w:val="001A7308"/>
    <w:rsid w:val="001B1500"/>
    <w:rsid w:val="001B5A59"/>
    <w:rsid w:val="001B77C1"/>
    <w:rsid w:val="001B79FA"/>
    <w:rsid w:val="001C0957"/>
    <w:rsid w:val="001C10FE"/>
    <w:rsid w:val="001C2962"/>
    <w:rsid w:val="001C433F"/>
    <w:rsid w:val="001C59DF"/>
    <w:rsid w:val="001C63CD"/>
    <w:rsid w:val="001D24A3"/>
    <w:rsid w:val="001D2584"/>
    <w:rsid w:val="001D42FB"/>
    <w:rsid w:val="001D443E"/>
    <w:rsid w:val="001D516D"/>
    <w:rsid w:val="001E03FF"/>
    <w:rsid w:val="001E4311"/>
    <w:rsid w:val="001E44D6"/>
    <w:rsid w:val="001E5E4E"/>
    <w:rsid w:val="001E7351"/>
    <w:rsid w:val="001E749A"/>
    <w:rsid w:val="001F1049"/>
    <w:rsid w:val="001F3928"/>
    <w:rsid w:val="001F5830"/>
    <w:rsid w:val="001F647C"/>
    <w:rsid w:val="00202F9B"/>
    <w:rsid w:val="00203136"/>
    <w:rsid w:val="00203A3E"/>
    <w:rsid w:val="00204780"/>
    <w:rsid w:val="00207F6A"/>
    <w:rsid w:val="00212939"/>
    <w:rsid w:val="002204B5"/>
    <w:rsid w:val="00222B14"/>
    <w:rsid w:val="00223976"/>
    <w:rsid w:val="00224B87"/>
    <w:rsid w:val="00226F23"/>
    <w:rsid w:val="00230947"/>
    <w:rsid w:val="00231C59"/>
    <w:rsid w:val="002324DB"/>
    <w:rsid w:val="00240B96"/>
    <w:rsid w:val="00246771"/>
    <w:rsid w:val="00250D2F"/>
    <w:rsid w:val="00257A80"/>
    <w:rsid w:val="00260890"/>
    <w:rsid w:val="00260E0A"/>
    <w:rsid w:val="00263A2A"/>
    <w:rsid w:val="00270671"/>
    <w:rsid w:val="00271CFB"/>
    <w:rsid w:val="00272E5A"/>
    <w:rsid w:val="00280BAB"/>
    <w:rsid w:val="002819F0"/>
    <w:rsid w:val="002824F7"/>
    <w:rsid w:val="00282A2B"/>
    <w:rsid w:val="00283F09"/>
    <w:rsid w:val="002863DA"/>
    <w:rsid w:val="00286587"/>
    <w:rsid w:val="00291E11"/>
    <w:rsid w:val="0029242F"/>
    <w:rsid w:val="00293A4A"/>
    <w:rsid w:val="0029562D"/>
    <w:rsid w:val="00296697"/>
    <w:rsid w:val="002A09A8"/>
    <w:rsid w:val="002A0E71"/>
    <w:rsid w:val="002A0E7A"/>
    <w:rsid w:val="002A25AB"/>
    <w:rsid w:val="002A2B68"/>
    <w:rsid w:val="002A38BA"/>
    <w:rsid w:val="002A79AB"/>
    <w:rsid w:val="002B024D"/>
    <w:rsid w:val="002B12A9"/>
    <w:rsid w:val="002B1FF4"/>
    <w:rsid w:val="002B28DF"/>
    <w:rsid w:val="002B2E9B"/>
    <w:rsid w:val="002B3FA2"/>
    <w:rsid w:val="002C273F"/>
    <w:rsid w:val="002C42E3"/>
    <w:rsid w:val="002C6D68"/>
    <w:rsid w:val="002C7E00"/>
    <w:rsid w:val="002D1041"/>
    <w:rsid w:val="002D2476"/>
    <w:rsid w:val="002D358C"/>
    <w:rsid w:val="002D4B8E"/>
    <w:rsid w:val="002D7DE7"/>
    <w:rsid w:val="002E17CD"/>
    <w:rsid w:val="002E2284"/>
    <w:rsid w:val="002E743A"/>
    <w:rsid w:val="002F4E4C"/>
    <w:rsid w:val="002F7AD3"/>
    <w:rsid w:val="002F7AF5"/>
    <w:rsid w:val="00300445"/>
    <w:rsid w:val="003006E3"/>
    <w:rsid w:val="00301F49"/>
    <w:rsid w:val="00302477"/>
    <w:rsid w:val="0030689E"/>
    <w:rsid w:val="00306F35"/>
    <w:rsid w:val="00307C36"/>
    <w:rsid w:val="00311427"/>
    <w:rsid w:val="00311DD0"/>
    <w:rsid w:val="003122EE"/>
    <w:rsid w:val="00314E9E"/>
    <w:rsid w:val="00315590"/>
    <w:rsid w:val="00317191"/>
    <w:rsid w:val="003205F0"/>
    <w:rsid w:val="0032071F"/>
    <w:rsid w:val="0032075F"/>
    <w:rsid w:val="00320B4E"/>
    <w:rsid w:val="0032583C"/>
    <w:rsid w:val="0033074B"/>
    <w:rsid w:val="00333DE9"/>
    <w:rsid w:val="00334E8A"/>
    <w:rsid w:val="0033547A"/>
    <w:rsid w:val="00340406"/>
    <w:rsid w:val="0034110A"/>
    <w:rsid w:val="00341301"/>
    <w:rsid w:val="00341397"/>
    <w:rsid w:val="003419B5"/>
    <w:rsid w:val="00346DF4"/>
    <w:rsid w:val="003520DE"/>
    <w:rsid w:val="003536A8"/>
    <w:rsid w:val="00355CC1"/>
    <w:rsid w:val="00357FE9"/>
    <w:rsid w:val="003604ED"/>
    <w:rsid w:val="00361223"/>
    <w:rsid w:val="00361B5C"/>
    <w:rsid w:val="0036230F"/>
    <w:rsid w:val="003629CF"/>
    <w:rsid w:val="0036328E"/>
    <w:rsid w:val="003633CB"/>
    <w:rsid w:val="00363C4D"/>
    <w:rsid w:val="0036635A"/>
    <w:rsid w:val="00366825"/>
    <w:rsid w:val="0037151C"/>
    <w:rsid w:val="00374081"/>
    <w:rsid w:val="00374F42"/>
    <w:rsid w:val="00384226"/>
    <w:rsid w:val="003910DE"/>
    <w:rsid w:val="003915C7"/>
    <w:rsid w:val="00392F5B"/>
    <w:rsid w:val="003954D0"/>
    <w:rsid w:val="00396602"/>
    <w:rsid w:val="00397861"/>
    <w:rsid w:val="003A13D3"/>
    <w:rsid w:val="003A3AE1"/>
    <w:rsid w:val="003A4EF4"/>
    <w:rsid w:val="003A5384"/>
    <w:rsid w:val="003A55E0"/>
    <w:rsid w:val="003A5995"/>
    <w:rsid w:val="003A59AF"/>
    <w:rsid w:val="003A62FE"/>
    <w:rsid w:val="003A7E04"/>
    <w:rsid w:val="003B08B2"/>
    <w:rsid w:val="003B11A6"/>
    <w:rsid w:val="003B3409"/>
    <w:rsid w:val="003B4E20"/>
    <w:rsid w:val="003B4FA2"/>
    <w:rsid w:val="003B6DC5"/>
    <w:rsid w:val="003B6E22"/>
    <w:rsid w:val="003B7FD7"/>
    <w:rsid w:val="003C09EA"/>
    <w:rsid w:val="003C3BEC"/>
    <w:rsid w:val="003C4F20"/>
    <w:rsid w:val="003C6211"/>
    <w:rsid w:val="003C7536"/>
    <w:rsid w:val="003C79E0"/>
    <w:rsid w:val="003D02DD"/>
    <w:rsid w:val="003D291B"/>
    <w:rsid w:val="003D3987"/>
    <w:rsid w:val="003D3E18"/>
    <w:rsid w:val="003D3EBF"/>
    <w:rsid w:val="003E0622"/>
    <w:rsid w:val="003E1676"/>
    <w:rsid w:val="003E1987"/>
    <w:rsid w:val="003E3B94"/>
    <w:rsid w:val="003E3F13"/>
    <w:rsid w:val="003E41F2"/>
    <w:rsid w:val="003E43B7"/>
    <w:rsid w:val="003E7687"/>
    <w:rsid w:val="003F13A3"/>
    <w:rsid w:val="003F1D3F"/>
    <w:rsid w:val="003F3A45"/>
    <w:rsid w:val="003F3DD1"/>
    <w:rsid w:val="003F697D"/>
    <w:rsid w:val="003F6B3C"/>
    <w:rsid w:val="003F71AB"/>
    <w:rsid w:val="003F7263"/>
    <w:rsid w:val="004015ED"/>
    <w:rsid w:val="004019AB"/>
    <w:rsid w:val="00403453"/>
    <w:rsid w:val="00403BA5"/>
    <w:rsid w:val="00403C17"/>
    <w:rsid w:val="00405A58"/>
    <w:rsid w:val="00410732"/>
    <w:rsid w:val="00410DF5"/>
    <w:rsid w:val="00411D9F"/>
    <w:rsid w:val="00413890"/>
    <w:rsid w:val="004159A4"/>
    <w:rsid w:val="0042502C"/>
    <w:rsid w:val="00433C12"/>
    <w:rsid w:val="004368A6"/>
    <w:rsid w:val="0044269E"/>
    <w:rsid w:val="004430A9"/>
    <w:rsid w:val="00444413"/>
    <w:rsid w:val="00444C01"/>
    <w:rsid w:val="00446010"/>
    <w:rsid w:val="0044692C"/>
    <w:rsid w:val="00450A5B"/>
    <w:rsid w:val="00451A89"/>
    <w:rsid w:val="00451EA8"/>
    <w:rsid w:val="00452969"/>
    <w:rsid w:val="004535E0"/>
    <w:rsid w:val="004562AE"/>
    <w:rsid w:val="00457259"/>
    <w:rsid w:val="00460085"/>
    <w:rsid w:val="00464876"/>
    <w:rsid w:val="00464A1A"/>
    <w:rsid w:val="00467A1E"/>
    <w:rsid w:val="00474819"/>
    <w:rsid w:val="00476B75"/>
    <w:rsid w:val="00482D5C"/>
    <w:rsid w:val="004831DD"/>
    <w:rsid w:val="00483251"/>
    <w:rsid w:val="00484CF8"/>
    <w:rsid w:val="00484EB5"/>
    <w:rsid w:val="00485625"/>
    <w:rsid w:val="00492D48"/>
    <w:rsid w:val="004946AD"/>
    <w:rsid w:val="00495CE7"/>
    <w:rsid w:val="00496277"/>
    <w:rsid w:val="00497136"/>
    <w:rsid w:val="004A1C22"/>
    <w:rsid w:val="004A2242"/>
    <w:rsid w:val="004A3A4B"/>
    <w:rsid w:val="004A4B0C"/>
    <w:rsid w:val="004A61A4"/>
    <w:rsid w:val="004A739B"/>
    <w:rsid w:val="004A73EC"/>
    <w:rsid w:val="004B1340"/>
    <w:rsid w:val="004B5B67"/>
    <w:rsid w:val="004B623C"/>
    <w:rsid w:val="004B7BFA"/>
    <w:rsid w:val="004C2F06"/>
    <w:rsid w:val="004C3812"/>
    <w:rsid w:val="004C4159"/>
    <w:rsid w:val="004C4CAE"/>
    <w:rsid w:val="004C76CE"/>
    <w:rsid w:val="004D01C4"/>
    <w:rsid w:val="004D0337"/>
    <w:rsid w:val="004D2216"/>
    <w:rsid w:val="004D23A4"/>
    <w:rsid w:val="004D2B6E"/>
    <w:rsid w:val="004D2D75"/>
    <w:rsid w:val="004D3BE1"/>
    <w:rsid w:val="004D70A5"/>
    <w:rsid w:val="004E09EA"/>
    <w:rsid w:val="004E0B2B"/>
    <w:rsid w:val="004E1E38"/>
    <w:rsid w:val="004E2236"/>
    <w:rsid w:val="004E2860"/>
    <w:rsid w:val="004E3372"/>
    <w:rsid w:val="004E372F"/>
    <w:rsid w:val="004E43F9"/>
    <w:rsid w:val="004E56D1"/>
    <w:rsid w:val="004E6DB2"/>
    <w:rsid w:val="004F4CBD"/>
    <w:rsid w:val="004F5220"/>
    <w:rsid w:val="004F5771"/>
    <w:rsid w:val="004F5DAF"/>
    <w:rsid w:val="004F70F8"/>
    <w:rsid w:val="0050005F"/>
    <w:rsid w:val="00500CFB"/>
    <w:rsid w:val="00500F6D"/>
    <w:rsid w:val="00504419"/>
    <w:rsid w:val="005048EB"/>
    <w:rsid w:val="00507A42"/>
    <w:rsid w:val="00511FE7"/>
    <w:rsid w:val="00513672"/>
    <w:rsid w:val="0051466B"/>
    <w:rsid w:val="00515519"/>
    <w:rsid w:val="00516274"/>
    <w:rsid w:val="005172B8"/>
    <w:rsid w:val="00517855"/>
    <w:rsid w:val="005179D5"/>
    <w:rsid w:val="00531572"/>
    <w:rsid w:val="00532E2D"/>
    <w:rsid w:val="00533CCB"/>
    <w:rsid w:val="0054379B"/>
    <w:rsid w:val="00543E6B"/>
    <w:rsid w:val="00545F6B"/>
    <w:rsid w:val="00546293"/>
    <w:rsid w:val="0054720C"/>
    <w:rsid w:val="0055074A"/>
    <w:rsid w:val="00554DA0"/>
    <w:rsid w:val="005564AC"/>
    <w:rsid w:val="00560C55"/>
    <w:rsid w:val="00563359"/>
    <w:rsid w:val="00564ECD"/>
    <w:rsid w:val="00565E7C"/>
    <w:rsid w:val="005661CD"/>
    <w:rsid w:val="00571E6B"/>
    <w:rsid w:val="005758CD"/>
    <w:rsid w:val="00575AAC"/>
    <w:rsid w:val="00575D82"/>
    <w:rsid w:val="005766F8"/>
    <w:rsid w:val="0057713B"/>
    <w:rsid w:val="00580468"/>
    <w:rsid w:val="00580539"/>
    <w:rsid w:val="00580A4A"/>
    <w:rsid w:val="00590254"/>
    <w:rsid w:val="00591FB9"/>
    <w:rsid w:val="005936D1"/>
    <w:rsid w:val="00595582"/>
    <w:rsid w:val="0059739F"/>
    <w:rsid w:val="005A15FF"/>
    <w:rsid w:val="005A37F8"/>
    <w:rsid w:val="005A4DFB"/>
    <w:rsid w:val="005A7438"/>
    <w:rsid w:val="005B1559"/>
    <w:rsid w:val="005B4FC2"/>
    <w:rsid w:val="005B6CEE"/>
    <w:rsid w:val="005B7DC2"/>
    <w:rsid w:val="005B7E38"/>
    <w:rsid w:val="005C1387"/>
    <w:rsid w:val="005C18EE"/>
    <w:rsid w:val="005C3A21"/>
    <w:rsid w:val="005C3FDC"/>
    <w:rsid w:val="005C47E1"/>
    <w:rsid w:val="005C4DC8"/>
    <w:rsid w:val="005C5A2A"/>
    <w:rsid w:val="005D0962"/>
    <w:rsid w:val="005D0E5A"/>
    <w:rsid w:val="005D3D0E"/>
    <w:rsid w:val="005D4C4F"/>
    <w:rsid w:val="005D4D17"/>
    <w:rsid w:val="005E1A55"/>
    <w:rsid w:val="005E1D7C"/>
    <w:rsid w:val="005E3DF9"/>
    <w:rsid w:val="005E4392"/>
    <w:rsid w:val="005E6D4C"/>
    <w:rsid w:val="005F1D45"/>
    <w:rsid w:val="005F1E1C"/>
    <w:rsid w:val="005F3BAD"/>
    <w:rsid w:val="005F63A1"/>
    <w:rsid w:val="005F6808"/>
    <w:rsid w:val="005F6F21"/>
    <w:rsid w:val="0060158D"/>
    <w:rsid w:val="0060225F"/>
    <w:rsid w:val="00605812"/>
    <w:rsid w:val="006108A0"/>
    <w:rsid w:val="00611BA3"/>
    <w:rsid w:val="00613D15"/>
    <w:rsid w:val="006153AF"/>
    <w:rsid w:val="00615605"/>
    <w:rsid w:val="00615766"/>
    <w:rsid w:val="00615C8F"/>
    <w:rsid w:val="00617F87"/>
    <w:rsid w:val="0062075E"/>
    <w:rsid w:val="006215E3"/>
    <w:rsid w:val="00621882"/>
    <w:rsid w:val="00622C40"/>
    <w:rsid w:val="00623E3D"/>
    <w:rsid w:val="00626010"/>
    <w:rsid w:val="00626527"/>
    <w:rsid w:val="006305AA"/>
    <w:rsid w:val="00632CCD"/>
    <w:rsid w:val="006331FF"/>
    <w:rsid w:val="0063354E"/>
    <w:rsid w:val="00634D06"/>
    <w:rsid w:val="00634D58"/>
    <w:rsid w:val="00637874"/>
    <w:rsid w:val="00641596"/>
    <w:rsid w:val="00642B48"/>
    <w:rsid w:val="00642ECB"/>
    <w:rsid w:val="00642F78"/>
    <w:rsid w:val="006468F1"/>
    <w:rsid w:val="00647CD1"/>
    <w:rsid w:val="00647FF7"/>
    <w:rsid w:val="006515A2"/>
    <w:rsid w:val="006520B3"/>
    <w:rsid w:val="00652AD8"/>
    <w:rsid w:val="00654D1B"/>
    <w:rsid w:val="00654F99"/>
    <w:rsid w:val="00656A29"/>
    <w:rsid w:val="0065722A"/>
    <w:rsid w:val="00657284"/>
    <w:rsid w:val="00661952"/>
    <w:rsid w:val="00661E57"/>
    <w:rsid w:val="00662D7F"/>
    <w:rsid w:val="0066304A"/>
    <w:rsid w:val="006642A8"/>
    <w:rsid w:val="0066518D"/>
    <w:rsid w:val="006659E5"/>
    <w:rsid w:val="00665CBC"/>
    <w:rsid w:val="00666058"/>
    <w:rsid w:val="00676305"/>
    <w:rsid w:val="00680CFE"/>
    <w:rsid w:val="006819AF"/>
    <w:rsid w:val="00683233"/>
    <w:rsid w:val="006869F2"/>
    <w:rsid w:val="00686E57"/>
    <w:rsid w:val="00690380"/>
    <w:rsid w:val="00695882"/>
    <w:rsid w:val="006A26E3"/>
    <w:rsid w:val="006A2BD8"/>
    <w:rsid w:val="006A381D"/>
    <w:rsid w:val="006A4893"/>
    <w:rsid w:val="006A4B61"/>
    <w:rsid w:val="006A605D"/>
    <w:rsid w:val="006A6239"/>
    <w:rsid w:val="006A73F4"/>
    <w:rsid w:val="006B128D"/>
    <w:rsid w:val="006B21F5"/>
    <w:rsid w:val="006B2243"/>
    <w:rsid w:val="006B4F05"/>
    <w:rsid w:val="006B5179"/>
    <w:rsid w:val="006C043A"/>
    <w:rsid w:val="006C30DB"/>
    <w:rsid w:val="006C3ED5"/>
    <w:rsid w:val="006C5B89"/>
    <w:rsid w:val="006C66F9"/>
    <w:rsid w:val="006C6879"/>
    <w:rsid w:val="006C794D"/>
    <w:rsid w:val="006D2063"/>
    <w:rsid w:val="006D46BE"/>
    <w:rsid w:val="006D6EA3"/>
    <w:rsid w:val="006E1A59"/>
    <w:rsid w:val="006E4BC5"/>
    <w:rsid w:val="006E7D47"/>
    <w:rsid w:val="006F04FA"/>
    <w:rsid w:val="006F071A"/>
    <w:rsid w:val="006F1138"/>
    <w:rsid w:val="006F2B2B"/>
    <w:rsid w:val="006F31D8"/>
    <w:rsid w:val="006F3580"/>
    <w:rsid w:val="006F7518"/>
    <w:rsid w:val="00702A82"/>
    <w:rsid w:val="007040DA"/>
    <w:rsid w:val="00704974"/>
    <w:rsid w:val="00704A26"/>
    <w:rsid w:val="00705812"/>
    <w:rsid w:val="00710C8C"/>
    <w:rsid w:val="007110E2"/>
    <w:rsid w:val="00711E71"/>
    <w:rsid w:val="00713BDD"/>
    <w:rsid w:val="00714472"/>
    <w:rsid w:val="00715CAB"/>
    <w:rsid w:val="00715D8A"/>
    <w:rsid w:val="0071792C"/>
    <w:rsid w:val="00722E29"/>
    <w:rsid w:val="007242FA"/>
    <w:rsid w:val="00725DB2"/>
    <w:rsid w:val="007309AD"/>
    <w:rsid w:val="00736D77"/>
    <w:rsid w:val="007400E1"/>
    <w:rsid w:val="0074515F"/>
    <w:rsid w:val="00745501"/>
    <w:rsid w:val="0074728A"/>
    <w:rsid w:val="00747B16"/>
    <w:rsid w:val="00752833"/>
    <w:rsid w:val="00752A57"/>
    <w:rsid w:val="007536B1"/>
    <w:rsid w:val="00754F2C"/>
    <w:rsid w:val="0075690D"/>
    <w:rsid w:val="00757832"/>
    <w:rsid w:val="007665C1"/>
    <w:rsid w:val="00766B58"/>
    <w:rsid w:val="007713F0"/>
    <w:rsid w:val="00773072"/>
    <w:rsid w:val="007751D7"/>
    <w:rsid w:val="00777A2B"/>
    <w:rsid w:val="007932D9"/>
    <w:rsid w:val="00793562"/>
    <w:rsid w:val="0079485F"/>
    <w:rsid w:val="007965C1"/>
    <w:rsid w:val="007969B9"/>
    <w:rsid w:val="007A45FF"/>
    <w:rsid w:val="007A5C7F"/>
    <w:rsid w:val="007B5FDF"/>
    <w:rsid w:val="007B69D3"/>
    <w:rsid w:val="007B6A51"/>
    <w:rsid w:val="007B6BD5"/>
    <w:rsid w:val="007B70A0"/>
    <w:rsid w:val="007B777E"/>
    <w:rsid w:val="007C1E1E"/>
    <w:rsid w:val="007C2DFD"/>
    <w:rsid w:val="007C5D50"/>
    <w:rsid w:val="007C78A7"/>
    <w:rsid w:val="007C7925"/>
    <w:rsid w:val="007C7CEC"/>
    <w:rsid w:val="007D02B0"/>
    <w:rsid w:val="007D1205"/>
    <w:rsid w:val="007D332D"/>
    <w:rsid w:val="007D493A"/>
    <w:rsid w:val="007D5F7C"/>
    <w:rsid w:val="007E16C4"/>
    <w:rsid w:val="007E2157"/>
    <w:rsid w:val="007E3869"/>
    <w:rsid w:val="007E38C8"/>
    <w:rsid w:val="007E4246"/>
    <w:rsid w:val="007E713F"/>
    <w:rsid w:val="007E73F6"/>
    <w:rsid w:val="007F1110"/>
    <w:rsid w:val="007F1FBC"/>
    <w:rsid w:val="007F2061"/>
    <w:rsid w:val="007F59DE"/>
    <w:rsid w:val="007F6FC8"/>
    <w:rsid w:val="007F7B8A"/>
    <w:rsid w:val="00800B61"/>
    <w:rsid w:val="00807344"/>
    <w:rsid w:val="00810729"/>
    <w:rsid w:val="00812B9A"/>
    <w:rsid w:val="00813C19"/>
    <w:rsid w:val="008175D7"/>
    <w:rsid w:val="008176E9"/>
    <w:rsid w:val="00820630"/>
    <w:rsid w:val="008217D9"/>
    <w:rsid w:val="008255C2"/>
    <w:rsid w:val="00826229"/>
    <w:rsid w:val="0083182B"/>
    <w:rsid w:val="00832664"/>
    <w:rsid w:val="00833552"/>
    <w:rsid w:val="0083718C"/>
    <w:rsid w:val="0084168D"/>
    <w:rsid w:val="00842935"/>
    <w:rsid w:val="00844DE4"/>
    <w:rsid w:val="008505CC"/>
    <w:rsid w:val="00850DD3"/>
    <w:rsid w:val="00852093"/>
    <w:rsid w:val="008552AE"/>
    <w:rsid w:val="00855B1B"/>
    <w:rsid w:val="00861A7A"/>
    <w:rsid w:val="0086233C"/>
    <w:rsid w:val="00862862"/>
    <w:rsid w:val="00863C8E"/>
    <w:rsid w:val="0086544D"/>
    <w:rsid w:val="0087111B"/>
    <w:rsid w:val="00873500"/>
    <w:rsid w:val="0087534B"/>
    <w:rsid w:val="00875C0F"/>
    <w:rsid w:val="00876477"/>
    <w:rsid w:val="008773E8"/>
    <w:rsid w:val="00881087"/>
    <w:rsid w:val="008819E1"/>
    <w:rsid w:val="00883B79"/>
    <w:rsid w:val="0088472A"/>
    <w:rsid w:val="00885C4B"/>
    <w:rsid w:val="00886321"/>
    <w:rsid w:val="0089033E"/>
    <w:rsid w:val="0089140B"/>
    <w:rsid w:val="0089513A"/>
    <w:rsid w:val="008A3244"/>
    <w:rsid w:val="008A34B0"/>
    <w:rsid w:val="008A5BDC"/>
    <w:rsid w:val="008A6CA9"/>
    <w:rsid w:val="008B0A0D"/>
    <w:rsid w:val="008B0BC7"/>
    <w:rsid w:val="008B2AE2"/>
    <w:rsid w:val="008B744F"/>
    <w:rsid w:val="008C1A54"/>
    <w:rsid w:val="008C1DCD"/>
    <w:rsid w:val="008C2273"/>
    <w:rsid w:val="008C2D79"/>
    <w:rsid w:val="008C2F2C"/>
    <w:rsid w:val="008C324B"/>
    <w:rsid w:val="008C6A9F"/>
    <w:rsid w:val="008C6E1C"/>
    <w:rsid w:val="008D062A"/>
    <w:rsid w:val="008D0F0A"/>
    <w:rsid w:val="008D5E05"/>
    <w:rsid w:val="008D625C"/>
    <w:rsid w:val="008D65D4"/>
    <w:rsid w:val="008D6F64"/>
    <w:rsid w:val="008D79C4"/>
    <w:rsid w:val="008E23C6"/>
    <w:rsid w:val="008E2587"/>
    <w:rsid w:val="008E2D74"/>
    <w:rsid w:val="008E737E"/>
    <w:rsid w:val="008F2C84"/>
    <w:rsid w:val="008F3DC0"/>
    <w:rsid w:val="008F5AD5"/>
    <w:rsid w:val="008F603F"/>
    <w:rsid w:val="00900BD4"/>
    <w:rsid w:val="009042E4"/>
    <w:rsid w:val="009050C8"/>
    <w:rsid w:val="009052C5"/>
    <w:rsid w:val="009073D3"/>
    <w:rsid w:val="00910BD4"/>
    <w:rsid w:val="009111D1"/>
    <w:rsid w:val="00911A01"/>
    <w:rsid w:val="0091261F"/>
    <w:rsid w:val="00912661"/>
    <w:rsid w:val="009143EF"/>
    <w:rsid w:val="00916375"/>
    <w:rsid w:val="00916713"/>
    <w:rsid w:val="00917CF1"/>
    <w:rsid w:val="0092261F"/>
    <w:rsid w:val="0093138D"/>
    <w:rsid w:val="00933244"/>
    <w:rsid w:val="00933CB2"/>
    <w:rsid w:val="00936036"/>
    <w:rsid w:val="009411A2"/>
    <w:rsid w:val="00941483"/>
    <w:rsid w:val="00941B26"/>
    <w:rsid w:val="00943266"/>
    <w:rsid w:val="00946943"/>
    <w:rsid w:val="009479F7"/>
    <w:rsid w:val="0095143D"/>
    <w:rsid w:val="009542C3"/>
    <w:rsid w:val="009558D2"/>
    <w:rsid w:val="00956A39"/>
    <w:rsid w:val="00956A6E"/>
    <w:rsid w:val="00957078"/>
    <w:rsid w:val="009576B0"/>
    <w:rsid w:val="00957816"/>
    <w:rsid w:val="00960827"/>
    <w:rsid w:val="0096145C"/>
    <w:rsid w:val="00961E15"/>
    <w:rsid w:val="00973303"/>
    <w:rsid w:val="00973A9D"/>
    <w:rsid w:val="00974D76"/>
    <w:rsid w:val="00980040"/>
    <w:rsid w:val="00981144"/>
    <w:rsid w:val="00983EF3"/>
    <w:rsid w:val="0098731C"/>
    <w:rsid w:val="00987488"/>
    <w:rsid w:val="009915EE"/>
    <w:rsid w:val="00991649"/>
    <w:rsid w:val="0099490B"/>
    <w:rsid w:val="00997474"/>
    <w:rsid w:val="00997A3C"/>
    <w:rsid w:val="009A0D68"/>
    <w:rsid w:val="009A23DE"/>
    <w:rsid w:val="009A295E"/>
    <w:rsid w:val="009A3A3C"/>
    <w:rsid w:val="009A5EF3"/>
    <w:rsid w:val="009A7CA0"/>
    <w:rsid w:val="009B2677"/>
    <w:rsid w:val="009B3044"/>
    <w:rsid w:val="009B346E"/>
    <w:rsid w:val="009B3795"/>
    <w:rsid w:val="009B4A78"/>
    <w:rsid w:val="009C5719"/>
    <w:rsid w:val="009C642B"/>
    <w:rsid w:val="009C6BAD"/>
    <w:rsid w:val="009D085E"/>
    <w:rsid w:val="009D12EF"/>
    <w:rsid w:val="009D22C0"/>
    <w:rsid w:val="009D2AFD"/>
    <w:rsid w:val="009D3E72"/>
    <w:rsid w:val="009D5543"/>
    <w:rsid w:val="009D593B"/>
    <w:rsid w:val="009D6FFC"/>
    <w:rsid w:val="009E0D66"/>
    <w:rsid w:val="009E4286"/>
    <w:rsid w:val="009E494D"/>
    <w:rsid w:val="009E6367"/>
    <w:rsid w:val="009F0A90"/>
    <w:rsid w:val="009F10CE"/>
    <w:rsid w:val="009F18C5"/>
    <w:rsid w:val="009F2E50"/>
    <w:rsid w:val="009F5981"/>
    <w:rsid w:val="00A00128"/>
    <w:rsid w:val="00A01C7F"/>
    <w:rsid w:val="00A022B5"/>
    <w:rsid w:val="00A03B6D"/>
    <w:rsid w:val="00A05405"/>
    <w:rsid w:val="00A0545F"/>
    <w:rsid w:val="00A067F2"/>
    <w:rsid w:val="00A0791A"/>
    <w:rsid w:val="00A10995"/>
    <w:rsid w:val="00A1238D"/>
    <w:rsid w:val="00A14A82"/>
    <w:rsid w:val="00A14D64"/>
    <w:rsid w:val="00A164CB"/>
    <w:rsid w:val="00A164E1"/>
    <w:rsid w:val="00A203F0"/>
    <w:rsid w:val="00A22230"/>
    <w:rsid w:val="00A264F7"/>
    <w:rsid w:val="00A26FD4"/>
    <w:rsid w:val="00A3110E"/>
    <w:rsid w:val="00A31E5C"/>
    <w:rsid w:val="00A3208A"/>
    <w:rsid w:val="00A32A8C"/>
    <w:rsid w:val="00A33B10"/>
    <w:rsid w:val="00A34C00"/>
    <w:rsid w:val="00A3698F"/>
    <w:rsid w:val="00A36A09"/>
    <w:rsid w:val="00A37DBA"/>
    <w:rsid w:val="00A433AF"/>
    <w:rsid w:val="00A47554"/>
    <w:rsid w:val="00A47795"/>
    <w:rsid w:val="00A60B81"/>
    <w:rsid w:val="00A61F1E"/>
    <w:rsid w:val="00A6294D"/>
    <w:rsid w:val="00A6307B"/>
    <w:rsid w:val="00A65E64"/>
    <w:rsid w:val="00A66145"/>
    <w:rsid w:val="00A67AEC"/>
    <w:rsid w:val="00A7134D"/>
    <w:rsid w:val="00A71DB4"/>
    <w:rsid w:val="00A724D1"/>
    <w:rsid w:val="00A73692"/>
    <w:rsid w:val="00A7567B"/>
    <w:rsid w:val="00A77F54"/>
    <w:rsid w:val="00A84A04"/>
    <w:rsid w:val="00A87771"/>
    <w:rsid w:val="00A9267E"/>
    <w:rsid w:val="00A9384F"/>
    <w:rsid w:val="00AA17EE"/>
    <w:rsid w:val="00AA1C85"/>
    <w:rsid w:val="00AA2308"/>
    <w:rsid w:val="00AA2A9D"/>
    <w:rsid w:val="00AA30C7"/>
    <w:rsid w:val="00AA57E9"/>
    <w:rsid w:val="00AA7E2F"/>
    <w:rsid w:val="00AB6BE0"/>
    <w:rsid w:val="00AB7151"/>
    <w:rsid w:val="00AB77B0"/>
    <w:rsid w:val="00AB7D01"/>
    <w:rsid w:val="00AB7F15"/>
    <w:rsid w:val="00AC1C3D"/>
    <w:rsid w:val="00AC2E2B"/>
    <w:rsid w:val="00AC310C"/>
    <w:rsid w:val="00AC36B5"/>
    <w:rsid w:val="00AC6368"/>
    <w:rsid w:val="00AC6D08"/>
    <w:rsid w:val="00AD3CA0"/>
    <w:rsid w:val="00AD6EA5"/>
    <w:rsid w:val="00AE0AA3"/>
    <w:rsid w:val="00AE2FAD"/>
    <w:rsid w:val="00AE3FE9"/>
    <w:rsid w:val="00AF09DB"/>
    <w:rsid w:val="00AF47B0"/>
    <w:rsid w:val="00AF5517"/>
    <w:rsid w:val="00AF77C4"/>
    <w:rsid w:val="00B01297"/>
    <w:rsid w:val="00B079FB"/>
    <w:rsid w:val="00B07DBB"/>
    <w:rsid w:val="00B102FC"/>
    <w:rsid w:val="00B1264E"/>
    <w:rsid w:val="00B12B89"/>
    <w:rsid w:val="00B1411A"/>
    <w:rsid w:val="00B1418F"/>
    <w:rsid w:val="00B170D5"/>
    <w:rsid w:val="00B2075A"/>
    <w:rsid w:val="00B2208C"/>
    <w:rsid w:val="00B23B93"/>
    <w:rsid w:val="00B24AEF"/>
    <w:rsid w:val="00B24BA3"/>
    <w:rsid w:val="00B24DC0"/>
    <w:rsid w:val="00B33602"/>
    <w:rsid w:val="00B33B0C"/>
    <w:rsid w:val="00B33F01"/>
    <w:rsid w:val="00B34D72"/>
    <w:rsid w:val="00B35127"/>
    <w:rsid w:val="00B367C9"/>
    <w:rsid w:val="00B411AB"/>
    <w:rsid w:val="00B41AEB"/>
    <w:rsid w:val="00B42F23"/>
    <w:rsid w:val="00B43752"/>
    <w:rsid w:val="00B46BBE"/>
    <w:rsid w:val="00B47D27"/>
    <w:rsid w:val="00B5109A"/>
    <w:rsid w:val="00B5138C"/>
    <w:rsid w:val="00B51477"/>
    <w:rsid w:val="00B519FA"/>
    <w:rsid w:val="00B52AA0"/>
    <w:rsid w:val="00B5469E"/>
    <w:rsid w:val="00B558FB"/>
    <w:rsid w:val="00B5793B"/>
    <w:rsid w:val="00B63044"/>
    <w:rsid w:val="00B6338A"/>
    <w:rsid w:val="00B67E91"/>
    <w:rsid w:val="00B708B8"/>
    <w:rsid w:val="00B70968"/>
    <w:rsid w:val="00B7418C"/>
    <w:rsid w:val="00B777B7"/>
    <w:rsid w:val="00B81E26"/>
    <w:rsid w:val="00B827C1"/>
    <w:rsid w:val="00B83E5C"/>
    <w:rsid w:val="00B85135"/>
    <w:rsid w:val="00B85EED"/>
    <w:rsid w:val="00B902C2"/>
    <w:rsid w:val="00B90954"/>
    <w:rsid w:val="00B90C18"/>
    <w:rsid w:val="00B91086"/>
    <w:rsid w:val="00B918FD"/>
    <w:rsid w:val="00B96591"/>
    <w:rsid w:val="00B97FCA"/>
    <w:rsid w:val="00BA057A"/>
    <w:rsid w:val="00BA2055"/>
    <w:rsid w:val="00BA2AD4"/>
    <w:rsid w:val="00BA3FD0"/>
    <w:rsid w:val="00BA5BDF"/>
    <w:rsid w:val="00BA64A7"/>
    <w:rsid w:val="00BB15E8"/>
    <w:rsid w:val="00BB2152"/>
    <w:rsid w:val="00BB295B"/>
    <w:rsid w:val="00BB3259"/>
    <w:rsid w:val="00BB33C7"/>
    <w:rsid w:val="00BB4747"/>
    <w:rsid w:val="00BB5D91"/>
    <w:rsid w:val="00BB5F25"/>
    <w:rsid w:val="00BB6364"/>
    <w:rsid w:val="00BB72E9"/>
    <w:rsid w:val="00BC0262"/>
    <w:rsid w:val="00BC030E"/>
    <w:rsid w:val="00BC0CA6"/>
    <w:rsid w:val="00BC4BB9"/>
    <w:rsid w:val="00BD4F7D"/>
    <w:rsid w:val="00BD7B8D"/>
    <w:rsid w:val="00BE1D53"/>
    <w:rsid w:val="00BE1DE5"/>
    <w:rsid w:val="00BE38B6"/>
    <w:rsid w:val="00BE40C0"/>
    <w:rsid w:val="00BE7474"/>
    <w:rsid w:val="00BF101B"/>
    <w:rsid w:val="00BF147F"/>
    <w:rsid w:val="00BF6B18"/>
    <w:rsid w:val="00BF7617"/>
    <w:rsid w:val="00C01F9A"/>
    <w:rsid w:val="00C02FD7"/>
    <w:rsid w:val="00C03A3C"/>
    <w:rsid w:val="00C04182"/>
    <w:rsid w:val="00C047D8"/>
    <w:rsid w:val="00C04EE9"/>
    <w:rsid w:val="00C06A99"/>
    <w:rsid w:val="00C10AE6"/>
    <w:rsid w:val="00C12C25"/>
    <w:rsid w:val="00C139D9"/>
    <w:rsid w:val="00C14B91"/>
    <w:rsid w:val="00C14D17"/>
    <w:rsid w:val="00C17229"/>
    <w:rsid w:val="00C21605"/>
    <w:rsid w:val="00C216E5"/>
    <w:rsid w:val="00C21D60"/>
    <w:rsid w:val="00C21F31"/>
    <w:rsid w:val="00C24C20"/>
    <w:rsid w:val="00C24D2E"/>
    <w:rsid w:val="00C25F76"/>
    <w:rsid w:val="00C30A37"/>
    <w:rsid w:val="00C321B5"/>
    <w:rsid w:val="00C34291"/>
    <w:rsid w:val="00C351F0"/>
    <w:rsid w:val="00C35C77"/>
    <w:rsid w:val="00C410D9"/>
    <w:rsid w:val="00C41BD4"/>
    <w:rsid w:val="00C4319A"/>
    <w:rsid w:val="00C44389"/>
    <w:rsid w:val="00C44ADF"/>
    <w:rsid w:val="00C44F92"/>
    <w:rsid w:val="00C506D6"/>
    <w:rsid w:val="00C50ED2"/>
    <w:rsid w:val="00C5100F"/>
    <w:rsid w:val="00C51A2A"/>
    <w:rsid w:val="00C51FCB"/>
    <w:rsid w:val="00C5294C"/>
    <w:rsid w:val="00C561FC"/>
    <w:rsid w:val="00C565B6"/>
    <w:rsid w:val="00C5708F"/>
    <w:rsid w:val="00C62A56"/>
    <w:rsid w:val="00C63AA3"/>
    <w:rsid w:val="00C66148"/>
    <w:rsid w:val="00C663A1"/>
    <w:rsid w:val="00C67436"/>
    <w:rsid w:val="00C6767C"/>
    <w:rsid w:val="00C725FB"/>
    <w:rsid w:val="00C72B39"/>
    <w:rsid w:val="00C72CF8"/>
    <w:rsid w:val="00C74268"/>
    <w:rsid w:val="00C749C7"/>
    <w:rsid w:val="00C75911"/>
    <w:rsid w:val="00C75F96"/>
    <w:rsid w:val="00C76969"/>
    <w:rsid w:val="00C77EF9"/>
    <w:rsid w:val="00C83224"/>
    <w:rsid w:val="00C8354D"/>
    <w:rsid w:val="00C9092A"/>
    <w:rsid w:val="00C9193B"/>
    <w:rsid w:val="00C91A51"/>
    <w:rsid w:val="00C97548"/>
    <w:rsid w:val="00CA11C8"/>
    <w:rsid w:val="00CA168D"/>
    <w:rsid w:val="00CA251F"/>
    <w:rsid w:val="00CA40F0"/>
    <w:rsid w:val="00CB18DA"/>
    <w:rsid w:val="00CB6624"/>
    <w:rsid w:val="00CB6C25"/>
    <w:rsid w:val="00CB6FF2"/>
    <w:rsid w:val="00CC01CC"/>
    <w:rsid w:val="00CC0514"/>
    <w:rsid w:val="00CC215E"/>
    <w:rsid w:val="00CC2A44"/>
    <w:rsid w:val="00CC3D4D"/>
    <w:rsid w:val="00CC4325"/>
    <w:rsid w:val="00CC54FA"/>
    <w:rsid w:val="00CC667E"/>
    <w:rsid w:val="00CD1234"/>
    <w:rsid w:val="00CD29BD"/>
    <w:rsid w:val="00CD3A6A"/>
    <w:rsid w:val="00CD4155"/>
    <w:rsid w:val="00CD553A"/>
    <w:rsid w:val="00CD61AF"/>
    <w:rsid w:val="00CD6A25"/>
    <w:rsid w:val="00CE4E8C"/>
    <w:rsid w:val="00CF0981"/>
    <w:rsid w:val="00CF294C"/>
    <w:rsid w:val="00CF3DE9"/>
    <w:rsid w:val="00CF55E5"/>
    <w:rsid w:val="00CF5654"/>
    <w:rsid w:val="00D00E38"/>
    <w:rsid w:val="00D03645"/>
    <w:rsid w:val="00D03D4B"/>
    <w:rsid w:val="00D04849"/>
    <w:rsid w:val="00D06083"/>
    <w:rsid w:val="00D06202"/>
    <w:rsid w:val="00D074A7"/>
    <w:rsid w:val="00D0774D"/>
    <w:rsid w:val="00D11A13"/>
    <w:rsid w:val="00D1443F"/>
    <w:rsid w:val="00D1598A"/>
    <w:rsid w:val="00D170CD"/>
    <w:rsid w:val="00D178C7"/>
    <w:rsid w:val="00D23543"/>
    <w:rsid w:val="00D23945"/>
    <w:rsid w:val="00D24D32"/>
    <w:rsid w:val="00D30EA3"/>
    <w:rsid w:val="00D30FCE"/>
    <w:rsid w:val="00D31103"/>
    <w:rsid w:val="00D324F3"/>
    <w:rsid w:val="00D32A00"/>
    <w:rsid w:val="00D32ED4"/>
    <w:rsid w:val="00D33478"/>
    <w:rsid w:val="00D334E0"/>
    <w:rsid w:val="00D33ED4"/>
    <w:rsid w:val="00D37F71"/>
    <w:rsid w:val="00D41E7C"/>
    <w:rsid w:val="00D46617"/>
    <w:rsid w:val="00D46965"/>
    <w:rsid w:val="00D46E62"/>
    <w:rsid w:val="00D47C65"/>
    <w:rsid w:val="00D5196B"/>
    <w:rsid w:val="00D525AD"/>
    <w:rsid w:val="00D52662"/>
    <w:rsid w:val="00D539EB"/>
    <w:rsid w:val="00D54F10"/>
    <w:rsid w:val="00D55302"/>
    <w:rsid w:val="00D55850"/>
    <w:rsid w:val="00D561EE"/>
    <w:rsid w:val="00D56937"/>
    <w:rsid w:val="00D61D4B"/>
    <w:rsid w:val="00D63274"/>
    <w:rsid w:val="00D64B81"/>
    <w:rsid w:val="00D65190"/>
    <w:rsid w:val="00D66BCA"/>
    <w:rsid w:val="00D74140"/>
    <w:rsid w:val="00D753B4"/>
    <w:rsid w:val="00D75930"/>
    <w:rsid w:val="00D76B37"/>
    <w:rsid w:val="00D80B6B"/>
    <w:rsid w:val="00D8311D"/>
    <w:rsid w:val="00D871CE"/>
    <w:rsid w:val="00D95DA1"/>
    <w:rsid w:val="00D9704F"/>
    <w:rsid w:val="00DA2A38"/>
    <w:rsid w:val="00DA65D3"/>
    <w:rsid w:val="00DA6711"/>
    <w:rsid w:val="00DA7AA0"/>
    <w:rsid w:val="00DB13AF"/>
    <w:rsid w:val="00DB1498"/>
    <w:rsid w:val="00DB16CB"/>
    <w:rsid w:val="00DB216E"/>
    <w:rsid w:val="00DB42C2"/>
    <w:rsid w:val="00DB4BDC"/>
    <w:rsid w:val="00DC083D"/>
    <w:rsid w:val="00DC0EBA"/>
    <w:rsid w:val="00DC399C"/>
    <w:rsid w:val="00DC4189"/>
    <w:rsid w:val="00DD219C"/>
    <w:rsid w:val="00DD26C7"/>
    <w:rsid w:val="00DD3810"/>
    <w:rsid w:val="00DD3B72"/>
    <w:rsid w:val="00DD533F"/>
    <w:rsid w:val="00DD65C1"/>
    <w:rsid w:val="00DE0B8F"/>
    <w:rsid w:val="00DE174F"/>
    <w:rsid w:val="00DE2780"/>
    <w:rsid w:val="00DE2B8A"/>
    <w:rsid w:val="00DE3BDA"/>
    <w:rsid w:val="00DE3DDE"/>
    <w:rsid w:val="00DE42CF"/>
    <w:rsid w:val="00DE5345"/>
    <w:rsid w:val="00DF2481"/>
    <w:rsid w:val="00DF4424"/>
    <w:rsid w:val="00DF511E"/>
    <w:rsid w:val="00DF7478"/>
    <w:rsid w:val="00DF7F54"/>
    <w:rsid w:val="00E01B65"/>
    <w:rsid w:val="00E0422B"/>
    <w:rsid w:val="00E047EA"/>
    <w:rsid w:val="00E04A0A"/>
    <w:rsid w:val="00E0634E"/>
    <w:rsid w:val="00E124B2"/>
    <w:rsid w:val="00E1429C"/>
    <w:rsid w:val="00E144BD"/>
    <w:rsid w:val="00E14604"/>
    <w:rsid w:val="00E163FF"/>
    <w:rsid w:val="00E23457"/>
    <w:rsid w:val="00E32890"/>
    <w:rsid w:val="00E34E19"/>
    <w:rsid w:val="00E370EB"/>
    <w:rsid w:val="00E37954"/>
    <w:rsid w:val="00E37AD5"/>
    <w:rsid w:val="00E37AEB"/>
    <w:rsid w:val="00E430DE"/>
    <w:rsid w:val="00E441E5"/>
    <w:rsid w:val="00E44418"/>
    <w:rsid w:val="00E44E69"/>
    <w:rsid w:val="00E45079"/>
    <w:rsid w:val="00E45462"/>
    <w:rsid w:val="00E456E3"/>
    <w:rsid w:val="00E46746"/>
    <w:rsid w:val="00E46CD0"/>
    <w:rsid w:val="00E473CF"/>
    <w:rsid w:val="00E47A0C"/>
    <w:rsid w:val="00E51687"/>
    <w:rsid w:val="00E56A57"/>
    <w:rsid w:val="00E56AC6"/>
    <w:rsid w:val="00E57779"/>
    <w:rsid w:val="00E57C19"/>
    <w:rsid w:val="00E611E9"/>
    <w:rsid w:val="00E62CDD"/>
    <w:rsid w:val="00E64219"/>
    <w:rsid w:val="00E6532D"/>
    <w:rsid w:val="00E65D05"/>
    <w:rsid w:val="00E6600C"/>
    <w:rsid w:val="00E72B43"/>
    <w:rsid w:val="00E750AB"/>
    <w:rsid w:val="00E75D5C"/>
    <w:rsid w:val="00E76EF0"/>
    <w:rsid w:val="00E77935"/>
    <w:rsid w:val="00E82462"/>
    <w:rsid w:val="00E83DB1"/>
    <w:rsid w:val="00E8433F"/>
    <w:rsid w:val="00E855A2"/>
    <w:rsid w:val="00E85F48"/>
    <w:rsid w:val="00E8645D"/>
    <w:rsid w:val="00E87F2C"/>
    <w:rsid w:val="00E90F19"/>
    <w:rsid w:val="00E963DE"/>
    <w:rsid w:val="00E9712D"/>
    <w:rsid w:val="00EA0A8D"/>
    <w:rsid w:val="00EA0CCB"/>
    <w:rsid w:val="00EA1F86"/>
    <w:rsid w:val="00EA4BF3"/>
    <w:rsid w:val="00EA59C2"/>
    <w:rsid w:val="00EA5D83"/>
    <w:rsid w:val="00EA7029"/>
    <w:rsid w:val="00EB0C9D"/>
    <w:rsid w:val="00EB0F12"/>
    <w:rsid w:val="00EB1109"/>
    <w:rsid w:val="00EB2679"/>
    <w:rsid w:val="00EB2ECC"/>
    <w:rsid w:val="00EB404D"/>
    <w:rsid w:val="00EB4C7C"/>
    <w:rsid w:val="00EB6505"/>
    <w:rsid w:val="00EC1911"/>
    <w:rsid w:val="00EC2E6A"/>
    <w:rsid w:val="00ED12DC"/>
    <w:rsid w:val="00ED1828"/>
    <w:rsid w:val="00ED5E93"/>
    <w:rsid w:val="00EE0937"/>
    <w:rsid w:val="00EE4DFD"/>
    <w:rsid w:val="00EE6256"/>
    <w:rsid w:val="00EE68EF"/>
    <w:rsid w:val="00EE7513"/>
    <w:rsid w:val="00EE7A9A"/>
    <w:rsid w:val="00EF07B4"/>
    <w:rsid w:val="00EF168E"/>
    <w:rsid w:val="00EF5432"/>
    <w:rsid w:val="00F01E61"/>
    <w:rsid w:val="00F02ADB"/>
    <w:rsid w:val="00F0326B"/>
    <w:rsid w:val="00F04697"/>
    <w:rsid w:val="00F06403"/>
    <w:rsid w:val="00F152CA"/>
    <w:rsid w:val="00F15D4C"/>
    <w:rsid w:val="00F16CF1"/>
    <w:rsid w:val="00F17B17"/>
    <w:rsid w:val="00F2235B"/>
    <w:rsid w:val="00F27232"/>
    <w:rsid w:val="00F326FB"/>
    <w:rsid w:val="00F34870"/>
    <w:rsid w:val="00F34890"/>
    <w:rsid w:val="00F34AAC"/>
    <w:rsid w:val="00F37650"/>
    <w:rsid w:val="00F40738"/>
    <w:rsid w:val="00F41F0A"/>
    <w:rsid w:val="00F43742"/>
    <w:rsid w:val="00F440FA"/>
    <w:rsid w:val="00F44276"/>
    <w:rsid w:val="00F44C3A"/>
    <w:rsid w:val="00F44F1B"/>
    <w:rsid w:val="00F4556B"/>
    <w:rsid w:val="00F47B17"/>
    <w:rsid w:val="00F52A64"/>
    <w:rsid w:val="00F533C2"/>
    <w:rsid w:val="00F53E1C"/>
    <w:rsid w:val="00F5753C"/>
    <w:rsid w:val="00F617E9"/>
    <w:rsid w:val="00F62E0B"/>
    <w:rsid w:val="00F65D20"/>
    <w:rsid w:val="00F67BAB"/>
    <w:rsid w:val="00F70D28"/>
    <w:rsid w:val="00F74DEB"/>
    <w:rsid w:val="00F75760"/>
    <w:rsid w:val="00F7608D"/>
    <w:rsid w:val="00F802BD"/>
    <w:rsid w:val="00F805A8"/>
    <w:rsid w:val="00F8184D"/>
    <w:rsid w:val="00F81904"/>
    <w:rsid w:val="00F86BE3"/>
    <w:rsid w:val="00F87E60"/>
    <w:rsid w:val="00F90A16"/>
    <w:rsid w:val="00F93E4C"/>
    <w:rsid w:val="00F9520E"/>
    <w:rsid w:val="00F96F5D"/>
    <w:rsid w:val="00FA2ECA"/>
    <w:rsid w:val="00FA33F4"/>
    <w:rsid w:val="00FA79DC"/>
    <w:rsid w:val="00FB0D62"/>
    <w:rsid w:val="00FB2492"/>
    <w:rsid w:val="00FB286B"/>
    <w:rsid w:val="00FB2E96"/>
    <w:rsid w:val="00FB38E5"/>
    <w:rsid w:val="00FB3968"/>
    <w:rsid w:val="00FB535A"/>
    <w:rsid w:val="00FB575B"/>
    <w:rsid w:val="00FB58C7"/>
    <w:rsid w:val="00FB6850"/>
    <w:rsid w:val="00FB6B5A"/>
    <w:rsid w:val="00FB7205"/>
    <w:rsid w:val="00FC12B7"/>
    <w:rsid w:val="00FC31B6"/>
    <w:rsid w:val="00FC4214"/>
    <w:rsid w:val="00FC709F"/>
    <w:rsid w:val="00FD33B2"/>
    <w:rsid w:val="00FE01E1"/>
    <w:rsid w:val="00FE16AB"/>
    <w:rsid w:val="00FE3599"/>
    <w:rsid w:val="00FE6E31"/>
    <w:rsid w:val="00FE7F3D"/>
    <w:rsid w:val="00FF38AD"/>
    <w:rsid w:val="00FF574F"/>
    <w:rsid w:val="00FF58C5"/>
    <w:rsid w:val="00FF6403"/>
    <w:rsid w:val="00FF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5617D8"/>
  <w15:chartTrackingRefBased/>
  <w15:docId w15:val="{71B74C6B-2408-40D0-B0A0-BE0FFC34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right="-372"/>
      <w:jc w:val="center"/>
      <w:outlineLvl w:val="3"/>
    </w:pPr>
    <w:rPr>
      <w:b/>
      <w:sz w:val="20"/>
      <w:szCs w:val="28"/>
    </w:rPr>
  </w:style>
  <w:style w:type="paragraph" w:styleId="Heading5">
    <w:name w:val="heading 5"/>
    <w:basedOn w:val="Normal"/>
    <w:next w:val="Normal"/>
    <w:qFormat/>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semiHidden/>
    <w:rPr>
      <w:rFonts w:ascii="Cambria" w:eastAsia="Times New Roman" w:hAnsi="Cambria" w:cs="Times New Roman"/>
      <w:b/>
      <w:bCs/>
      <w:i/>
      <w:iCs/>
      <w:sz w:val="28"/>
      <w:szCs w:val="28"/>
      <w:lang w:eastAsia="en-US"/>
    </w:rPr>
  </w:style>
  <w:style w:type="paragraph" w:styleId="Title">
    <w:name w:val="Title"/>
    <w:basedOn w:val="Normal"/>
    <w:qFormat/>
    <w:pPr>
      <w:jc w:val="center"/>
    </w:pPr>
    <w:rPr>
      <w:b/>
      <w:bCs/>
      <w:sz w:val="22"/>
    </w:rPr>
  </w:style>
  <w:style w:type="character" w:customStyle="1" w:styleId="TitleChar">
    <w:name w:val="Title Char"/>
    <w:rPr>
      <w:rFonts w:ascii="Cambria" w:eastAsia="Times New Roman" w:hAnsi="Cambria" w:cs="Times New Roman"/>
      <w:b/>
      <w:bCs/>
      <w:kern w:val="28"/>
      <w:sz w:val="32"/>
      <w:szCs w:val="32"/>
      <w:lang w:eastAsia="en-US"/>
    </w:rPr>
  </w:style>
  <w:style w:type="paragraph" w:styleId="Header">
    <w:name w:val="header"/>
    <w:basedOn w:val="Normal"/>
    <w:unhideWhenUsed/>
    <w:pPr>
      <w:tabs>
        <w:tab w:val="center" w:pos="4513"/>
        <w:tab w:val="right" w:pos="9026"/>
      </w:tabs>
    </w:pPr>
  </w:style>
  <w:style w:type="character" w:customStyle="1" w:styleId="HeaderChar">
    <w:name w:val="Header Char"/>
    <w:rPr>
      <w:rFonts w:cs="Times New Roman"/>
      <w:sz w:val="24"/>
      <w:szCs w:val="24"/>
      <w:lang w:val="x-none" w:eastAsia="en-US"/>
    </w:rPr>
  </w:style>
  <w:style w:type="paragraph" w:styleId="Footer">
    <w:name w:val="footer"/>
    <w:basedOn w:val="Normal"/>
    <w:unhideWhenUsed/>
    <w:pPr>
      <w:tabs>
        <w:tab w:val="center" w:pos="4513"/>
        <w:tab w:val="right" w:pos="9026"/>
      </w:tabs>
    </w:pPr>
  </w:style>
  <w:style w:type="character" w:customStyle="1" w:styleId="FooterChar">
    <w:name w:val="Footer Char"/>
    <w:rPr>
      <w:rFonts w:cs="Times New Roman"/>
      <w:sz w:val="24"/>
      <w:szCs w:val="24"/>
      <w:lang w:val="x-none"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x-none" w:eastAsia="en-US"/>
    </w:rPr>
  </w:style>
  <w:style w:type="paragraph" w:customStyle="1" w:styleId="MediumGrid1-Accent21">
    <w:name w:val="Medium Grid 1 - Accent 21"/>
    <w:basedOn w:val="Normal"/>
    <w:qFormat/>
    <w:pPr>
      <w:ind w:left="720"/>
    </w:pPr>
  </w:style>
  <w:style w:type="paragraph" w:styleId="BlockText">
    <w:name w:val="Block Text"/>
    <w:basedOn w:val="Normal"/>
    <w:semiHidden/>
    <w:pPr>
      <w:ind w:left="720" w:right="-625"/>
    </w:pPr>
    <w:rPr>
      <w:sz w:val="22"/>
      <w:szCs w:val="22"/>
    </w:rPr>
  </w:style>
  <w:style w:type="paragraph" w:customStyle="1" w:styleId="MediumShading1-Accent11">
    <w:name w:val="Medium Shading 1 - Accent 11"/>
    <w:qFormat/>
    <w:rPr>
      <w:sz w:val="24"/>
      <w:szCs w:val="24"/>
      <w:lang w:eastAsia="en-US"/>
    </w:rPr>
  </w:style>
  <w:style w:type="paragraph" w:styleId="Subtitle">
    <w:name w:val="Subtitle"/>
    <w:basedOn w:val="Normal"/>
    <w:qFormat/>
    <w:pPr>
      <w:jc w:val="center"/>
    </w:pPr>
    <w:rPr>
      <w:rFonts w:ascii="Verdana" w:hAnsi="Verdana"/>
      <w:b/>
      <w:i/>
      <w:sz w:val="20"/>
      <w:szCs w:val="20"/>
      <w:lang w:eastAsia="en-GB"/>
    </w:rPr>
  </w:style>
  <w:style w:type="character" w:customStyle="1" w:styleId="SubtitleChar">
    <w:name w:val="Subtitle Char"/>
    <w:rPr>
      <w:rFonts w:ascii="Verdana" w:hAnsi="Verdana"/>
      <w:b/>
      <w:i/>
    </w:rPr>
  </w:style>
  <w:style w:type="paragraph" w:customStyle="1" w:styleId="ColorfulList-Accent11">
    <w:name w:val="Colorful List - Accent 11"/>
    <w:basedOn w:val="Normal"/>
    <w:qFormat/>
    <w:pPr>
      <w:ind w:left="720"/>
    </w:pPr>
  </w:style>
  <w:style w:type="character" w:styleId="PageNumber">
    <w:name w:val="page number"/>
    <w:semiHidden/>
    <w:unhideWhenUsed/>
  </w:style>
  <w:style w:type="paragraph" w:styleId="ListParagraph">
    <w:name w:val="List Paragraph"/>
    <w:basedOn w:val="Normal"/>
    <w:uiPriority w:val="34"/>
    <w:qFormat/>
    <w:pPr>
      <w:ind w:left="720"/>
    </w:pPr>
  </w:style>
  <w:style w:type="character" w:customStyle="1" w:styleId="Heading3Char">
    <w:name w:val="Heading 3 Char"/>
    <w:rPr>
      <w:rFonts w:ascii="Cambria" w:eastAsia="Times New Roman" w:hAnsi="Cambria" w:cs="Times New Roman"/>
      <w:b/>
      <w:bCs/>
      <w:sz w:val="26"/>
      <w:szCs w:val="26"/>
      <w:lang w:eastAsia="en-US"/>
    </w:rPr>
  </w:style>
  <w:style w:type="character" w:styleId="Hyperlink">
    <w:name w:val="Hyperlink"/>
    <w:semiHidden/>
    <w:unhideWhenUsed/>
    <w:rPr>
      <w:color w:val="0000FF"/>
      <w:u w:val="single"/>
    </w:rPr>
  </w:style>
  <w:style w:type="paragraph" w:styleId="BodyText">
    <w:name w:val="Body Text"/>
    <w:basedOn w:val="Normal"/>
    <w:semiHidden/>
    <w:pPr>
      <w:ind w:right="-625"/>
    </w:pPr>
    <w:rPr>
      <w:sz w:val="22"/>
      <w:szCs w:val="22"/>
    </w:rPr>
  </w:style>
  <w:style w:type="paragraph" w:styleId="BodyText2">
    <w:name w:val="Body Text 2"/>
    <w:basedOn w:val="Normal"/>
    <w:semiHidden/>
    <w:rPr>
      <w:sz w:val="22"/>
      <w:szCs w:val="22"/>
    </w:rPr>
  </w:style>
  <w:style w:type="character" w:customStyle="1" w:styleId="apple-converted-space">
    <w:name w:val="apple-converted-space"/>
    <w:rsid w:val="005E6D4C"/>
  </w:style>
  <w:style w:type="table" w:styleId="TableGrid">
    <w:name w:val="Table Grid"/>
    <w:basedOn w:val="TableNormal"/>
    <w:uiPriority w:val="59"/>
    <w:rsid w:val="0006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B8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022B5"/>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1889">
      <w:bodyDiv w:val="1"/>
      <w:marLeft w:val="0"/>
      <w:marRight w:val="0"/>
      <w:marTop w:val="0"/>
      <w:marBottom w:val="0"/>
      <w:divBdr>
        <w:top w:val="none" w:sz="0" w:space="0" w:color="auto"/>
        <w:left w:val="none" w:sz="0" w:space="0" w:color="auto"/>
        <w:bottom w:val="none" w:sz="0" w:space="0" w:color="auto"/>
        <w:right w:val="none" w:sz="0" w:space="0" w:color="auto"/>
      </w:divBdr>
    </w:div>
    <w:div w:id="203636644">
      <w:bodyDiv w:val="1"/>
      <w:marLeft w:val="0"/>
      <w:marRight w:val="120"/>
      <w:marTop w:val="0"/>
      <w:marBottom w:val="0"/>
      <w:divBdr>
        <w:top w:val="none" w:sz="0" w:space="0" w:color="auto"/>
        <w:left w:val="none" w:sz="0" w:space="0" w:color="auto"/>
        <w:bottom w:val="none" w:sz="0" w:space="0" w:color="auto"/>
        <w:right w:val="none" w:sz="0" w:space="0" w:color="auto"/>
      </w:divBdr>
      <w:divsChild>
        <w:div w:id="1812406952">
          <w:marLeft w:val="0"/>
          <w:marRight w:val="0"/>
          <w:marTop w:val="0"/>
          <w:marBottom w:val="0"/>
          <w:divBdr>
            <w:top w:val="none" w:sz="0" w:space="0" w:color="auto"/>
            <w:left w:val="none" w:sz="0" w:space="0" w:color="auto"/>
            <w:bottom w:val="none" w:sz="0" w:space="0" w:color="auto"/>
            <w:right w:val="none" w:sz="0" w:space="0" w:color="auto"/>
          </w:divBdr>
          <w:divsChild>
            <w:div w:id="198712591">
              <w:marLeft w:val="0"/>
              <w:marRight w:val="0"/>
              <w:marTop w:val="0"/>
              <w:marBottom w:val="0"/>
              <w:divBdr>
                <w:top w:val="none" w:sz="0" w:space="0" w:color="auto"/>
                <w:left w:val="none" w:sz="0" w:space="0" w:color="auto"/>
                <w:bottom w:val="none" w:sz="0" w:space="0" w:color="auto"/>
                <w:right w:val="none" w:sz="0" w:space="0" w:color="auto"/>
              </w:divBdr>
            </w:div>
            <w:div w:id="592400813">
              <w:marLeft w:val="0"/>
              <w:marRight w:val="0"/>
              <w:marTop w:val="0"/>
              <w:marBottom w:val="0"/>
              <w:divBdr>
                <w:top w:val="none" w:sz="0" w:space="0" w:color="auto"/>
                <w:left w:val="none" w:sz="0" w:space="0" w:color="auto"/>
                <w:bottom w:val="none" w:sz="0" w:space="0" w:color="auto"/>
                <w:right w:val="none" w:sz="0" w:space="0" w:color="auto"/>
              </w:divBdr>
            </w:div>
            <w:div w:id="18021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972">
      <w:bodyDiv w:val="1"/>
      <w:marLeft w:val="0"/>
      <w:marRight w:val="120"/>
      <w:marTop w:val="0"/>
      <w:marBottom w:val="0"/>
      <w:divBdr>
        <w:top w:val="none" w:sz="0" w:space="0" w:color="auto"/>
        <w:left w:val="none" w:sz="0" w:space="0" w:color="auto"/>
        <w:bottom w:val="none" w:sz="0" w:space="0" w:color="auto"/>
        <w:right w:val="none" w:sz="0" w:space="0" w:color="auto"/>
      </w:divBdr>
      <w:divsChild>
        <w:div w:id="1155950574">
          <w:marLeft w:val="0"/>
          <w:marRight w:val="0"/>
          <w:marTop w:val="0"/>
          <w:marBottom w:val="0"/>
          <w:divBdr>
            <w:top w:val="none" w:sz="0" w:space="0" w:color="auto"/>
            <w:left w:val="none" w:sz="0" w:space="0" w:color="auto"/>
            <w:bottom w:val="none" w:sz="0" w:space="0" w:color="auto"/>
            <w:right w:val="none" w:sz="0" w:space="0" w:color="auto"/>
          </w:divBdr>
          <w:divsChild>
            <w:div w:id="598413552">
              <w:marLeft w:val="0"/>
              <w:marRight w:val="0"/>
              <w:marTop w:val="0"/>
              <w:marBottom w:val="0"/>
              <w:divBdr>
                <w:top w:val="none" w:sz="0" w:space="0" w:color="auto"/>
                <w:left w:val="none" w:sz="0" w:space="0" w:color="auto"/>
                <w:bottom w:val="none" w:sz="0" w:space="0" w:color="auto"/>
                <w:right w:val="none" w:sz="0" w:space="0" w:color="auto"/>
              </w:divBdr>
              <w:divsChild>
                <w:div w:id="454906309">
                  <w:marLeft w:val="0"/>
                  <w:marRight w:val="0"/>
                  <w:marTop w:val="0"/>
                  <w:marBottom w:val="0"/>
                  <w:divBdr>
                    <w:top w:val="none" w:sz="0" w:space="0" w:color="auto"/>
                    <w:left w:val="none" w:sz="0" w:space="0" w:color="auto"/>
                    <w:bottom w:val="none" w:sz="0" w:space="0" w:color="auto"/>
                    <w:right w:val="none" w:sz="0" w:space="0" w:color="auto"/>
                  </w:divBdr>
                  <w:divsChild>
                    <w:div w:id="163321558">
                      <w:marLeft w:val="0"/>
                      <w:marRight w:val="0"/>
                      <w:marTop w:val="0"/>
                      <w:marBottom w:val="0"/>
                      <w:divBdr>
                        <w:top w:val="none" w:sz="0" w:space="0" w:color="auto"/>
                        <w:left w:val="none" w:sz="0" w:space="0" w:color="auto"/>
                        <w:bottom w:val="none" w:sz="0" w:space="0" w:color="auto"/>
                        <w:right w:val="none" w:sz="0" w:space="0" w:color="auto"/>
                      </w:divBdr>
                      <w:divsChild>
                        <w:div w:id="1021785939">
                          <w:marLeft w:val="0"/>
                          <w:marRight w:val="0"/>
                          <w:marTop w:val="0"/>
                          <w:marBottom w:val="0"/>
                          <w:divBdr>
                            <w:top w:val="none" w:sz="0" w:space="0" w:color="auto"/>
                            <w:left w:val="none" w:sz="0" w:space="0" w:color="auto"/>
                            <w:bottom w:val="none" w:sz="0" w:space="0" w:color="auto"/>
                            <w:right w:val="none" w:sz="0" w:space="0" w:color="auto"/>
                          </w:divBdr>
                          <w:divsChild>
                            <w:div w:id="1618222767">
                              <w:marLeft w:val="0"/>
                              <w:marRight w:val="0"/>
                              <w:marTop w:val="0"/>
                              <w:marBottom w:val="0"/>
                              <w:divBdr>
                                <w:top w:val="none" w:sz="0" w:space="0" w:color="auto"/>
                                <w:left w:val="none" w:sz="0" w:space="0" w:color="auto"/>
                                <w:bottom w:val="none" w:sz="0" w:space="0" w:color="auto"/>
                                <w:right w:val="none" w:sz="0" w:space="0" w:color="auto"/>
                              </w:divBdr>
                              <w:divsChild>
                                <w:div w:id="1265041841">
                                  <w:marLeft w:val="0"/>
                                  <w:marRight w:val="0"/>
                                  <w:marTop w:val="0"/>
                                  <w:marBottom w:val="0"/>
                                  <w:divBdr>
                                    <w:top w:val="none" w:sz="0" w:space="0" w:color="auto"/>
                                    <w:left w:val="none" w:sz="0" w:space="0" w:color="auto"/>
                                    <w:bottom w:val="none" w:sz="0" w:space="0" w:color="auto"/>
                                    <w:right w:val="none" w:sz="0" w:space="0" w:color="auto"/>
                                  </w:divBdr>
                                  <w:divsChild>
                                    <w:div w:id="928808907">
                                      <w:marLeft w:val="0"/>
                                      <w:marRight w:val="0"/>
                                      <w:marTop w:val="0"/>
                                      <w:marBottom w:val="0"/>
                                      <w:divBdr>
                                        <w:top w:val="none" w:sz="0" w:space="0" w:color="auto"/>
                                        <w:left w:val="none" w:sz="0" w:space="0" w:color="auto"/>
                                        <w:bottom w:val="none" w:sz="0" w:space="0" w:color="auto"/>
                                        <w:right w:val="none" w:sz="0" w:space="0" w:color="auto"/>
                                      </w:divBdr>
                                      <w:divsChild>
                                        <w:div w:id="803232085">
                                          <w:marLeft w:val="0"/>
                                          <w:marRight w:val="0"/>
                                          <w:marTop w:val="0"/>
                                          <w:marBottom w:val="0"/>
                                          <w:divBdr>
                                            <w:top w:val="none" w:sz="0" w:space="0" w:color="auto"/>
                                            <w:left w:val="none" w:sz="0" w:space="0" w:color="auto"/>
                                            <w:bottom w:val="none" w:sz="0" w:space="0" w:color="auto"/>
                                            <w:right w:val="none" w:sz="0" w:space="0" w:color="auto"/>
                                          </w:divBdr>
                                          <w:divsChild>
                                            <w:div w:id="448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2881">
      <w:bodyDiv w:val="1"/>
      <w:marLeft w:val="0"/>
      <w:marRight w:val="120"/>
      <w:marTop w:val="0"/>
      <w:marBottom w:val="0"/>
      <w:divBdr>
        <w:top w:val="none" w:sz="0" w:space="0" w:color="auto"/>
        <w:left w:val="none" w:sz="0" w:space="0" w:color="auto"/>
        <w:bottom w:val="none" w:sz="0" w:space="0" w:color="auto"/>
        <w:right w:val="none" w:sz="0" w:space="0" w:color="auto"/>
      </w:divBdr>
      <w:divsChild>
        <w:div w:id="549152460">
          <w:marLeft w:val="0"/>
          <w:marRight w:val="0"/>
          <w:marTop w:val="0"/>
          <w:marBottom w:val="0"/>
          <w:divBdr>
            <w:top w:val="none" w:sz="0" w:space="0" w:color="auto"/>
            <w:left w:val="none" w:sz="0" w:space="0" w:color="auto"/>
            <w:bottom w:val="none" w:sz="0" w:space="0" w:color="auto"/>
            <w:right w:val="none" w:sz="0" w:space="0" w:color="auto"/>
          </w:divBdr>
          <w:divsChild>
            <w:div w:id="644824230">
              <w:marLeft w:val="0"/>
              <w:marRight w:val="0"/>
              <w:marTop w:val="0"/>
              <w:marBottom w:val="0"/>
              <w:divBdr>
                <w:top w:val="none" w:sz="0" w:space="0" w:color="auto"/>
                <w:left w:val="none" w:sz="0" w:space="0" w:color="auto"/>
                <w:bottom w:val="none" w:sz="0" w:space="0" w:color="auto"/>
                <w:right w:val="none" w:sz="0" w:space="0" w:color="auto"/>
              </w:divBdr>
            </w:div>
            <w:div w:id="1019238487">
              <w:marLeft w:val="0"/>
              <w:marRight w:val="0"/>
              <w:marTop w:val="0"/>
              <w:marBottom w:val="0"/>
              <w:divBdr>
                <w:top w:val="none" w:sz="0" w:space="0" w:color="auto"/>
                <w:left w:val="none" w:sz="0" w:space="0" w:color="auto"/>
                <w:bottom w:val="none" w:sz="0" w:space="0" w:color="auto"/>
                <w:right w:val="none" w:sz="0" w:space="0" w:color="auto"/>
              </w:divBdr>
            </w:div>
            <w:div w:id="17909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4646">
      <w:bodyDiv w:val="1"/>
      <w:marLeft w:val="0"/>
      <w:marRight w:val="0"/>
      <w:marTop w:val="0"/>
      <w:marBottom w:val="0"/>
      <w:divBdr>
        <w:top w:val="none" w:sz="0" w:space="0" w:color="auto"/>
        <w:left w:val="none" w:sz="0" w:space="0" w:color="auto"/>
        <w:bottom w:val="none" w:sz="0" w:space="0" w:color="auto"/>
        <w:right w:val="none" w:sz="0" w:space="0" w:color="auto"/>
      </w:divBdr>
    </w:div>
    <w:div w:id="981232519">
      <w:bodyDiv w:val="1"/>
      <w:marLeft w:val="0"/>
      <w:marRight w:val="0"/>
      <w:marTop w:val="0"/>
      <w:marBottom w:val="0"/>
      <w:divBdr>
        <w:top w:val="none" w:sz="0" w:space="0" w:color="auto"/>
        <w:left w:val="none" w:sz="0" w:space="0" w:color="auto"/>
        <w:bottom w:val="none" w:sz="0" w:space="0" w:color="auto"/>
        <w:right w:val="none" w:sz="0" w:space="0" w:color="auto"/>
      </w:divBdr>
    </w:div>
    <w:div w:id="1068265489">
      <w:bodyDiv w:val="1"/>
      <w:marLeft w:val="0"/>
      <w:marRight w:val="0"/>
      <w:marTop w:val="0"/>
      <w:marBottom w:val="0"/>
      <w:divBdr>
        <w:top w:val="none" w:sz="0" w:space="0" w:color="auto"/>
        <w:left w:val="none" w:sz="0" w:space="0" w:color="auto"/>
        <w:bottom w:val="none" w:sz="0" w:space="0" w:color="auto"/>
        <w:right w:val="none" w:sz="0" w:space="0" w:color="auto"/>
      </w:divBdr>
    </w:div>
    <w:div w:id="1222446546">
      <w:bodyDiv w:val="1"/>
      <w:marLeft w:val="0"/>
      <w:marRight w:val="120"/>
      <w:marTop w:val="0"/>
      <w:marBottom w:val="0"/>
      <w:divBdr>
        <w:top w:val="none" w:sz="0" w:space="0" w:color="auto"/>
        <w:left w:val="none" w:sz="0" w:space="0" w:color="auto"/>
        <w:bottom w:val="none" w:sz="0" w:space="0" w:color="auto"/>
        <w:right w:val="none" w:sz="0" w:space="0" w:color="auto"/>
      </w:divBdr>
      <w:divsChild>
        <w:div w:id="1718241277">
          <w:marLeft w:val="0"/>
          <w:marRight w:val="0"/>
          <w:marTop w:val="0"/>
          <w:marBottom w:val="0"/>
          <w:divBdr>
            <w:top w:val="none" w:sz="0" w:space="0" w:color="auto"/>
            <w:left w:val="none" w:sz="0" w:space="0" w:color="auto"/>
            <w:bottom w:val="none" w:sz="0" w:space="0" w:color="auto"/>
            <w:right w:val="none" w:sz="0" w:space="0" w:color="auto"/>
          </w:divBdr>
          <w:divsChild>
            <w:div w:id="7513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3472">
      <w:bodyDiv w:val="1"/>
      <w:marLeft w:val="0"/>
      <w:marRight w:val="0"/>
      <w:marTop w:val="0"/>
      <w:marBottom w:val="0"/>
      <w:divBdr>
        <w:top w:val="none" w:sz="0" w:space="0" w:color="auto"/>
        <w:left w:val="none" w:sz="0" w:space="0" w:color="auto"/>
        <w:bottom w:val="none" w:sz="0" w:space="0" w:color="auto"/>
        <w:right w:val="none" w:sz="0" w:space="0" w:color="auto"/>
      </w:divBdr>
      <w:divsChild>
        <w:div w:id="1641614956">
          <w:marLeft w:val="0"/>
          <w:marRight w:val="0"/>
          <w:marTop w:val="0"/>
          <w:marBottom w:val="0"/>
          <w:divBdr>
            <w:top w:val="none" w:sz="0" w:space="0" w:color="auto"/>
            <w:left w:val="none" w:sz="0" w:space="0" w:color="auto"/>
            <w:bottom w:val="none" w:sz="0" w:space="0" w:color="auto"/>
            <w:right w:val="none" w:sz="0" w:space="0" w:color="auto"/>
          </w:divBdr>
          <w:divsChild>
            <w:div w:id="2022656274">
              <w:marLeft w:val="0"/>
              <w:marRight w:val="0"/>
              <w:marTop w:val="0"/>
              <w:marBottom w:val="0"/>
              <w:divBdr>
                <w:top w:val="none" w:sz="0" w:space="0" w:color="auto"/>
                <w:left w:val="none" w:sz="0" w:space="0" w:color="auto"/>
                <w:bottom w:val="none" w:sz="0" w:space="0" w:color="auto"/>
                <w:right w:val="none" w:sz="0" w:space="0" w:color="auto"/>
              </w:divBdr>
              <w:divsChild>
                <w:div w:id="19436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9046">
      <w:bodyDiv w:val="1"/>
      <w:marLeft w:val="0"/>
      <w:marRight w:val="120"/>
      <w:marTop w:val="0"/>
      <w:marBottom w:val="0"/>
      <w:divBdr>
        <w:top w:val="none" w:sz="0" w:space="0" w:color="auto"/>
        <w:left w:val="none" w:sz="0" w:space="0" w:color="auto"/>
        <w:bottom w:val="none" w:sz="0" w:space="0" w:color="auto"/>
        <w:right w:val="none" w:sz="0" w:space="0" w:color="auto"/>
      </w:divBdr>
      <w:divsChild>
        <w:div w:id="636254439">
          <w:marLeft w:val="0"/>
          <w:marRight w:val="0"/>
          <w:marTop w:val="0"/>
          <w:marBottom w:val="0"/>
          <w:divBdr>
            <w:top w:val="none" w:sz="0" w:space="0" w:color="auto"/>
            <w:left w:val="none" w:sz="0" w:space="0" w:color="auto"/>
            <w:bottom w:val="none" w:sz="0" w:space="0" w:color="auto"/>
            <w:right w:val="none" w:sz="0" w:space="0" w:color="auto"/>
          </w:divBdr>
          <w:divsChild>
            <w:div w:id="59644762">
              <w:marLeft w:val="0"/>
              <w:marRight w:val="0"/>
              <w:marTop w:val="0"/>
              <w:marBottom w:val="0"/>
              <w:divBdr>
                <w:top w:val="none" w:sz="0" w:space="0" w:color="auto"/>
                <w:left w:val="none" w:sz="0" w:space="0" w:color="auto"/>
                <w:bottom w:val="none" w:sz="0" w:space="0" w:color="auto"/>
                <w:right w:val="none" w:sz="0" w:space="0" w:color="auto"/>
              </w:divBdr>
            </w:div>
            <w:div w:id="453404628">
              <w:marLeft w:val="0"/>
              <w:marRight w:val="0"/>
              <w:marTop w:val="0"/>
              <w:marBottom w:val="0"/>
              <w:divBdr>
                <w:top w:val="none" w:sz="0" w:space="0" w:color="auto"/>
                <w:left w:val="none" w:sz="0" w:space="0" w:color="auto"/>
                <w:bottom w:val="none" w:sz="0" w:space="0" w:color="auto"/>
                <w:right w:val="none" w:sz="0" w:space="0" w:color="auto"/>
              </w:divBdr>
            </w:div>
            <w:div w:id="846794436">
              <w:marLeft w:val="0"/>
              <w:marRight w:val="0"/>
              <w:marTop w:val="0"/>
              <w:marBottom w:val="0"/>
              <w:divBdr>
                <w:top w:val="none" w:sz="0" w:space="0" w:color="auto"/>
                <w:left w:val="none" w:sz="0" w:space="0" w:color="auto"/>
                <w:bottom w:val="none" w:sz="0" w:space="0" w:color="auto"/>
                <w:right w:val="none" w:sz="0" w:space="0" w:color="auto"/>
              </w:divBdr>
            </w:div>
            <w:div w:id="1277641657">
              <w:marLeft w:val="0"/>
              <w:marRight w:val="0"/>
              <w:marTop w:val="0"/>
              <w:marBottom w:val="0"/>
              <w:divBdr>
                <w:top w:val="none" w:sz="0" w:space="0" w:color="auto"/>
                <w:left w:val="none" w:sz="0" w:space="0" w:color="auto"/>
                <w:bottom w:val="none" w:sz="0" w:space="0" w:color="auto"/>
                <w:right w:val="none" w:sz="0" w:space="0" w:color="auto"/>
              </w:divBdr>
            </w:div>
            <w:div w:id="1444499921">
              <w:marLeft w:val="0"/>
              <w:marRight w:val="0"/>
              <w:marTop w:val="0"/>
              <w:marBottom w:val="0"/>
              <w:divBdr>
                <w:top w:val="none" w:sz="0" w:space="0" w:color="auto"/>
                <w:left w:val="none" w:sz="0" w:space="0" w:color="auto"/>
                <w:bottom w:val="none" w:sz="0" w:space="0" w:color="auto"/>
                <w:right w:val="none" w:sz="0" w:space="0" w:color="auto"/>
              </w:divBdr>
            </w:div>
            <w:div w:id="1546067264">
              <w:marLeft w:val="0"/>
              <w:marRight w:val="0"/>
              <w:marTop w:val="0"/>
              <w:marBottom w:val="0"/>
              <w:divBdr>
                <w:top w:val="none" w:sz="0" w:space="0" w:color="auto"/>
                <w:left w:val="none" w:sz="0" w:space="0" w:color="auto"/>
                <w:bottom w:val="none" w:sz="0" w:space="0" w:color="auto"/>
                <w:right w:val="none" w:sz="0" w:space="0" w:color="auto"/>
              </w:divBdr>
            </w:div>
            <w:div w:id="20960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387">
      <w:bodyDiv w:val="1"/>
      <w:marLeft w:val="0"/>
      <w:marRight w:val="120"/>
      <w:marTop w:val="0"/>
      <w:marBottom w:val="0"/>
      <w:divBdr>
        <w:top w:val="none" w:sz="0" w:space="0" w:color="auto"/>
        <w:left w:val="none" w:sz="0" w:space="0" w:color="auto"/>
        <w:bottom w:val="none" w:sz="0" w:space="0" w:color="auto"/>
        <w:right w:val="none" w:sz="0" w:space="0" w:color="auto"/>
      </w:divBdr>
      <w:divsChild>
        <w:div w:id="1546602750">
          <w:marLeft w:val="0"/>
          <w:marRight w:val="0"/>
          <w:marTop w:val="0"/>
          <w:marBottom w:val="0"/>
          <w:divBdr>
            <w:top w:val="none" w:sz="0" w:space="0" w:color="auto"/>
            <w:left w:val="none" w:sz="0" w:space="0" w:color="auto"/>
            <w:bottom w:val="none" w:sz="0" w:space="0" w:color="auto"/>
            <w:right w:val="none" w:sz="0" w:space="0" w:color="auto"/>
          </w:divBdr>
          <w:divsChild>
            <w:div w:id="32538273">
              <w:marLeft w:val="0"/>
              <w:marRight w:val="0"/>
              <w:marTop w:val="0"/>
              <w:marBottom w:val="0"/>
              <w:divBdr>
                <w:top w:val="none" w:sz="0" w:space="0" w:color="auto"/>
                <w:left w:val="none" w:sz="0" w:space="0" w:color="auto"/>
                <w:bottom w:val="none" w:sz="0" w:space="0" w:color="auto"/>
                <w:right w:val="none" w:sz="0" w:space="0" w:color="auto"/>
              </w:divBdr>
            </w:div>
            <w:div w:id="184292085">
              <w:marLeft w:val="0"/>
              <w:marRight w:val="0"/>
              <w:marTop w:val="0"/>
              <w:marBottom w:val="0"/>
              <w:divBdr>
                <w:top w:val="none" w:sz="0" w:space="0" w:color="auto"/>
                <w:left w:val="none" w:sz="0" w:space="0" w:color="auto"/>
                <w:bottom w:val="none" w:sz="0" w:space="0" w:color="auto"/>
                <w:right w:val="none" w:sz="0" w:space="0" w:color="auto"/>
              </w:divBdr>
            </w:div>
            <w:div w:id="627932305">
              <w:marLeft w:val="0"/>
              <w:marRight w:val="0"/>
              <w:marTop w:val="0"/>
              <w:marBottom w:val="0"/>
              <w:divBdr>
                <w:top w:val="none" w:sz="0" w:space="0" w:color="auto"/>
                <w:left w:val="none" w:sz="0" w:space="0" w:color="auto"/>
                <w:bottom w:val="none" w:sz="0" w:space="0" w:color="auto"/>
                <w:right w:val="none" w:sz="0" w:space="0" w:color="auto"/>
              </w:divBdr>
            </w:div>
            <w:div w:id="1484081771">
              <w:marLeft w:val="0"/>
              <w:marRight w:val="0"/>
              <w:marTop w:val="0"/>
              <w:marBottom w:val="0"/>
              <w:divBdr>
                <w:top w:val="none" w:sz="0" w:space="0" w:color="auto"/>
                <w:left w:val="none" w:sz="0" w:space="0" w:color="auto"/>
                <w:bottom w:val="none" w:sz="0" w:space="0" w:color="auto"/>
                <w:right w:val="none" w:sz="0" w:space="0" w:color="auto"/>
              </w:divBdr>
            </w:div>
            <w:div w:id="16541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381">
      <w:bodyDiv w:val="1"/>
      <w:marLeft w:val="0"/>
      <w:marRight w:val="120"/>
      <w:marTop w:val="0"/>
      <w:marBottom w:val="0"/>
      <w:divBdr>
        <w:top w:val="none" w:sz="0" w:space="0" w:color="auto"/>
        <w:left w:val="none" w:sz="0" w:space="0" w:color="auto"/>
        <w:bottom w:val="none" w:sz="0" w:space="0" w:color="auto"/>
        <w:right w:val="none" w:sz="0" w:space="0" w:color="auto"/>
      </w:divBdr>
      <w:divsChild>
        <w:div w:id="1287345427">
          <w:marLeft w:val="0"/>
          <w:marRight w:val="0"/>
          <w:marTop w:val="0"/>
          <w:marBottom w:val="0"/>
          <w:divBdr>
            <w:top w:val="none" w:sz="0" w:space="0" w:color="auto"/>
            <w:left w:val="none" w:sz="0" w:space="0" w:color="auto"/>
            <w:bottom w:val="none" w:sz="0" w:space="0" w:color="auto"/>
            <w:right w:val="none" w:sz="0" w:space="0" w:color="auto"/>
          </w:divBdr>
        </w:div>
      </w:divsChild>
    </w:div>
    <w:div w:id="1990787523">
      <w:bodyDiv w:val="1"/>
      <w:marLeft w:val="0"/>
      <w:marRight w:val="120"/>
      <w:marTop w:val="0"/>
      <w:marBottom w:val="0"/>
      <w:divBdr>
        <w:top w:val="none" w:sz="0" w:space="0" w:color="auto"/>
        <w:left w:val="none" w:sz="0" w:space="0" w:color="auto"/>
        <w:bottom w:val="none" w:sz="0" w:space="0" w:color="auto"/>
        <w:right w:val="none" w:sz="0" w:space="0" w:color="auto"/>
      </w:divBdr>
      <w:divsChild>
        <w:div w:id="1597515752">
          <w:marLeft w:val="0"/>
          <w:marRight w:val="0"/>
          <w:marTop w:val="0"/>
          <w:marBottom w:val="0"/>
          <w:divBdr>
            <w:top w:val="none" w:sz="0" w:space="0" w:color="auto"/>
            <w:left w:val="none" w:sz="0" w:space="0" w:color="auto"/>
            <w:bottom w:val="none" w:sz="0" w:space="0" w:color="auto"/>
            <w:right w:val="none" w:sz="0" w:space="0" w:color="auto"/>
          </w:divBdr>
          <w:divsChild>
            <w:div w:id="240525650">
              <w:marLeft w:val="0"/>
              <w:marRight w:val="0"/>
              <w:marTop w:val="0"/>
              <w:marBottom w:val="0"/>
              <w:divBdr>
                <w:top w:val="none" w:sz="0" w:space="0" w:color="auto"/>
                <w:left w:val="none" w:sz="0" w:space="0" w:color="auto"/>
                <w:bottom w:val="none" w:sz="0" w:space="0" w:color="auto"/>
                <w:right w:val="none" w:sz="0" w:space="0" w:color="auto"/>
              </w:divBdr>
            </w:div>
            <w:div w:id="515384492">
              <w:marLeft w:val="0"/>
              <w:marRight w:val="0"/>
              <w:marTop w:val="0"/>
              <w:marBottom w:val="0"/>
              <w:divBdr>
                <w:top w:val="none" w:sz="0" w:space="0" w:color="auto"/>
                <w:left w:val="none" w:sz="0" w:space="0" w:color="auto"/>
                <w:bottom w:val="none" w:sz="0" w:space="0" w:color="auto"/>
                <w:right w:val="none" w:sz="0" w:space="0" w:color="auto"/>
              </w:divBdr>
            </w:div>
            <w:div w:id="655112823">
              <w:marLeft w:val="0"/>
              <w:marRight w:val="0"/>
              <w:marTop w:val="0"/>
              <w:marBottom w:val="0"/>
              <w:divBdr>
                <w:top w:val="none" w:sz="0" w:space="0" w:color="auto"/>
                <w:left w:val="none" w:sz="0" w:space="0" w:color="auto"/>
                <w:bottom w:val="none" w:sz="0" w:space="0" w:color="auto"/>
                <w:right w:val="none" w:sz="0" w:space="0" w:color="auto"/>
              </w:divBdr>
            </w:div>
            <w:div w:id="679625647">
              <w:marLeft w:val="0"/>
              <w:marRight w:val="0"/>
              <w:marTop w:val="0"/>
              <w:marBottom w:val="0"/>
              <w:divBdr>
                <w:top w:val="none" w:sz="0" w:space="0" w:color="auto"/>
                <w:left w:val="none" w:sz="0" w:space="0" w:color="auto"/>
                <w:bottom w:val="none" w:sz="0" w:space="0" w:color="auto"/>
                <w:right w:val="none" w:sz="0" w:space="0" w:color="auto"/>
              </w:divBdr>
            </w:div>
            <w:div w:id="786584112">
              <w:marLeft w:val="0"/>
              <w:marRight w:val="0"/>
              <w:marTop w:val="0"/>
              <w:marBottom w:val="0"/>
              <w:divBdr>
                <w:top w:val="none" w:sz="0" w:space="0" w:color="auto"/>
                <w:left w:val="none" w:sz="0" w:space="0" w:color="auto"/>
                <w:bottom w:val="none" w:sz="0" w:space="0" w:color="auto"/>
                <w:right w:val="none" w:sz="0" w:space="0" w:color="auto"/>
              </w:divBdr>
            </w:div>
            <w:div w:id="868297256">
              <w:marLeft w:val="0"/>
              <w:marRight w:val="0"/>
              <w:marTop w:val="0"/>
              <w:marBottom w:val="0"/>
              <w:divBdr>
                <w:top w:val="none" w:sz="0" w:space="0" w:color="auto"/>
                <w:left w:val="none" w:sz="0" w:space="0" w:color="auto"/>
                <w:bottom w:val="none" w:sz="0" w:space="0" w:color="auto"/>
                <w:right w:val="none" w:sz="0" w:space="0" w:color="auto"/>
              </w:divBdr>
            </w:div>
            <w:div w:id="1226526367">
              <w:marLeft w:val="0"/>
              <w:marRight w:val="0"/>
              <w:marTop w:val="0"/>
              <w:marBottom w:val="0"/>
              <w:divBdr>
                <w:top w:val="none" w:sz="0" w:space="0" w:color="auto"/>
                <w:left w:val="none" w:sz="0" w:space="0" w:color="auto"/>
                <w:bottom w:val="none" w:sz="0" w:space="0" w:color="auto"/>
                <w:right w:val="none" w:sz="0" w:space="0" w:color="auto"/>
              </w:divBdr>
            </w:div>
            <w:div w:id="1509174521">
              <w:marLeft w:val="0"/>
              <w:marRight w:val="0"/>
              <w:marTop w:val="0"/>
              <w:marBottom w:val="0"/>
              <w:divBdr>
                <w:top w:val="none" w:sz="0" w:space="0" w:color="auto"/>
                <w:left w:val="none" w:sz="0" w:space="0" w:color="auto"/>
                <w:bottom w:val="none" w:sz="0" w:space="0" w:color="auto"/>
                <w:right w:val="none" w:sz="0" w:space="0" w:color="auto"/>
              </w:divBdr>
            </w:div>
            <w:div w:id="1576280257">
              <w:marLeft w:val="0"/>
              <w:marRight w:val="0"/>
              <w:marTop w:val="0"/>
              <w:marBottom w:val="0"/>
              <w:divBdr>
                <w:top w:val="none" w:sz="0" w:space="0" w:color="auto"/>
                <w:left w:val="none" w:sz="0" w:space="0" w:color="auto"/>
                <w:bottom w:val="none" w:sz="0" w:space="0" w:color="auto"/>
                <w:right w:val="none" w:sz="0" w:space="0" w:color="auto"/>
              </w:divBdr>
            </w:div>
            <w:div w:id="1746951858">
              <w:marLeft w:val="0"/>
              <w:marRight w:val="0"/>
              <w:marTop w:val="0"/>
              <w:marBottom w:val="0"/>
              <w:divBdr>
                <w:top w:val="none" w:sz="0" w:space="0" w:color="auto"/>
                <w:left w:val="none" w:sz="0" w:space="0" w:color="auto"/>
                <w:bottom w:val="none" w:sz="0" w:space="0" w:color="auto"/>
                <w:right w:val="none" w:sz="0" w:space="0" w:color="auto"/>
              </w:divBdr>
            </w:div>
            <w:div w:id="1816870567">
              <w:marLeft w:val="0"/>
              <w:marRight w:val="0"/>
              <w:marTop w:val="0"/>
              <w:marBottom w:val="0"/>
              <w:divBdr>
                <w:top w:val="none" w:sz="0" w:space="0" w:color="auto"/>
                <w:left w:val="none" w:sz="0" w:space="0" w:color="auto"/>
                <w:bottom w:val="none" w:sz="0" w:space="0" w:color="auto"/>
                <w:right w:val="none" w:sz="0" w:space="0" w:color="auto"/>
              </w:divBdr>
            </w:div>
            <w:div w:id="1835679848">
              <w:marLeft w:val="0"/>
              <w:marRight w:val="0"/>
              <w:marTop w:val="0"/>
              <w:marBottom w:val="0"/>
              <w:divBdr>
                <w:top w:val="none" w:sz="0" w:space="0" w:color="auto"/>
                <w:left w:val="none" w:sz="0" w:space="0" w:color="auto"/>
                <w:bottom w:val="none" w:sz="0" w:space="0" w:color="auto"/>
                <w:right w:val="none" w:sz="0" w:space="0" w:color="auto"/>
              </w:divBdr>
            </w:div>
            <w:div w:id="2001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4821">
      <w:bodyDiv w:val="1"/>
      <w:marLeft w:val="0"/>
      <w:marRight w:val="120"/>
      <w:marTop w:val="0"/>
      <w:marBottom w:val="0"/>
      <w:divBdr>
        <w:top w:val="none" w:sz="0" w:space="0" w:color="auto"/>
        <w:left w:val="none" w:sz="0" w:space="0" w:color="auto"/>
        <w:bottom w:val="none" w:sz="0" w:space="0" w:color="auto"/>
        <w:right w:val="none" w:sz="0" w:space="0" w:color="auto"/>
      </w:divBdr>
      <w:divsChild>
        <w:div w:id="1235243707">
          <w:marLeft w:val="0"/>
          <w:marRight w:val="0"/>
          <w:marTop w:val="0"/>
          <w:marBottom w:val="0"/>
          <w:divBdr>
            <w:top w:val="none" w:sz="0" w:space="0" w:color="auto"/>
            <w:left w:val="none" w:sz="0" w:space="0" w:color="auto"/>
            <w:bottom w:val="none" w:sz="0" w:space="0" w:color="auto"/>
            <w:right w:val="none" w:sz="0" w:space="0" w:color="auto"/>
          </w:divBdr>
          <w:divsChild>
            <w:div w:id="2067218568">
              <w:marLeft w:val="0"/>
              <w:marRight w:val="0"/>
              <w:marTop w:val="0"/>
              <w:marBottom w:val="0"/>
              <w:divBdr>
                <w:top w:val="none" w:sz="0" w:space="0" w:color="auto"/>
                <w:left w:val="none" w:sz="0" w:space="0" w:color="auto"/>
                <w:bottom w:val="none" w:sz="0" w:space="0" w:color="auto"/>
                <w:right w:val="none" w:sz="0" w:space="0" w:color="auto"/>
              </w:divBdr>
              <w:divsChild>
                <w:div w:id="830172801">
                  <w:marLeft w:val="0"/>
                  <w:marRight w:val="0"/>
                  <w:marTop w:val="0"/>
                  <w:marBottom w:val="0"/>
                  <w:divBdr>
                    <w:top w:val="none" w:sz="0" w:space="0" w:color="auto"/>
                    <w:left w:val="none" w:sz="0" w:space="0" w:color="auto"/>
                    <w:bottom w:val="none" w:sz="0" w:space="0" w:color="auto"/>
                    <w:right w:val="none" w:sz="0" w:space="0" w:color="auto"/>
                  </w:divBdr>
                  <w:divsChild>
                    <w:div w:id="102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925E-8DCC-43C4-B360-79F74883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LEIGH AND BRANSFORD PARISH COUNCIL</vt:lpstr>
    </vt:vector>
  </TitlesOfParts>
  <Company>SGSG</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AND BRANSFORD PARISH COUNCIL</dc:title>
  <dc:subject/>
  <dc:creator>Leigh&amp;Bransford PC</dc:creator>
  <cp:keywords/>
  <cp:lastModifiedBy>Jacqui Barker</cp:lastModifiedBy>
  <cp:revision>3</cp:revision>
  <cp:lastPrinted>2020-09-22T13:18:00Z</cp:lastPrinted>
  <dcterms:created xsi:type="dcterms:W3CDTF">2020-10-04T16:35:00Z</dcterms:created>
  <dcterms:modified xsi:type="dcterms:W3CDTF">2020-10-05T19:19:00Z</dcterms:modified>
</cp:coreProperties>
</file>